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03" w:rsidRDefault="007F5903">
      <w:pPr>
        <w:pStyle w:val="ConsPlusTitle"/>
        <w:jc w:val="center"/>
        <w:outlineLvl w:val="0"/>
      </w:pPr>
      <w:r>
        <w:t>ТОМСКАЯ ОБЛАСТЬ</w:t>
      </w:r>
    </w:p>
    <w:p w:rsidR="007F5903" w:rsidRDefault="007F5903">
      <w:pPr>
        <w:pStyle w:val="ConsPlusTitle"/>
        <w:jc w:val="center"/>
      </w:pPr>
      <w:r>
        <w:t>ГОРОДСКОЙ ОКРУГ</w:t>
      </w:r>
    </w:p>
    <w:p w:rsidR="007F5903" w:rsidRDefault="007F5903">
      <w:pPr>
        <w:pStyle w:val="ConsPlusTitle"/>
        <w:jc w:val="center"/>
      </w:pPr>
      <w:r>
        <w:t>ЗАКРЫТОЕ АДМИНИСТРАТИВНО-ТЕРРИТОРИАЛЬНОЕ ОБРАЗОВАНИЕ</w:t>
      </w:r>
    </w:p>
    <w:p w:rsidR="007F5903" w:rsidRDefault="007F5903">
      <w:pPr>
        <w:pStyle w:val="ConsPlusTitle"/>
        <w:jc w:val="center"/>
      </w:pPr>
      <w:r>
        <w:t>СЕВЕРСК</w:t>
      </w:r>
    </w:p>
    <w:p w:rsidR="007F5903" w:rsidRDefault="007F5903">
      <w:pPr>
        <w:pStyle w:val="ConsPlusTitle"/>
        <w:jc w:val="center"/>
      </w:pPr>
    </w:p>
    <w:p w:rsidR="007F5903" w:rsidRDefault="007F5903">
      <w:pPr>
        <w:pStyle w:val="ConsPlusTitle"/>
        <w:jc w:val="center"/>
      </w:pPr>
      <w:r>
        <w:t>АДМИНИСТРАЦИЯ</w:t>
      </w:r>
    </w:p>
    <w:p w:rsidR="007F5903" w:rsidRDefault="007F5903">
      <w:pPr>
        <w:pStyle w:val="ConsPlusTitle"/>
        <w:jc w:val="center"/>
      </w:pPr>
      <w:r>
        <w:t>ЗАКРЫТОГО АДМИНИСТРАТИВНО-ТЕРРИТОРИАЛЬНОГО ОБРАЗОВАНИЯ</w:t>
      </w:r>
    </w:p>
    <w:p w:rsidR="007F5903" w:rsidRDefault="007F5903">
      <w:pPr>
        <w:pStyle w:val="ConsPlusTitle"/>
        <w:jc w:val="center"/>
      </w:pPr>
      <w:r>
        <w:t>СЕВЕРСК</w:t>
      </w:r>
    </w:p>
    <w:p w:rsidR="007F5903" w:rsidRDefault="007F5903">
      <w:pPr>
        <w:pStyle w:val="ConsPlusTitle"/>
        <w:jc w:val="center"/>
      </w:pPr>
    </w:p>
    <w:p w:rsidR="007F5903" w:rsidRDefault="007F5903">
      <w:pPr>
        <w:pStyle w:val="ConsPlusTitle"/>
        <w:jc w:val="center"/>
      </w:pPr>
      <w:r>
        <w:t>ПОСТАНОВЛЕНИЕ</w:t>
      </w:r>
    </w:p>
    <w:p w:rsidR="007F5903" w:rsidRDefault="007F5903">
      <w:pPr>
        <w:pStyle w:val="ConsPlusTitle"/>
        <w:jc w:val="center"/>
      </w:pPr>
      <w:r>
        <w:t>от 30 марта 2017 г. N 484</w:t>
      </w:r>
    </w:p>
    <w:p w:rsidR="007F5903" w:rsidRDefault="007F5903">
      <w:pPr>
        <w:pStyle w:val="ConsPlusTitle"/>
        <w:jc w:val="center"/>
      </w:pPr>
    </w:p>
    <w:p w:rsidR="007F5903" w:rsidRDefault="007F5903">
      <w:pPr>
        <w:pStyle w:val="ConsPlusTitle"/>
        <w:jc w:val="center"/>
      </w:pPr>
      <w:r>
        <w:t>О ПРОВЕДЕНИИ ОЦЕНКИ РЕГУЛИРУЮЩЕГО ВОЗДЕЙСТВИЯ ПРОЕКТОВ</w:t>
      </w:r>
    </w:p>
    <w:p w:rsidR="007F5903" w:rsidRDefault="007F5903">
      <w:pPr>
        <w:pStyle w:val="ConsPlusTitle"/>
        <w:jc w:val="center"/>
      </w:pPr>
      <w:r>
        <w:t xml:space="preserve">МУНИЦИПАЛЬНЫХ НОРМАТИВНЫХ ПРАВОВЫХ </w:t>
      </w:r>
      <w:proofErr w:type="gramStart"/>
      <w:r>
        <w:t>АКТОВ</w:t>
      </w:r>
      <w:proofErr w:type="gramEnd"/>
      <w:r>
        <w:t xml:space="preserve"> ЗАТО СЕВЕРСК</w:t>
      </w:r>
    </w:p>
    <w:p w:rsidR="007F5903" w:rsidRDefault="007F5903">
      <w:pPr>
        <w:pStyle w:val="ConsPlusTitle"/>
        <w:jc w:val="center"/>
      </w:pPr>
      <w:r>
        <w:t xml:space="preserve">И ЭКСПЕРТИЗЫ </w:t>
      </w:r>
      <w:proofErr w:type="gramStart"/>
      <w:r>
        <w:t>МУНИЦИПАЛЬНЫХ</w:t>
      </w:r>
      <w:proofErr w:type="gramEnd"/>
      <w:r>
        <w:t xml:space="preserve"> НОРМАТИВНЫХ ПРАВОВЫХ</w:t>
      </w:r>
    </w:p>
    <w:p w:rsidR="007F5903" w:rsidRDefault="007F5903">
      <w:pPr>
        <w:pStyle w:val="ConsPlusTitle"/>
        <w:jc w:val="center"/>
      </w:pPr>
      <w:proofErr w:type="gramStart"/>
      <w:r>
        <w:t>АКТОВ</w:t>
      </w:r>
      <w:proofErr w:type="gramEnd"/>
      <w:r>
        <w:t xml:space="preserve"> ЗАТО СЕВЕРСК</w:t>
      </w:r>
    </w:p>
    <w:p w:rsidR="007F5903" w:rsidRDefault="007F59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5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903" w:rsidRDefault="007F5903"/>
        </w:tc>
        <w:tc>
          <w:tcPr>
            <w:tcW w:w="113" w:type="dxa"/>
            <w:tcBorders>
              <w:top w:val="nil"/>
              <w:left w:val="nil"/>
              <w:bottom w:val="nil"/>
              <w:right w:val="nil"/>
            </w:tcBorders>
            <w:shd w:val="clear" w:color="auto" w:fill="F4F3F8"/>
            <w:tcMar>
              <w:top w:w="0" w:type="dxa"/>
              <w:left w:w="0" w:type="dxa"/>
              <w:bottom w:w="0" w:type="dxa"/>
              <w:right w:w="0" w:type="dxa"/>
            </w:tcMar>
          </w:tcPr>
          <w:p w:rsidR="007F5903" w:rsidRDefault="007F5903"/>
        </w:tc>
        <w:tc>
          <w:tcPr>
            <w:tcW w:w="0" w:type="auto"/>
            <w:tcBorders>
              <w:top w:val="nil"/>
              <w:left w:val="nil"/>
              <w:bottom w:val="nil"/>
              <w:right w:val="nil"/>
            </w:tcBorders>
            <w:shd w:val="clear" w:color="auto" w:fill="F4F3F8"/>
            <w:tcMar>
              <w:top w:w="113" w:type="dxa"/>
              <w:left w:w="0" w:type="dxa"/>
              <w:bottom w:w="113" w:type="dxa"/>
              <w:right w:w="0" w:type="dxa"/>
            </w:tcMar>
          </w:tcPr>
          <w:p w:rsidR="007F5903" w:rsidRDefault="007F5903">
            <w:pPr>
              <w:pStyle w:val="ConsPlusNormal"/>
              <w:jc w:val="center"/>
            </w:pPr>
            <w:r>
              <w:rPr>
                <w:color w:val="392C69"/>
              </w:rPr>
              <w:t>Список изменяющих документов</w:t>
            </w:r>
          </w:p>
          <w:p w:rsidR="007F5903" w:rsidRDefault="007F5903">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7F5903" w:rsidRDefault="007F5903">
            <w:pPr>
              <w:pStyle w:val="ConsPlusNormal"/>
              <w:jc w:val="center"/>
            </w:pPr>
            <w:r>
              <w:rPr>
                <w:color w:val="392C69"/>
              </w:rPr>
              <w:t xml:space="preserve">от 01.03.2021 </w:t>
            </w:r>
            <w:hyperlink r:id="rId5" w:history="1">
              <w:r>
                <w:rPr>
                  <w:color w:val="0000FF"/>
                </w:rPr>
                <w:t>N 416</w:t>
              </w:r>
            </w:hyperlink>
            <w:r>
              <w:rPr>
                <w:color w:val="392C69"/>
              </w:rPr>
              <w:t xml:space="preserve">, от 30.06.2021 </w:t>
            </w:r>
            <w:hyperlink r:id="rId6" w:history="1">
              <w:r>
                <w:rPr>
                  <w:color w:val="0000FF"/>
                </w:rPr>
                <w:t>N 1465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F5903" w:rsidRDefault="007F5903"/>
        </w:tc>
      </w:tr>
    </w:tbl>
    <w:p w:rsidR="007F5903" w:rsidRDefault="007F5903">
      <w:pPr>
        <w:pStyle w:val="ConsPlusNormal"/>
        <w:jc w:val="both"/>
      </w:pPr>
    </w:p>
    <w:p w:rsidR="007F5903" w:rsidRDefault="007F5903">
      <w:pPr>
        <w:pStyle w:val="ConsPlusNormal"/>
        <w:ind w:firstLine="540"/>
        <w:jc w:val="both"/>
      </w:pPr>
      <w:proofErr w:type="gramStart"/>
      <w:r>
        <w:t xml:space="preserve">В соответствии с </w:t>
      </w:r>
      <w:hyperlink r:id="rId7" w:history="1">
        <w:r>
          <w:rPr>
            <w:color w:val="0000FF"/>
          </w:rPr>
          <w:t>частью 6 статьи 7</w:t>
        </w:r>
      </w:hyperlink>
      <w:r>
        <w:t xml:space="preserve">, </w:t>
      </w:r>
      <w:hyperlink r:id="rId8" w:history="1">
        <w:r>
          <w:rPr>
            <w:color w:val="0000FF"/>
          </w:rPr>
          <w:t>частью 3 статьи 46</w:t>
        </w:r>
      </w:hyperlink>
      <w:r>
        <w:t xml:space="preserve"> Федерального закона от 06.10.2003 N 131-ФЗ "Об общих принципах организации местного самоуправления в Российской Федерации", </w:t>
      </w:r>
      <w:hyperlink r:id="rId9" w:history="1">
        <w:r>
          <w:rPr>
            <w:color w:val="0000FF"/>
          </w:rPr>
          <w:t>Законом</w:t>
        </w:r>
      </w:hyperlink>
      <w:r>
        <w:t xml:space="preserve"> Томской области от 17.11.2014 N 156-ОЗ "Об оценке регулирующего воздействия проектов муниципальных нормативных правовых актов и экспертизы муниципальных нормативных правовых актов", </w:t>
      </w:r>
      <w:hyperlink r:id="rId10" w:history="1">
        <w:r>
          <w:rPr>
            <w:color w:val="0000FF"/>
          </w:rPr>
          <w:t>частями 14.1</w:t>
        </w:r>
      </w:hyperlink>
      <w:r>
        <w:t xml:space="preserve"> и </w:t>
      </w:r>
      <w:hyperlink r:id="rId11" w:history="1">
        <w:r>
          <w:rPr>
            <w:color w:val="0000FF"/>
          </w:rPr>
          <w:t>14.2 статьи 30</w:t>
        </w:r>
      </w:hyperlink>
      <w:r>
        <w:t xml:space="preserve"> Устава городского округа закрытого административно-территориального образования</w:t>
      </w:r>
      <w:proofErr w:type="gramEnd"/>
      <w:r>
        <w:t xml:space="preserve"> Северск Томской области постановляю:</w:t>
      </w:r>
    </w:p>
    <w:p w:rsidR="007F5903" w:rsidRDefault="007F5903">
      <w:pPr>
        <w:pStyle w:val="ConsPlusNormal"/>
        <w:spacing w:before="200"/>
        <w:ind w:firstLine="540"/>
        <w:jc w:val="both"/>
      </w:pPr>
      <w:r>
        <w:t>1. Утвердить прилагаемые:</w:t>
      </w:r>
    </w:p>
    <w:p w:rsidR="007F5903" w:rsidRDefault="007F5903">
      <w:pPr>
        <w:pStyle w:val="ConsPlusNormal"/>
        <w:spacing w:before="200"/>
        <w:ind w:firstLine="540"/>
        <w:jc w:val="both"/>
      </w:pPr>
      <w:r>
        <w:t xml:space="preserve">1) </w:t>
      </w:r>
      <w:hyperlink w:anchor="P46" w:history="1">
        <w:r>
          <w:rPr>
            <w:color w:val="0000FF"/>
          </w:rPr>
          <w:t>Порядок</w:t>
        </w:r>
      </w:hyperlink>
      <w:r>
        <w:t xml:space="preserve"> проведения оценки регулирующего воздействия проектов муниципальных нормативных правовых </w:t>
      </w:r>
      <w:proofErr w:type="gramStart"/>
      <w:r>
        <w:t>актов</w:t>
      </w:r>
      <w:proofErr w:type="gramEnd"/>
      <w:r>
        <w:t xml:space="preserve"> ЗАТО Северск, устанавливающих новые или изменяющих ранее предусмотренные муниципальными нормативными правовыми актами ЗАТО Северск обязанности для субъектов предпринимательской и инвестиционной деятельности (далее - Порядок проведения оценки регулирующего воздействия проектов муниципальных нормативных правовых актов ЗАТО Северск);</w:t>
      </w:r>
    </w:p>
    <w:p w:rsidR="007F5903" w:rsidRDefault="007F5903">
      <w:pPr>
        <w:pStyle w:val="ConsPlusNormal"/>
        <w:spacing w:before="200"/>
        <w:ind w:firstLine="540"/>
        <w:jc w:val="both"/>
      </w:pPr>
      <w:r>
        <w:t xml:space="preserve">2) </w:t>
      </w:r>
      <w:hyperlink w:anchor="P481" w:history="1">
        <w:r>
          <w:rPr>
            <w:color w:val="0000FF"/>
          </w:rPr>
          <w:t>Порядок</w:t>
        </w:r>
      </w:hyperlink>
      <w:r>
        <w:t xml:space="preserve"> проведения экспертизы муниципальных нормативных правовых </w:t>
      </w:r>
      <w:proofErr w:type="gramStart"/>
      <w:r>
        <w:t>актов</w:t>
      </w:r>
      <w:proofErr w:type="gramEnd"/>
      <w:r>
        <w:t xml:space="preserve"> ЗАТО Северск, затрагивающих вопросы осуществления предпринимательской и инвестиционной деятельности (далее - Порядок проведения экспертизы муниципальных нормативных правовых актов ЗАТО Северск);</w:t>
      </w:r>
    </w:p>
    <w:p w:rsidR="007F5903" w:rsidRDefault="007F5903">
      <w:pPr>
        <w:pStyle w:val="ConsPlusNormal"/>
        <w:spacing w:before="200"/>
        <w:ind w:firstLine="540"/>
        <w:jc w:val="both"/>
      </w:pPr>
      <w:r>
        <w:t xml:space="preserve">3) </w:t>
      </w:r>
      <w:hyperlink w:anchor="P691" w:history="1">
        <w:r>
          <w:rPr>
            <w:color w:val="0000FF"/>
          </w:rPr>
          <w:t>Положение</w:t>
        </w:r>
      </w:hyperlink>
      <w:r>
        <w:t xml:space="preserve"> о комиссии по урегулированию разногласий, возникающих по результатам проведения оценки регулирующего воздействия проектов муниципальных нормативных правовых </w:t>
      </w:r>
      <w:proofErr w:type="gramStart"/>
      <w:r>
        <w:t>актов</w:t>
      </w:r>
      <w:proofErr w:type="gramEnd"/>
      <w:r>
        <w:t xml:space="preserve"> ЗАТО Северск, устанавливающих новые или изменяющих ранее предусмотренные муниципальными нормативными правовыми актами ЗАТО Северск обязанности для субъектов предпринимательской и инвестиционной деятельности, и экспертизы муниципальных нормативных правовых актов ЗАТО Северск, затрагивающих вопросы осуществления предпринимательской и инвестиционной деятельности.</w:t>
      </w:r>
    </w:p>
    <w:p w:rsidR="007F5903" w:rsidRDefault="007F5903">
      <w:pPr>
        <w:pStyle w:val="ConsPlusNormal"/>
        <w:spacing w:before="200"/>
        <w:ind w:firstLine="540"/>
        <w:jc w:val="both"/>
      </w:pPr>
      <w:r>
        <w:t xml:space="preserve">2. Руководителям органов (структурных подразделений) </w:t>
      </w:r>
      <w:proofErr w:type="gramStart"/>
      <w:r>
        <w:t>Администрации</w:t>
      </w:r>
      <w:proofErr w:type="gramEnd"/>
      <w:r>
        <w:t xml:space="preserve"> ЗАТО Северск обеспечить исполнение </w:t>
      </w:r>
      <w:hyperlink w:anchor="P46" w:history="1">
        <w:r>
          <w:rPr>
            <w:color w:val="0000FF"/>
          </w:rPr>
          <w:t>Порядка</w:t>
        </w:r>
      </w:hyperlink>
      <w:r>
        <w:t xml:space="preserve"> проведения оценки регулирующего воздействия проектов муниципальных нормативных правовых актов ЗАТО Северск и </w:t>
      </w:r>
      <w:hyperlink w:anchor="P481" w:history="1">
        <w:r>
          <w:rPr>
            <w:color w:val="0000FF"/>
          </w:rPr>
          <w:t>Порядка</w:t>
        </w:r>
      </w:hyperlink>
      <w:r>
        <w:t xml:space="preserve"> проведения экспертизы муниципальных нормативных правовых актов ЗАТО Северск.</w:t>
      </w:r>
    </w:p>
    <w:p w:rsidR="007F5903" w:rsidRDefault="007F5903">
      <w:pPr>
        <w:pStyle w:val="ConsPlusNormal"/>
        <w:spacing w:before="200"/>
        <w:ind w:firstLine="540"/>
        <w:jc w:val="both"/>
      </w:pPr>
      <w:r>
        <w:t xml:space="preserve">3. Определить, что уполномоченный орган, ответственный за проведение оценки регулирующего воздействия проектов муниципальных нормативных правовых </w:t>
      </w:r>
      <w:proofErr w:type="gramStart"/>
      <w:r>
        <w:t>актов</w:t>
      </w:r>
      <w:proofErr w:type="gramEnd"/>
      <w:r>
        <w:t xml:space="preserve"> ЗАТО Северск, устанавливается актом Администрации ЗАТО Северск.</w:t>
      </w:r>
    </w:p>
    <w:p w:rsidR="007F5903" w:rsidRDefault="007F5903">
      <w:pPr>
        <w:pStyle w:val="ConsPlusNormal"/>
        <w:spacing w:before="200"/>
        <w:ind w:firstLine="540"/>
        <w:jc w:val="both"/>
      </w:pPr>
      <w:r>
        <w:t xml:space="preserve">4. Определить, что размещение сведений о проведении оценки регулирующего воздействия проектов муниципальных нормативных правовых </w:t>
      </w:r>
      <w:proofErr w:type="gramStart"/>
      <w:r>
        <w:t>актов</w:t>
      </w:r>
      <w:proofErr w:type="gramEnd"/>
      <w:r>
        <w:t xml:space="preserve"> ЗАТО Северск, а также сведений о проведении экспертизы муниципальных нормативных правовых актов ЗАТО Северск </w:t>
      </w:r>
      <w:r>
        <w:lastRenderedPageBreak/>
        <w:t>осуществляется уполномоченным органом и регулирующими органами на официальном сайте Администрации ЗАТО Северск в информационно-телекоммуникационной сети "Интернет" (http://www.seversknet.ru) в порядке и сроки, установленные настоящим постановлением.</w:t>
      </w:r>
    </w:p>
    <w:p w:rsidR="007F5903" w:rsidRDefault="007F5903">
      <w:pPr>
        <w:pStyle w:val="ConsPlusNormal"/>
        <w:spacing w:before="200"/>
        <w:ind w:firstLine="540"/>
        <w:jc w:val="both"/>
      </w:pPr>
      <w:r>
        <w:t>5. Постановление вступает в силу с момента официального опубликования и распространяется на правоотношения, возникшие с 1 января 2017 года.</w:t>
      </w:r>
    </w:p>
    <w:p w:rsidR="007F5903" w:rsidRDefault="007F5903">
      <w:pPr>
        <w:pStyle w:val="ConsPlusNormal"/>
        <w:spacing w:before="200"/>
        <w:ind w:firstLine="540"/>
        <w:jc w:val="both"/>
      </w:pPr>
      <w:r>
        <w:t xml:space="preserve">6. Опубликовать постановление в средстве массовой информации "Официальный бюллетень правовых актов </w:t>
      </w:r>
      <w:proofErr w:type="gramStart"/>
      <w:r>
        <w:t>Администрации</w:t>
      </w:r>
      <w:proofErr w:type="gramEnd"/>
      <w:r>
        <w:t xml:space="preserve"> ЗАТО Северск" и разместить на официальном сайте Администрации ЗАТО Северск в информационно-телекоммуникационной сети "Интернет" (http://www.seversknet.ru).</w:t>
      </w:r>
    </w:p>
    <w:p w:rsidR="007F5903" w:rsidRDefault="007F5903">
      <w:pPr>
        <w:pStyle w:val="ConsPlusNormal"/>
        <w:spacing w:before="200"/>
        <w:ind w:firstLine="540"/>
        <w:jc w:val="both"/>
      </w:pPr>
      <w:r>
        <w:t xml:space="preserve">7. Контроль за исполнением постановления возложить на заместителя </w:t>
      </w:r>
      <w:proofErr w:type="gramStart"/>
      <w:r>
        <w:t>Мэра</w:t>
      </w:r>
      <w:proofErr w:type="gramEnd"/>
      <w:r>
        <w:t xml:space="preserve"> ЗАТО Северск по экономике и финансам и заместителя Мэра ЗАТО Северск по общественной безопасности.</w:t>
      </w:r>
    </w:p>
    <w:p w:rsidR="007F5903" w:rsidRDefault="007F5903">
      <w:pPr>
        <w:pStyle w:val="ConsPlusNormal"/>
        <w:jc w:val="both"/>
      </w:pPr>
      <w:r>
        <w:t>(</w:t>
      </w:r>
      <w:proofErr w:type="gramStart"/>
      <w:r>
        <w:t>п</w:t>
      </w:r>
      <w:proofErr w:type="gramEnd"/>
      <w:r>
        <w:t xml:space="preserve">. 7 в ред. </w:t>
      </w:r>
      <w:hyperlink r:id="rId12" w:history="1">
        <w:r>
          <w:rPr>
            <w:color w:val="0000FF"/>
          </w:rPr>
          <w:t>постановления</w:t>
        </w:r>
      </w:hyperlink>
      <w:r>
        <w:t xml:space="preserve"> Администрации ЗАТО Северск от 01.03.2021 N 416)</w:t>
      </w:r>
    </w:p>
    <w:p w:rsidR="007F5903" w:rsidRDefault="007F5903">
      <w:pPr>
        <w:pStyle w:val="ConsPlusNormal"/>
        <w:jc w:val="both"/>
      </w:pPr>
    </w:p>
    <w:p w:rsidR="007F5903" w:rsidRDefault="007F5903">
      <w:pPr>
        <w:pStyle w:val="ConsPlusNormal"/>
        <w:jc w:val="right"/>
      </w:pPr>
      <w:r>
        <w:t>Глава Администрации</w:t>
      </w:r>
    </w:p>
    <w:p w:rsidR="007F5903" w:rsidRDefault="007F5903">
      <w:pPr>
        <w:pStyle w:val="ConsPlusNormal"/>
        <w:jc w:val="right"/>
      </w:pPr>
      <w:r>
        <w:t>Н.В.ДИДЕНКО</w:t>
      </w: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right"/>
        <w:outlineLvl w:val="0"/>
      </w:pPr>
      <w:r>
        <w:t>Утвержден</w:t>
      </w:r>
    </w:p>
    <w:p w:rsidR="007F5903" w:rsidRDefault="007F5903">
      <w:pPr>
        <w:pStyle w:val="ConsPlusNormal"/>
        <w:jc w:val="right"/>
      </w:pPr>
      <w:r>
        <w:t>постановлением</w:t>
      </w:r>
    </w:p>
    <w:p w:rsidR="007F5903" w:rsidRDefault="007F5903">
      <w:pPr>
        <w:pStyle w:val="ConsPlusNormal"/>
        <w:jc w:val="right"/>
      </w:pPr>
      <w:proofErr w:type="gramStart"/>
      <w:r>
        <w:t>Администрации</w:t>
      </w:r>
      <w:proofErr w:type="gramEnd"/>
      <w:r>
        <w:t xml:space="preserve"> ЗАТО Северск</w:t>
      </w:r>
    </w:p>
    <w:p w:rsidR="007F5903" w:rsidRDefault="007F5903">
      <w:pPr>
        <w:pStyle w:val="ConsPlusNormal"/>
        <w:jc w:val="right"/>
      </w:pPr>
      <w:r>
        <w:t>от 30.03.2017 N 484</w:t>
      </w:r>
    </w:p>
    <w:p w:rsidR="007F5903" w:rsidRDefault="007F5903">
      <w:pPr>
        <w:pStyle w:val="ConsPlusNormal"/>
        <w:jc w:val="both"/>
      </w:pPr>
    </w:p>
    <w:p w:rsidR="007F5903" w:rsidRDefault="007F5903">
      <w:pPr>
        <w:pStyle w:val="ConsPlusTitle"/>
        <w:jc w:val="center"/>
      </w:pPr>
      <w:bookmarkStart w:id="0" w:name="P46"/>
      <w:bookmarkEnd w:id="0"/>
      <w:r>
        <w:t>ПОРЯДОК</w:t>
      </w:r>
    </w:p>
    <w:p w:rsidR="007F5903" w:rsidRDefault="007F5903">
      <w:pPr>
        <w:pStyle w:val="ConsPlusTitle"/>
        <w:jc w:val="center"/>
      </w:pPr>
      <w:r>
        <w:t>ПРОВЕДЕНИЯ ОЦЕНКИ РЕГУЛИРУЮЩЕГО ВОЗДЕЙСТВИЯ ПРОЕКТОВ</w:t>
      </w:r>
    </w:p>
    <w:p w:rsidR="007F5903" w:rsidRDefault="007F5903">
      <w:pPr>
        <w:pStyle w:val="ConsPlusTitle"/>
        <w:jc w:val="center"/>
      </w:pPr>
      <w:r>
        <w:t xml:space="preserve">МУНИЦИПАЛЬНЫХ НОРМАТИВНЫХ ПРАВОВЫХ </w:t>
      </w:r>
      <w:proofErr w:type="gramStart"/>
      <w:r>
        <w:t>АКТОВ</w:t>
      </w:r>
      <w:proofErr w:type="gramEnd"/>
      <w:r>
        <w:t xml:space="preserve"> ЗАТО СЕВЕРСК,</w:t>
      </w:r>
    </w:p>
    <w:p w:rsidR="007F5903" w:rsidRDefault="007F5903">
      <w:pPr>
        <w:pStyle w:val="ConsPlusTitle"/>
        <w:jc w:val="center"/>
      </w:pPr>
      <w:r>
        <w:t>УСТАНАВЛИВАЮЩИХ НОВЫЕ ИЛИ ИЗМЕНЯЮЩИХ РАНЕЕ ПРЕДУСМОТРЕННЫЕ</w:t>
      </w:r>
    </w:p>
    <w:p w:rsidR="007F5903" w:rsidRDefault="007F5903">
      <w:pPr>
        <w:pStyle w:val="ConsPlusTitle"/>
        <w:jc w:val="center"/>
      </w:pPr>
      <w:r>
        <w:t xml:space="preserve">МУНИЦИПАЛЬНЫМИ НОРМАТИВНЫМИ ПРАВОВЫМИ </w:t>
      </w:r>
      <w:proofErr w:type="gramStart"/>
      <w:r>
        <w:t>АКТАМИ</w:t>
      </w:r>
      <w:proofErr w:type="gramEnd"/>
      <w:r>
        <w:t xml:space="preserve"> ЗАТО СЕВЕРСК</w:t>
      </w:r>
    </w:p>
    <w:p w:rsidR="007F5903" w:rsidRDefault="007F5903">
      <w:pPr>
        <w:pStyle w:val="ConsPlusTitle"/>
        <w:jc w:val="center"/>
      </w:pPr>
      <w:r>
        <w:t>ОБЯЗАННОСТИ ДЛЯ СУБЪЕКТОВ ПРЕДПРИНИМАТЕЛЬСКОЙ</w:t>
      </w:r>
    </w:p>
    <w:p w:rsidR="007F5903" w:rsidRDefault="007F5903">
      <w:pPr>
        <w:pStyle w:val="ConsPlusTitle"/>
        <w:jc w:val="center"/>
      </w:pPr>
      <w:r>
        <w:t>И ИНВЕСТИЦИОННОЙ ДЕЯТЕЛЬНОСТИ</w:t>
      </w:r>
    </w:p>
    <w:p w:rsidR="007F5903" w:rsidRDefault="007F59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5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903" w:rsidRDefault="007F5903"/>
        </w:tc>
        <w:tc>
          <w:tcPr>
            <w:tcW w:w="113" w:type="dxa"/>
            <w:tcBorders>
              <w:top w:val="nil"/>
              <w:left w:val="nil"/>
              <w:bottom w:val="nil"/>
              <w:right w:val="nil"/>
            </w:tcBorders>
            <w:shd w:val="clear" w:color="auto" w:fill="F4F3F8"/>
            <w:tcMar>
              <w:top w:w="0" w:type="dxa"/>
              <w:left w:w="0" w:type="dxa"/>
              <w:bottom w:w="0" w:type="dxa"/>
              <w:right w:w="0" w:type="dxa"/>
            </w:tcMar>
          </w:tcPr>
          <w:p w:rsidR="007F5903" w:rsidRDefault="007F5903"/>
        </w:tc>
        <w:tc>
          <w:tcPr>
            <w:tcW w:w="0" w:type="auto"/>
            <w:tcBorders>
              <w:top w:val="nil"/>
              <w:left w:val="nil"/>
              <w:bottom w:val="nil"/>
              <w:right w:val="nil"/>
            </w:tcBorders>
            <w:shd w:val="clear" w:color="auto" w:fill="F4F3F8"/>
            <w:tcMar>
              <w:top w:w="113" w:type="dxa"/>
              <w:left w:w="0" w:type="dxa"/>
              <w:bottom w:w="113" w:type="dxa"/>
              <w:right w:w="0" w:type="dxa"/>
            </w:tcMar>
          </w:tcPr>
          <w:p w:rsidR="007F5903" w:rsidRDefault="007F5903">
            <w:pPr>
              <w:pStyle w:val="ConsPlusNormal"/>
              <w:jc w:val="center"/>
            </w:pPr>
            <w:r>
              <w:rPr>
                <w:color w:val="392C69"/>
              </w:rPr>
              <w:t>Список изменяющих документов</w:t>
            </w:r>
          </w:p>
          <w:p w:rsidR="007F5903" w:rsidRDefault="007F5903">
            <w:pPr>
              <w:pStyle w:val="ConsPlusNormal"/>
              <w:jc w:val="center"/>
            </w:pPr>
            <w:r>
              <w:rPr>
                <w:color w:val="392C69"/>
              </w:rPr>
              <w:t xml:space="preserve">(в ред. </w:t>
            </w:r>
            <w:hyperlink r:id="rId13"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7F5903" w:rsidRDefault="007F5903">
            <w:pPr>
              <w:pStyle w:val="ConsPlusNormal"/>
              <w:jc w:val="center"/>
            </w:pPr>
            <w:r>
              <w:rPr>
                <w:color w:val="392C69"/>
              </w:rPr>
              <w:t>от 30.06.2021 N 1465)</w:t>
            </w:r>
          </w:p>
        </w:tc>
        <w:tc>
          <w:tcPr>
            <w:tcW w:w="113" w:type="dxa"/>
            <w:tcBorders>
              <w:top w:val="nil"/>
              <w:left w:val="nil"/>
              <w:bottom w:val="nil"/>
              <w:right w:val="nil"/>
            </w:tcBorders>
            <w:shd w:val="clear" w:color="auto" w:fill="F4F3F8"/>
            <w:tcMar>
              <w:top w:w="0" w:type="dxa"/>
              <w:left w:w="0" w:type="dxa"/>
              <w:bottom w:w="0" w:type="dxa"/>
              <w:right w:w="0" w:type="dxa"/>
            </w:tcMar>
          </w:tcPr>
          <w:p w:rsidR="007F5903" w:rsidRDefault="007F5903"/>
        </w:tc>
      </w:tr>
    </w:tbl>
    <w:p w:rsidR="007F5903" w:rsidRDefault="007F5903">
      <w:pPr>
        <w:pStyle w:val="ConsPlusNormal"/>
        <w:jc w:val="both"/>
      </w:pPr>
    </w:p>
    <w:p w:rsidR="007F5903" w:rsidRDefault="007F5903">
      <w:pPr>
        <w:pStyle w:val="ConsPlusTitle"/>
        <w:jc w:val="center"/>
        <w:outlineLvl w:val="1"/>
      </w:pPr>
      <w:r>
        <w:t>I. ОБЩИЕ ПОЛОЖЕНИЯ</w:t>
      </w:r>
    </w:p>
    <w:p w:rsidR="007F5903" w:rsidRDefault="007F5903">
      <w:pPr>
        <w:pStyle w:val="ConsPlusNormal"/>
        <w:jc w:val="both"/>
      </w:pPr>
    </w:p>
    <w:p w:rsidR="007F5903" w:rsidRDefault="007F5903">
      <w:pPr>
        <w:pStyle w:val="ConsPlusNormal"/>
        <w:ind w:firstLine="540"/>
        <w:jc w:val="both"/>
      </w:pPr>
      <w:r>
        <w:t xml:space="preserve">1. Настоящим Порядком проведения оценки регулирующего воздействия проектов муниципальных нормативных правовых </w:t>
      </w:r>
      <w:proofErr w:type="gramStart"/>
      <w:r>
        <w:t>актов</w:t>
      </w:r>
      <w:proofErr w:type="gramEnd"/>
      <w:r>
        <w:t xml:space="preserve"> ЗАТО Северск, устанавливающих новые или изменяющих ранее предусмотренные муниципальными нормативными правовыми актами ЗАТО Северск обязанности для субъектов предпринимательской и инвестиционной деятельности (далее - Порядок), устанавливается порядок организации и проведения оценки регулирующего воздействия (далее - ОРВ) проектов муниципальных нормативных правовых актов ЗАТО Северск, затрагивающих вопросы осуществления предпринимательской и инвестиционной деятельности (далее - МНПА), определяются участники ОРВ и правила подготовки заключений об ОРВ.</w:t>
      </w:r>
    </w:p>
    <w:p w:rsidR="007F5903" w:rsidRDefault="007F5903">
      <w:pPr>
        <w:pStyle w:val="ConsPlusNormal"/>
        <w:spacing w:before="200"/>
        <w:ind w:firstLine="540"/>
        <w:jc w:val="both"/>
      </w:pPr>
      <w:r>
        <w:t>2. Для целей настоящего Порядка используются следующие основные понятия:</w:t>
      </w:r>
    </w:p>
    <w:p w:rsidR="007F5903" w:rsidRDefault="007F5903">
      <w:pPr>
        <w:pStyle w:val="ConsPlusNormal"/>
        <w:spacing w:before="200"/>
        <w:ind w:firstLine="540"/>
        <w:jc w:val="both"/>
      </w:pPr>
      <w:r>
        <w:t xml:space="preserve">1) уполномоченный орган - структурное подразделение </w:t>
      </w:r>
      <w:proofErr w:type="gramStart"/>
      <w:r>
        <w:t>Администрации</w:t>
      </w:r>
      <w:proofErr w:type="gramEnd"/>
      <w:r>
        <w:t xml:space="preserve"> ЗАТО Северск, ответственное за проведение ОРВ, выполняющее функции нормативного правового обеспечения ОРВ, информационное и методическое обеспечение ОРВ, а также оценку качества проведения ОРВ регулирующими органами;</w:t>
      </w:r>
    </w:p>
    <w:p w:rsidR="007F5903" w:rsidRDefault="007F5903">
      <w:pPr>
        <w:pStyle w:val="ConsPlusNormal"/>
        <w:spacing w:before="200"/>
        <w:ind w:firstLine="540"/>
        <w:jc w:val="both"/>
      </w:pPr>
      <w:r>
        <w:t xml:space="preserve">2) регулирующие органы - </w:t>
      </w:r>
      <w:proofErr w:type="gramStart"/>
      <w:r>
        <w:t>Администрация</w:t>
      </w:r>
      <w:proofErr w:type="gramEnd"/>
      <w:r>
        <w:t xml:space="preserve"> ЗАТО Северск, органы Администрации ЗАТО Северск, ответственные за нормативное правовое регулирование в соответствующей сфере общественных отношений и осуществляющие ОРВ, а также за иные функции в соответствии с настоящим Порядком, иные субъекты правотворческой инициативы;</w:t>
      </w:r>
    </w:p>
    <w:p w:rsidR="007F5903" w:rsidRDefault="007F5903">
      <w:pPr>
        <w:pStyle w:val="ConsPlusNormal"/>
        <w:spacing w:before="200"/>
        <w:ind w:firstLine="540"/>
        <w:jc w:val="both"/>
      </w:pPr>
      <w:proofErr w:type="gramStart"/>
      <w:r>
        <w:lastRenderedPageBreak/>
        <w:t>3) избыточные обязанности, ограничения, запреты и положения, способствующие их введению - обязанности, ограничения, запреты для субъектов предпринимательской и инвестиционной деятельности, возникающие (устанавливаемые) в связи с введением нового либо изменением существующего регулирования, обоснование возникновения (установления) которых не подтверждено регулирующим органом, соответствующими расчетами, статистическими данными, аналитическими материалами, а также требования, связанные с необходимостью создания, приобретения, содержания, реализации каких-либо активов, возникновения, наличия или прекращения</w:t>
      </w:r>
      <w:proofErr w:type="gramEnd"/>
      <w:r>
        <w:t xml:space="preserve"> </w:t>
      </w:r>
      <w:proofErr w:type="gramStart"/>
      <w:r>
        <w:t>договорных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 требования по подготовке и (или) представлению документов, сведений, информации (далее - документы), носящие неопределенный, трудновыполнимый, избыточный характер, в том числе требования, выражающиеся</w:t>
      </w:r>
      <w:proofErr w:type="gramEnd"/>
      <w:r>
        <w:t xml:space="preserve"> в следующем:</w:t>
      </w:r>
    </w:p>
    <w:p w:rsidR="007F5903" w:rsidRDefault="007F5903">
      <w:pPr>
        <w:pStyle w:val="ConsPlusNormal"/>
        <w:spacing w:before="200"/>
        <w:ind w:firstLine="540"/>
        <w:jc w:val="both"/>
      </w:pPr>
      <w:r>
        <w:t>а) требуемые аналогичные или идентичные документы выдает тот же орган;</w:t>
      </w:r>
    </w:p>
    <w:p w:rsidR="007F5903" w:rsidRDefault="007F5903">
      <w:pPr>
        <w:pStyle w:val="ConsPlusNormal"/>
        <w:spacing w:before="200"/>
        <w:ind w:firstLine="540"/>
        <w:jc w:val="both"/>
      </w:pPr>
      <w:r>
        <w:t>б) аналогичные или идентичные документы требуется представлять в несколько органов или учреждений, предоставляющих государственные, муниципальные услуги;</w:t>
      </w:r>
    </w:p>
    <w:p w:rsidR="007F5903" w:rsidRDefault="007F5903">
      <w:pPr>
        <w:pStyle w:val="ConsPlusNormal"/>
        <w:spacing w:before="200"/>
        <w:ind w:firstLine="540"/>
        <w:jc w:val="both"/>
      </w:pPr>
      <w:r>
        <w:t>в) требования к представлению документов с необоснованной периодичностью подготовки и (или) представления документов (орган, получающий документ, не использует его с той периодичностью, с которой получает обязательные к подготовке и (или) представлению документы);</w:t>
      </w:r>
    </w:p>
    <w:p w:rsidR="007F5903" w:rsidRDefault="007F5903">
      <w:pPr>
        <w:pStyle w:val="ConsPlusNormal"/>
        <w:spacing w:before="200"/>
        <w:ind w:firstLine="540"/>
        <w:jc w:val="both"/>
      </w:pPr>
      <w:r>
        <w:t>г) требования к представлению документов об объектах, подлежащих в соответствии с законодательством Российской Федерации обязательной государственной регистрации, в случае, если вся требуемая информация или документы имеются в распоряжении государственных органов в связи с государственной регистрацией;</w:t>
      </w:r>
    </w:p>
    <w:p w:rsidR="007F5903" w:rsidRDefault="007F5903">
      <w:pPr>
        <w:pStyle w:val="ConsPlusNormal"/>
        <w:spacing w:before="200"/>
        <w:ind w:firstLine="540"/>
        <w:jc w:val="both"/>
      </w:pPr>
      <w:r>
        <w:t>д) требование представить аналогичные или идентичные документы в одно или различные подразделения одного и того же органа, учреждения;</w:t>
      </w:r>
    </w:p>
    <w:p w:rsidR="007F5903" w:rsidRDefault="007F5903">
      <w:pPr>
        <w:pStyle w:val="ConsPlusNormal"/>
        <w:spacing w:before="200"/>
        <w:ind w:firstLine="540"/>
        <w:jc w:val="both"/>
      </w:pPr>
      <w:r>
        <w:t>е) наличие организационных препятствий для приема обязательных к представлению документов (удаленное местонахождение организаций, осуществляющих прием документов, неопределенность времени приема документов);</w:t>
      </w:r>
    </w:p>
    <w:p w:rsidR="007F5903" w:rsidRDefault="007F5903">
      <w:pPr>
        <w:pStyle w:val="ConsPlusNormal"/>
        <w:spacing w:before="200"/>
        <w:ind w:firstLine="540"/>
        <w:jc w:val="both"/>
      </w:pPr>
      <w:r>
        <w:t>ж) отсутствие альтернативных способов подачи обязательных к представлению документов (запрещение подачи документов через уполномоченных лиц либо с использованием любых иных способов подачи документов, кроме личного приема);</w:t>
      </w:r>
    </w:p>
    <w:p w:rsidR="007F5903" w:rsidRDefault="007F5903">
      <w:pPr>
        <w:pStyle w:val="ConsPlusNormal"/>
        <w:spacing w:before="200"/>
        <w:ind w:firstLine="540"/>
        <w:jc w:val="both"/>
      </w:pPr>
      <w:r>
        <w:t>з) завышенные требования к форме представляемых документов, представление которых связано с предоставлением муниципальной услуги (представление только оригиналов документов и (или) нотариально заверенных копий документов);</w:t>
      </w:r>
    </w:p>
    <w:p w:rsidR="007F5903" w:rsidRDefault="007F5903">
      <w:pPr>
        <w:pStyle w:val="ConsPlusNormal"/>
        <w:spacing w:before="200"/>
        <w:ind w:firstLine="540"/>
        <w:jc w:val="both"/>
      </w:pPr>
      <w:r>
        <w:t>и) 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w:t>
      </w:r>
    </w:p>
    <w:p w:rsidR="007F5903" w:rsidRDefault="007F5903">
      <w:pPr>
        <w:pStyle w:val="ConsPlusNormal"/>
        <w:spacing w:before="200"/>
        <w:ind w:firstLine="540"/>
        <w:jc w:val="both"/>
      </w:pPr>
      <w:r>
        <w:t>к) 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w:t>
      </w:r>
    </w:p>
    <w:p w:rsidR="007F5903" w:rsidRDefault="007F5903">
      <w:pPr>
        <w:pStyle w:val="ConsPlusNormal"/>
        <w:spacing w:before="200"/>
        <w:ind w:firstLine="540"/>
        <w:jc w:val="both"/>
      </w:pPr>
      <w:r>
        <w:t>л) иные требования к документам и процедуре их представления,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
    <w:p w:rsidR="007F5903" w:rsidRDefault="007F5903">
      <w:pPr>
        <w:pStyle w:val="ConsPlusNormal"/>
        <w:spacing w:before="200"/>
        <w:ind w:firstLine="540"/>
        <w:jc w:val="both"/>
      </w:pPr>
      <w:r>
        <w:t xml:space="preserve">4) необоснованные расходы - расходы субъектов предпринимательской и инвестиционной деятельности, а также </w:t>
      </w:r>
      <w:proofErr w:type="gramStart"/>
      <w:r>
        <w:t>бюджета</w:t>
      </w:r>
      <w:proofErr w:type="gramEnd"/>
      <w:r>
        <w:t xml:space="preserve"> ЗАТО Северск, возникающие в связи с введением нового либо изменением существующего регулирования,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 бюджета ЗАТО Северск по сравнению с соответствующими расходами, возникающими в связи с введением нового либо изменением существующего регулирования, а </w:t>
      </w:r>
      <w:proofErr w:type="gramStart"/>
      <w:r>
        <w:t xml:space="preserve">также требования, связанные с необходимостью создания, приобретения, </w:t>
      </w:r>
      <w:r>
        <w:lastRenderedPageBreak/>
        <w:t>содержания, реализации каких-либо активов, возникновения, наличия или прекращения договорных обязательств, осуществления субъектом предпринимательской и инвестиционной деятельности работ (услуг), не связанные с представлением или подготовкой документов, осуществлением или прекращением определенного вида деятельности,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w:t>
      </w:r>
      <w:proofErr w:type="gramEnd"/>
    </w:p>
    <w:p w:rsidR="007F5903" w:rsidRDefault="007F5903">
      <w:pPr>
        <w:pStyle w:val="ConsPlusNormal"/>
        <w:spacing w:before="200"/>
        <w:ind w:firstLine="540"/>
        <w:jc w:val="both"/>
      </w:pPr>
      <w:r>
        <w:t xml:space="preserve">5) публичные консультации - открытое обсуждение, в том числе с использованием официального сайта </w:t>
      </w:r>
      <w:proofErr w:type="gramStart"/>
      <w:r>
        <w:t>Администрации</w:t>
      </w:r>
      <w:proofErr w:type="gramEnd"/>
      <w:r>
        <w:t xml:space="preserve"> ЗАТО Северск в информационно-телекоммуникационной сети "Интернет", с заинтересованными лицами проекта МНПА, организуемое регулирующим органом при проведении ОРВ проекта МНПА;</w:t>
      </w:r>
    </w:p>
    <w:p w:rsidR="007F5903" w:rsidRDefault="007F5903">
      <w:pPr>
        <w:pStyle w:val="ConsPlusNormal"/>
        <w:spacing w:before="200"/>
        <w:ind w:firstLine="540"/>
        <w:jc w:val="both"/>
      </w:pPr>
      <w:r>
        <w:t xml:space="preserve">6) сводный </w:t>
      </w:r>
      <w:hyperlink w:anchor="P239" w:history="1">
        <w:r>
          <w:rPr>
            <w:color w:val="0000FF"/>
          </w:rPr>
          <w:t>отчет</w:t>
        </w:r>
      </w:hyperlink>
      <w:r>
        <w:t xml:space="preserve"> о результатах проведения ОРВ проекта МНПА (далее - сводный отчет) - документ, содержащий выводы по итогам проведения регулирующим органом исследования возможных вариантов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 проблемы. </w:t>
      </w:r>
      <w:proofErr w:type="gramStart"/>
      <w:r>
        <w:t>Сводный отчет составляется регулирующим органом по форме согласно приложению 1 к настоящему Порядку;</w:t>
      </w:r>
      <w:proofErr w:type="gramEnd"/>
    </w:p>
    <w:p w:rsidR="007F5903" w:rsidRDefault="007F5903">
      <w:pPr>
        <w:pStyle w:val="ConsPlusNormal"/>
        <w:spacing w:before="200"/>
        <w:ind w:firstLine="540"/>
        <w:jc w:val="both"/>
      </w:pPr>
      <w:r>
        <w:t xml:space="preserve">7) </w:t>
      </w:r>
      <w:hyperlink w:anchor="P337" w:history="1">
        <w:r>
          <w:rPr>
            <w:color w:val="0000FF"/>
          </w:rPr>
          <w:t>заключение</w:t>
        </w:r>
      </w:hyperlink>
      <w:r>
        <w:t xml:space="preserve"> об оценке регулирующего воздействия (далее - заключение) - завершающий ОРВ документ, составляемый уполномоченным органом по форме согласно приложению 2 к настоящему Порядку и содержащий выводы о соблюдении регулирующим органом установленного порядка проведения ОРВ, а также об обоснованности полученных регулирующим органом результатов ОРВ.</w:t>
      </w:r>
    </w:p>
    <w:p w:rsidR="007F5903" w:rsidRDefault="007F5903">
      <w:pPr>
        <w:pStyle w:val="ConsPlusNormal"/>
        <w:spacing w:before="200"/>
        <w:ind w:firstLine="540"/>
        <w:jc w:val="both"/>
      </w:pPr>
      <w:r>
        <w:t xml:space="preserve">Иные понятия, используемые в настоящем Порядке, применяются в тех же значениях, что и в нормативных правовых актах Российской Федерации, Томской области, муниципальных правовых </w:t>
      </w:r>
      <w:proofErr w:type="gramStart"/>
      <w:r>
        <w:t>актах</w:t>
      </w:r>
      <w:proofErr w:type="gramEnd"/>
      <w:r>
        <w:t xml:space="preserve"> ЗАТО Северск.</w:t>
      </w:r>
    </w:p>
    <w:p w:rsidR="007F5903" w:rsidRDefault="007F5903">
      <w:pPr>
        <w:pStyle w:val="ConsPlusNormal"/>
        <w:spacing w:before="200"/>
        <w:ind w:firstLine="540"/>
        <w:jc w:val="both"/>
      </w:pPr>
      <w:bookmarkStart w:id="1" w:name="P80"/>
      <w:bookmarkEnd w:id="1"/>
      <w:r>
        <w:t xml:space="preserve">3. ОРВ осуществляется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w:t>
      </w:r>
      <w:proofErr w:type="gramStart"/>
      <w:r>
        <w:t>бюджета</w:t>
      </w:r>
      <w:proofErr w:type="gramEnd"/>
      <w:r>
        <w:t xml:space="preserve"> ЗАТО Северск.</w:t>
      </w:r>
    </w:p>
    <w:p w:rsidR="007F5903" w:rsidRDefault="007F5903">
      <w:pPr>
        <w:pStyle w:val="ConsPlusNormal"/>
        <w:spacing w:before="200"/>
        <w:ind w:firstLine="540"/>
        <w:jc w:val="both"/>
      </w:pPr>
      <w:r>
        <w:t>4. В ходе проведения ОРВ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7F5903" w:rsidRDefault="007F5903">
      <w:pPr>
        <w:pStyle w:val="ConsPlusNormal"/>
        <w:spacing w:before="200"/>
        <w:ind w:firstLine="540"/>
        <w:jc w:val="both"/>
      </w:pPr>
      <w:r>
        <w:t xml:space="preserve">5. Подлежат ОРВ проекты </w:t>
      </w:r>
      <w:proofErr w:type="gramStart"/>
      <w:r>
        <w:t>МНПА</w:t>
      </w:r>
      <w:proofErr w:type="gramEnd"/>
      <w:r>
        <w:t xml:space="preserve"> ЗАТО Северск,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за исключением:</w:t>
      </w:r>
    </w:p>
    <w:p w:rsidR="007F5903" w:rsidRDefault="007F5903">
      <w:pPr>
        <w:pStyle w:val="ConsPlusNormal"/>
        <w:spacing w:before="200"/>
        <w:ind w:firstLine="540"/>
        <w:jc w:val="both"/>
      </w:pPr>
      <w:r>
        <w:t xml:space="preserve">1) проектов МНПА </w:t>
      </w:r>
      <w:proofErr w:type="gramStart"/>
      <w:r>
        <w:t>Думы</w:t>
      </w:r>
      <w:proofErr w:type="gramEnd"/>
      <w:r>
        <w:t xml:space="preserve"> ЗАТО Северск, устанавливающих, изменяющих, приостанавливающих, отменяющих местные налоги и сборы;</w:t>
      </w:r>
    </w:p>
    <w:p w:rsidR="007F5903" w:rsidRDefault="007F5903">
      <w:pPr>
        <w:pStyle w:val="ConsPlusNormal"/>
        <w:spacing w:before="200"/>
        <w:ind w:firstLine="540"/>
        <w:jc w:val="both"/>
      </w:pPr>
      <w:r>
        <w:t xml:space="preserve">2) проектов МНПА </w:t>
      </w:r>
      <w:proofErr w:type="gramStart"/>
      <w:r>
        <w:t>Думы</w:t>
      </w:r>
      <w:proofErr w:type="gramEnd"/>
      <w:r>
        <w:t xml:space="preserve"> ЗАТО Северск, регулирующих бюджетные правоотношения;</w:t>
      </w:r>
    </w:p>
    <w:p w:rsidR="007F5903" w:rsidRDefault="007F5903">
      <w:pPr>
        <w:pStyle w:val="ConsPlusNormal"/>
        <w:spacing w:before="200"/>
        <w:ind w:firstLine="540"/>
        <w:jc w:val="both"/>
      </w:pPr>
      <w:r>
        <w:t>3) проектов МНПА,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F5903" w:rsidRDefault="007F5903">
      <w:pPr>
        <w:pStyle w:val="ConsPlusNormal"/>
        <w:jc w:val="both"/>
      </w:pPr>
      <w:r>
        <w:t>(</w:t>
      </w:r>
      <w:proofErr w:type="spellStart"/>
      <w:r>
        <w:t>пп</w:t>
      </w:r>
      <w:proofErr w:type="spellEnd"/>
      <w:r>
        <w:t xml:space="preserve">. 3 введен </w:t>
      </w:r>
      <w:hyperlink r:id="rId14" w:history="1">
        <w:r>
          <w:rPr>
            <w:color w:val="0000FF"/>
          </w:rPr>
          <w:t>постановлением</w:t>
        </w:r>
      </w:hyperlink>
      <w:r>
        <w:t xml:space="preserve"> </w:t>
      </w:r>
      <w:proofErr w:type="gramStart"/>
      <w:r>
        <w:t>Администрации</w:t>
      </w:r>
      <w:proofErr w:type="gramEnd"/>
      <w:r>
        <w:t xml:space="preserve"> ЗАТО Северск от 30.06.2021 N 1465)</w:t>
      </w:r>
    </w:p>
    <w:p w:rsidR="007F5903" w:rsidRDefault="007F5903">
      <w:pPr>
        <w:pStyle w:val="ConsPlusNormal"/>
        <w:spacing w:before="200"/>
        <w:ind w:firstLine="540"/>
        <w:jc w:val="both"/>
      </w:pPr>
      <w:r>
        <w:t xml:space="preserve">6. Процедуры ОРВ </w:t>
      </w:r>
      <w:proofErr w:type="gramStart"/>
      <w:r>
        <w:t>МНПА</w:t>
      </w:r>
      <w:proofErr w:type="gramEnd"/>
      <w:r>
        <w:t xml:space="preserve"> ЗАТО Северск определяются настоящим Порядком, за исключением случаев проведения ОРВ в отношении отдельных проектов МНПА ЗАТО Северск, предусмотренных </w:t>
      </w:r>
      <w:hyperlink w:anchor="P88" w:history="1">
        <w:r>
          <w:rPr>
            <w:color w:val="0000FF"/>
          </w:rPr>
          <w:t>пунктом 7</w:t>
        </w:r>
      </w:hyperlink>
      <w:r>
        <w:t xml:space="preserve"> настоящего Порядка.</w:t>
      </w:r>
    </w:p>
    <w:p w:rsidR="007F5903" w:rsidRDefault="007F5903">
      <w:pPr>
        <w:pStyle w:val="ConsPlusNormal"/>
        <w:spacing w:before="200"/>
        <w:ind w:firstLine="540"/>
        <w:jc w:val="both"/>
      </w:pPr>
      <w:bookmarkStart w:id="2" w:name="P88"/>
      <w:bookmarkEnd w:id="2"/>
      <w:r>
        <w:t xml:space="preserve">7. Особенности проведения ОРВ в отношении отдельных проектов </w:t>
      </w:r>
      <w:proofErr w:type="gramStart"/>
      <w:r>
        <w:t>МНПА</w:t>
      </w:r>
      <w:proofErr w:type="gramEnd"/>
      <w:r>
        <w:t xml:space="preserve"> ЗАТО Северск:</w:t>
      </w:r>
    </w:p>
    <w:p w:rsidR="007F5903" w:rsidRDefault="007F5903">
      <w:pPr>
        <w:pStyle w:val="ConsPlusNormal"/>
        <w:spacing w:before="200"/>
        <w:ind w:firstLine="540"/>
        <w:jc w:val="both"/>
      </w:pPr>
      <w:r>
        <w:t xml:space="preserve">1) ОРВ в отношении проектов </w:t>
      </w:r>
      <w:proofErr w:type="gramStart"/>
      <w:r>
        <w:t>МНПА</w:t>
      </w:r>
      <w:proofErr w:type="gramEnd"/>
      <w:r>
        <w:t xml:space="preserve"> ЗАТО Северск, содержащих сведения, составляющие государственную тайну, проектов МНПА ЗАТО Северск, разработанных в целях недопущения возникновения и (или) ликвидации чрезвычайных ситуаций природного и техногенного характера, кризисных ситуаций и предупреждения террористических актов, а также для ликвидации их последствий проводится в порядке, предусмотренном действующим законодательством;</w:t>
      </w:r>
    </w:p>
    <w:p w:rsidR="007F5903" w:rsidRDefault="007F5903">
      <w:pPr>
        <w:pStyle w:val="ConsPlusNormal"/>
        <w:spacing w:before="200"/>
        <w:ind w:firstLine="540"/>
        <w:jc w:val="both"/>
      </w:pPr>
      <w:r>
        <w:lastRenderedPageBreak/>
        <w:t xml:space="preserve">2) ОРВ в отношении проектов </w:t>
      </w:r>
      <w:proofErr w:type="gramStart"/>
      <w:r>
        <w:t>МНПА</w:t>
      </w:r>
      <w:proofErr w:type="gramEnd"/>
      <w:r>
        <w:t xml:space="preserve"> ЗАТО Северск об утверждении муниципальных программ и ведомственных целевых программ (о внесении изменений в муниципальные программы, ведомственные целевые программы) осуществляется путем проведения процедур, предусмотренных муниципальными правовыми актами Администрации ЗАТО Северск, определяющими порядок разработки и реализации муниципальных программ и ведомственных целевых программ;</w:t>
      </w:r>
    </w:p>
    <w:p w:rsidR="007F5903" w:rsidRDefault="007F5903">
      <w:pPr>
        <w:pStyle w:val="ConsPlusNormal"/>
        <w:spacing w:before="200"/>
        <w:ind w:firstLine="540"/>
        <w:jc w:val="both"/>
      </w:pPr>
      <w:r>
        <w:t xml:space="preserve">3) ОРВ в отношении проектов </w:t>
      </w:r>
      <w:proofErr w:type="gramStart"/>
      <w:r>
        <w:t>МНПА</w:t>
      </w:r>
      <w:proofErr w:type="gramEnd"/>
      <w:r>
        <w:t xml:space="preserve"> ЗАТО Северск об утверждении цен, тарифов, ставок и надбавок осуществляется путем проведения процедур, предусмотренных муниципальными правовыми актами ЗАТО Северск, определяющими основы тарифной политики в ЗАТО Северск.</w:t>
      </w:r>
    </w:p>
    <w:p w:rsidR="007F5903" w:rsidRDefault="007F5903">
      <w:pPr>
        <w:pStyle w:val="ConsPlusNormal"/>
        <w:spacing w:before="200"/>
        <w:ind w:firstLine="540"/>
        <w:jc w:val="both"/>
      </w:pPr>
      <w:r>
        <w:t>8. Основными задачами проведения ОРВ являются:</w:t>
      </w:r>
    </w:p>
    <w:p w:rsidR="007F5903" w:rsidRDefault="007F5903">
      <w:pPr>
        <w:pStyle w:val="ConsPlusNormal"/>
        <w:spacing w:before="200"/>
        <w:ind w:firstLine="540"/>
        <w:jc w:val="both"/>
      </w:pPr>
      <w:r>
        <w:t>1) повышение качества проектов МНПА;</w:t>
      </w:r>
    </w:p>
    <w:p w:rsidR="007F5903" w:rsidRDefault="007F5903">
      <w:pPr>
        <w:pStyle w:val="ConsPlusNormal"/>
        <w:spacing w:before="200"/>
        <w:ind w:firstLine="540"/>
        <w:jc w:val="both"/>
      </w:pPr>
      <w:r>
        <w:t>2) повышение качества действующих МНПА;</w:t>
      </w:r>
    </w:p>
    <w:p w:rsidR="007F5903" w:rsidRDefault="007F5903">
      <w:pPr>
        <w:pStyle w:val="ConsPlusNormal"/>
        <w:spacing w:before="200"/>
        <w:ind w:firstLine="540"/>
        <w:jc w:val="both"/>
      </w:pPr>
      <w:r>
        <w:t xml:space="preserve">3) совершенствование нормотворческой </w:t>
      </w:r>
      <w:proofErr w:type="gramStart"/>
      <w:r>
        <w:t>деятельности</w:t>
      </w:r>
      <w:proofErr w:type="gramEnd"/>
      <w:r>
        <w:t xml:space="preserve"> ЗАТО Северск и принимаемых управленческих решений, упрощение управленческой среды;</w:t>
      </w:r>
    </w:p>
    <w:p w:rsidR="007F5903" w:rsidRDefault="007F5903">
      <w:pPr>
        <w:pStyle w:val="ConsPlusNormal"/>
        <w:spacing w:before="200"/>
        <w:ind w:firstLine="540"/>
        <w:jc w:val="both"/>
      </w:pPr>
      <w:r>
        <w:t>4) сокращение степени вмешательства по правовому регулированию в сферы деятельности субъектов предпринимательской и инвестиционной деятельности.</w:t>
      </w:r>
    </w:p>
    <w:p w:rsidR="007F5903" w:rsidRDefault="007F5903">
      <w:pPr>
        <w:pStyle w:val="ConsPlusNormal"/>
        <w:spacing w:before="200"/>
        <w:ind w:firstLine="540"/>
        <w:jc w:val="both"/>
      </w:pPr>
      <w:r>
        <w:t>9. ОРВ основывается на следующих принципах:</w:t>
      </w:r>
    </w:p>
    <w:p w:rsidR="007F5903" w:rsidRDefault="007F5903">
      <w:pPr>
        <w:pStyle w:val="ConsPlusNormal"/>
        <w:spacing w:before="200"/>
        <w:ind w:firstLine="540"/>
        <w:jc w:val="both"/>
      </w:pPr>
      <w:r>
        <w:t>1) прозрачность - доступность информации об ОРВ на всех стадиях ее проведения;</w:t>
      </w:r>
    </w:p>
    <w:p w:rsidR="007F5903" w:rsidRDefault="007F5903">
      <w:pPr>
        <w:pStyle w:val="ConsPlusNormal"/>
        <w:spacing w:before="200"/>
        <w:ind w:firstLine="540"/>
        <w:jc w:val="both"/>
      </w:pPr>
      <w:r>
        <w:t>2) публичность источников информации и расчетов - обеспечение возможности проверки правильности осуществленных при проведении ОРВ расчетов и ориентация регулирующего органа на использование источников информации, доступных заинтересованным лицам;</w:t>
      </w:r>
    </w:p>
    <w:p w:rsidR="007F5903" w:rsidRDefault="007F5903">
      <w:pPr>
        <w:pStyle w:val="ConsPlusNormal"/>
        <w:spacing w:before="200"/>
        <w:ind w:firstLine="540"/>
        <w:jc w:val="both"/>
      </w:pPr>
      <w:r>
        <w:t>3) сбалансированность - обеспечение баланса интересов всех заинтересованных лиц в рамках проведения ОРВ;</w:t>
      </w:r>
    </w:p>
    <w:p w:rsidR="007F5903" w:rsidRDefault="007F5903">
      <w:pPr>
        <w:pStyle w:val="ConsPlusNormal"/>
        <w:spacing w:before="200"/>
        <w:ind w:firstLine="540"/>
        <w:jc w:val="both"/>
      </w:pPr>
      <w:r>
        <w:t>4) эффективность - обеспечение оптимального выбора варианта правового регулирования с точки зрения выгод и издержек для субъектов предпринимательской и инвестиционной деятельности и для местного бюджета;</w:t>
      </w:r>
    </w:p>
    <w:p w:rsidR="007F5903" w:rsidRDefault="007F5903">
      <w:pPr>
        <w:pStyle w:val="ConsPlusNormal"/>
        <w:spacing w:before="200"/>
        <w:ind w:firstLine="540"/>
        <w:jc w:val="both"/>
      </w:pPr>
      <w:r>
        <w:t>5) экономичность - обеспечение надлежащего качества проведения ОРВ при условии минимально необходимых затрат на ее проведение;</w:t>
      </w:r>
    </w:p>
    <w:p w:rsidR="007F5903" w:rsidRDefault="007F5903">
      <w:pPr>
        <w:pStyle w:val="ConsPlusNormal"/>
        <w:spacing w:before="200"/>
        <w:ind w:firstLine="540"/>
        <w:jc w:val="both"/>
      </w:pPr>
      <w:r>
        <w:t>6) обязательность проведения ОРВ - обеспечение проведения ОРВ проектов МНПА, затрагивающих вопросы осуществления предпринимательской и инвестиционной деятельности;</w:t>
      </w:r>
    </w:p>
    <w:p w:rsidR="007F5903" w:rsidRDefault="007F5903">
      <w:pPr>
        <w:pStyle w:val="ConsPlusNormal"/>
        <w:spacing w:before="200"/>
        <w:ind w:firstLine="540"/>
        <w:jc w:val="both"/>
      </w:pPr>
      <w:r>
        <w:t>7) достаточность сроков проведения ОРВ - установление сроков проведения отдельных процедур ОРВ, достаточных для обеспечения принципа публичности и сбалансированности, подготовки итоговых документов надлежащего качества;</w:t>
      </w:r>
    </w:p>
    <w:p w:rsidR="007F5903" w:rsidRDefault="007F5903">
      <w:pPr>
        <w:pStyle w:val="ConsPlusNormal"/>
        <w:spacing w:before="200"/>
        <w:ind w:firstLine="540"/>
        <w:jc w:val="both"/>
      </w:pPr>
      <w:r>
        <w:t>8) публичность источников информации и расчетов - обеспечение возможности проверки правильности осуществленных при проведении ОРВ расчетов и ориентация регулирующего органа на использование источников информации, доступных заинтересованным лицам.</w:t>
      </w:r>
    </w:p>
    <w:p w:rsidR="007F5903" w:rsidRDefault="007F5903">
      <w:pPr>
        <w:pStyle w:val="ConsPlusNormal"/>
        <w:spacing w:before="200"/>
        <w:ind w:firstLine="540"/>
        <w:jc w:val="both"/>
      </w:pPr>
      <w:r>
        <w:t xml:space="preserve">10. Проведение ОРВ проектов </w:t>
      </w:r>
      <w:proofErr w:type="gramStart"/>
      <w:r>
        <w:t>МНПА</w:t>
      </w:r>
      <w:proofErr w:type="gramEnd"/>
      <w:r>
        <w:t xml:space="preserve"> ЗАТО Северск осуществляется с учетом следующих степеней регулирующего воздействия:</w:t>
      </w:r>
    </w:p>
    <w:p w:rsidR="007F5903" w:rsidRDefault="007F5903">
      <w:pPr>
        <w:pStyle w:val="ConsPlusNormal"/>
        <w:spacing w:before="200"/>
        <w:ind w:firstLine="540"/>
        <w:jc w:val="both"/>
      </w:pPr>
      <w:r>
        <w:t xml:space="preserve">1) высокая степень регулирующего воздействия - проект </w:t>
      </w:r>
      <w:proofErr w:type="gramStart"/>
      <w:r>
        <w:t>МНПА</w:t>
      </w:r>
      <w:proofErr w:type="gramEnd"/>
      <w:r>
        <w:t xml:space="preserve"> ЗАТО Северск содержит положения, устанавливающие ранее не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7F5903" w:rsidRDefault="007F5903">
      <w:pPr>
        <w:pStyle w:val="ConsPlusNormal"/>
        <w:spacing w:before="200"/>
        <w:ind w:firstLine="540"/>
        <w:jc w:val="both"/>
      </w:pPr>
      <w:r>
        <w:t xml:space="preserve">2) низкая степень регулирующего воздействия - проект </w:t>
      </w:r>
      <w:proofErr w:type="gramStart"/>
      <w:r>
        <w:t>МНПА</w:t>
      </w:r>
      <w:proofErr w:type="gramEnd"/>
      <w:r>
        <w:t xml:space="preserve"> ЗАТО Северск содержит положения, изменяющие ранее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w:t>
      </w:r>
    </w:p>
    <w:p w:rsidR="007F5903" w:rsidRDefault="007F5903">
      <w:pPr>
        <w:pStyle w:val="ConsPlusNormal"/>
        <w:spacing w:before="200"/>
        <w:ind w:firstLine="540"/>
        <w:jc w:val="both"/>
      </w:pPr>
      <w:r>
        <w:lastRenderedPageBreak/>
        <w:t>11. Процедура ОРВ состоит из следующих этапов:</w:t>
      </w:r>
    </w:p>
    <w:p w:rsidR="007F5903" w:rsidRDefault="007F5903">
      <w:pPr>
        <w:pStyle w:val="ConsPlusNormal"/>
        <w:spacing w:before="200"/>
        <w:ind w:firstLine="540"/>
        <w:jc w:val="both"/>
      </w:pPr>
      <w:r>
        <w:t xml:space="preserve">1) разработка проекта </w:t>
      </w:r>
      <w:proofErr w:type="gramStart"/>
      <w:r>
        <w:t>МНПА</w:t>
      </w:r>
      <w:proofErr w:type="gramEnd"/>
      <w:r>
        <w:t xml:space="preserve"> ЗАТО Северск, составление сводного отчета;</w:t>
      </w:r>
    </w:p>
    <w:p w:rsidR="007F5903" w:rsidRDefault="007F5903">
      <w:pPr>
        <w:pStyle w:val="ConsPlusNormal"/>
        <w:spacing w:before="200"/>
        <w:ind w:firstLine="540"/>
        <w:jc w:val="both"/>
      </w:pPr>
      <w:r>
        <w:t>2) подготовка уполномоченным органом заключения об ОРВ проекта МНПА.</w:t>
      </w:r>
    </w:p>
    <w:p w:rsidR="007F5903" w:rsidRDefault="007F5903">
      <w:pPr>
        <w:pStyle w:val="ConsPlusNormal"/>
        <w:spacing w:before="200"/>
        <w:ind w:firstLine="540"/>
        <w:jc w:val="both"/>
      </w:pPr>
      <w:r>
        <w:t xml:space="preserve">12. ОРВ проектов МНПА проводится структурным подразделением </w:t>
      </w:r>
      <w:proofErr w:type="gramStart"/>
      <w:r>
        <w:t>Администрации</w:t>
      </w:r>
      <w:proofErr w:type="gramEnd"/>
      <w:r>
        <w:t xml:space="preserve"> ЗАТО Северск, осуществляющим подготовку проекта МНПА, до направления проекта МНПА в Правовой комитет Администрации ЗАТО Северск для прохождения правовой экспертизы.</w:t>
      </w:r>
    </w:p>
    <w:p w:rsidR="007F5903" w:rsidRDefault="007F5903">
      <w:pPr>
        <w:pStyle w:val="ConsPlusNormal"/>
        <w:spacing w:before="200"/>
        <w:ind w:firstLine="540"/>
        <w:jc w:val="both"/>
      </w:pPr>
      <w:r>
        <w:t xml:space="preserve">13. Разногласия, возникающие по результатам проведения ОРВ проектов МНПА, разрешаются созданной в соответствии с муниципальным правовым актом </w:t>
      </w:r>
      <w:proofErr w:type="gramStart"/>
      <w:r>
        <w:t>Администрации</w:t>
      </w:r>
      <w:proofErr w:type="gramEnd"/>
      <w:r>
        <w:t xml:space="preserve"> ЗАТО Северск комиссией по урегулированию разногласий, возникающих по результатам проведения оценки регулирующего воздействия проектов муниципальных нормативных правовых актов ЗАТО Северск, устанавливающих новые или изменяющих ранее предусмотренные муниципальными нормативными правовыми актами ЗАТО Северск обязанности для субъектов предпринимательской и инвестиционной деятельности, и экспертизы муниципальных нормативных правовых </w:t>
      </w:r>
      <w:proofErr w:type="gramStart"/>
      <w:r>
        <w:t>актов</w:t>
      </w:r>
      <w:proofErr w:type="gramEnd"/>
      <w:r>
        <w:t xml:space="preserve"> ЗАТО Северск (далее - Комиссия). Состав и порядок деятельности Комиссии определяются актом </w:t>
      </w:r>
      <w:proofErr w:type="gramStart"/>
      <w:r>
        <w:t>Администрации</w:t>
      </w:r>
      <w:proofErr w:type="gramEnd"/>
      <w:r>
        <w:t xml:space="preserve"> ЗАТО Северск.</w:t>
      </w:r>
    </w:p>
    <w:p w:rsidR="007F5903" w:rsidRDefault="007F5903">
      <w:pPr>
        <w:pStyle w:val="ConsPlusNormal"/>
        <w:jc w:val="both"/>
      </w:pPr>
    </w:p>
    <w:p w:rsidR="007F5903" w:rsidRDefault="007F5903">
      <w:pPr>
        <w:pStyle w:val="ConsPlusTitle"/>
        <w:jc w:val="center"/>
        <w:outlineLvl w:val="1"/>
      </w:pPr>
      <w:r>
        <w:t>II. ФУНКЦИИ УПОЛНОМОЧЕННОГО ОРГАНА И РЕГУЛИРУЮЩИХ ОРГАНОВ</w:t>
      </w:r>
    </w:p>
    <w:p w:rsidR="007F5903" w:rsidRDefault="007F5903">
      <w:pPr>
        <w:pStyle w:val="ConsPlusNormal"/>
        <w:jc w:val="both"/>
      </w:pPr>
    </w:p>
    <w:p w:rsidR="007F5903" w:rsidRDefault="007F5903">
      <w:pPr>
        <w:pStyle w:val="ConsPlusNormal"/>
        <w:ind w:firstLine="540"/>
        <w:jc w:val="both"/>
      </w:pPr>
      <w:r>
        <w:t>14. Уполномоченный орган осуществляет:</w:t>
      </w:r>
    </w:p>
    <w:p w:rsidR="007F5903" w:rsidRDefault="007F5903">
      <w:pPr>
        <w:pStyle w:val="ConsPlusNormal"/>
        <w:spacing w:before="200"/>
        <w:ind w:firstLine="540"/>
        <w:jc w:val="both"/>
      </w:pPr>
      <w:r>
        <w:t xml:space="preserve">1) нормативное правовое и информационно-методическое обеспечение ОРВ </w:t>
      </w:r>
      <w:proofErr w:type="gramStart"/>
      <w:r>
        <w:t>в</w:t>
      </w:r>
      <w:proofErr w:type="gramEnd"/>
      <w:r>
        <w:t xml:space="preserve"> ЗАТО Северск;</w:t>
      </w:r>
    </w:p>
    <w:p w:rsidR="007F5903" w:rsidRDefault="007F5903">
      <w:pPr>
        <w:pStyle w:val="ConsPlusNormal"/>
        <w:spacing w:before="200"/>
        <w:ind w:firstLine="540"/>
        <w:jc w:val="both"/>
      </w:pPr>
      <w:r>
        <w:t>2) координацию взаимодействия участников ОРВ;</w:t>
      </w:r>
    </w:p>
    <w:p w:rsidR="007F5903" w:rsidRDefault="007F5903">
      <w:pPr>
        <w:pStyle w:val="ConsPlusNormal"/>
        <w:spacing w:before="200"/>
        <w:ind w:firstLine="540"/>
        <w:jc w:val="both"/>
      </w:pPr>
      <w:r>
        <w:t>3) контроль качества исполнения процедур проведения ОРВ и подготовки сводных отчетов регулирующими органами;</w:t>
      </w:r>
    </w:p>
    <w:p w:rsidR="007F5903" w:rsidRDefault="007F5903">
      <w:pPr>
        <w:pStyle w:val="ConsPlusNormal"/>
        <w:spacing w:before="200"/>
        <w:ind w:firstLine="540"/>
        <w:jc w:val="both"/>
      </w:pPr>
      <w:r>
        <w:t>4) подготовку заключений об ОРВ проектов МНПА;</w:t>
      </w:r>
    </w:p>
    <w:p w:rsidR="007F5903" w:rsidRDefault="007F5903">
      <w:pPr>
        <w:pStyle w:val="ConsPlusNormal"/>
        <w:spacing w:before="200"/>
        <w:ind w:firstLine="540"/>
        <w:jc w:val="both"/>
      </w:pPr>
      <w:r>
        <w:t xml:space="preserve">5) иные функции в соответствии с муниципальными правовыми </w:t>
      </w:r>
      <w:proofErr w:type="gramStart"/>
      <w:r>
        <w:t>актами</w:t>
      </w:r>
      <w:proofErr w:type="gramEnd"/>
      <w:r>
        <w:t xml:space="preserve"> ЗАТО Северск.</w:t>
      </w:r>
    </w:p>
    <w:p w:rsidR="007F5903" w:rsidRDefault="007F5903">
      <w:pPr>
        <w:pStyle w:val="ConsPlusNormal"/>
        <w:spacing w:before="200"/>
        <w:ind w:firstLine="540"/>
        <w:jc w:val="both"/>
      </w:pPr>
      <w:r>
        <w:t>15. Регулирующие органы осуществляют:</w:t>
      </w:r>
    </w:p>
    <w:p w:rsidR="007F5903" w:rsidRDefault="007F5903">
      <w:pPr>
        <w:pStyle w:val="ConsPlusNormal"/>
        <w:spacing w:before="200"/>
        <w:ind w:firstLine="540"/>
        <w:jc w:val="both"/>
      </w:pPr>
      <w:r>
        <w:t>1) выявление проблем, связанных с правовым регулированием в курируемой области деятельности, поиск различных вариантов (способов) их решения, в том числе путем введения нового или изменения и отмены действующего правового регулирования. Выбор наилучшего варианта правового регулирования осуществляется с учетом следующих основных критериев:</w:t>
      </w:r>
    </w:p>
    <w:p w:rsidR="007F5903" w:rsidRDefault="007F5903">
      <w:pPr>
        <w:pStyle w:val="ConsPlusNormal"/>
        <w:spacing w:before="200"/>
        <w:ind w:firstLine="540"/>
        <w:jc w:val="both"/>
      </w:pPr>
      <w:r>
        <w:t>а) эффективность, определяемая высокой степенью вероятности достижения заявленных целей регулирования;</w:t>
      </w:r>
    </w:p>
    <w:p w:rsidR="007F5903" w:rsidRDefault="007F5903">
      <w:pPr>
        <w:pStyle w:val="ConsPlusNormal"/>
        <w:spacing w:before="200"/>
        <w:ind w:firstLine="540"/>
        <w:jc w:val="both"/>
      </w:pPr>
      <w:r>
        <w:t>б) обоснованность предполагаемых затрат потенциальных адресатов предлагаемого правового регулирования и бюджета ЗАТО Северск;</w:t>
      </w:r>
    </w:p>
    <w:p w:rsidR="007F5903" w:rsidRDefault="007F5903">
      <w:pPr>
        <w:pStyle w:val="ConsPlusNormal"/>
        <w:spacing w:before="200"/>
        <w:ind w:firstLine="540"/>
        <w:jc w:val="both"/>
      </w:pPr>
      <w:r>
        <w:t>в) предполагаемая польза для соответствующей сферы общественных отношений, выражающаяся в создании благоприятных условий для ее развития и конкуренции;</w:t>
      </w:r>
    </w:p>
    <w:p w:rsidR="007F5903" w:rsidRDefault="007F5903">
      <w:pPr>
        <w:pStyle w:val="ConsPlusNormal"/>
        <w:spacing w:before="200"/>
        <w:ind w:firstLine="540"/>
        <w:jc w:val="both"/>
      </w:pPr>
      <w:r>
        <w:t>2) разработку и корректировку проектов МНПА;</w:t>
      </w:r>
    </w:p>
    <w:p w:rsidR="007F5903" w:rsidRDefault="007F5903">
      <w:pPr>
        <w:pStyle w:val="ConsPlusNormal"/>
        <w:spacing w:before="200"/>
        <w:ind w:firstLine="540"/>
        <w:jc w:val="both"/>
      </w:pPr>
      <w:r>
        <w:t>3) подготовку сводных отчетов об ОРВ проектов МНПА;</w:t>
      </w:r>
    </w:p>
    <w:p w:rsidR="007F5903" w:rsidRDefault="007F5903">
      <w:pPr>
        <w:pStyle w:val="ConsPlusNormal"/>
        <w:spacing w:before="200"/>
        <w:ind w:firstLine="540"/>
        <w:jc w:val="both"/>
      </w:pPr>
      <w:r>
        <w:t>4) размещение материалов на официальном сайте проведения ОРВ (далее - официальный сайт) в соответствии с настоящим Порядком;</w:t>
      </w:r>
    </w:p>
    <w:p w:rsidR="007F5903" w:rsidRDefault="007F5903">
      <w:pPr>
        <w:pStyle w:val="ConsPlusNormal"/>
        <w:spacing w:before="200"/>
        <w:ind w:firstLine="540"/>
        <w:jc w:val="both"/>
      </w:pPr>
      <w:r>
        <w:t xml:space="preserve">5) иные функции в соответствии с муниципальными правовыми </w:t>
      </w:r>
      <w:proofErr w:type="gramStart"/>
      <w:r>
        <w:t>актами</w:t>
      </w:r>
      <w:proofErr w:type="gramEnd"/>
      <w:r>
        <w:t xml:space="preserve"> ЗАТО Северск.</w:t>
      </w:r>
    </w:p>
    <w:p w:rsidR="007F5903" w:rsidRDefault="007F5903">
      <w:pPr>
        <w:pStyle w:val="ConsPlusNormal"/>
        <w:jc w:val="both"/>
      </w:pPr>
    </w:p>
    <w:p w:rsidR="007F5903" w:rsidRDefault="007F5903">
      <w:pPr>
        <w:pStyle w:val="ConsPlusTitle"/>
        <w:jc w:val="center"/>
        <w:outlineLvl w:val="1"/>
      </w:pPr>
      <w:r>
        <w:t>III. ОЦЕНКА РЕГУЛИРУЮЩЕГО ВОЗДЕЙСТВИЯ ПРОЕКТА МНПА</w:t>
      </w:r>
    </w:p>
    <w:p w:rsidR="007F5903" w:rsidRDefault="007F5903">
      <w:pPr>
        <w:pStyle w:val="ConsPlusNormal"/>
        <w:jc w:val="both"/>
      </w:pPr>
    </w:p>
    <w:p w:rsidR="007F5903" w:rsidRDefault="007F5903">
      <w:pPr>
        <w:pStyle w:val="ConsPlusNormal"/>
        <w:ind w:firstLine="540"/>
        <w:jc w:val="both"/>
      </w:pPr>
      <w:r>
        <w:t xml:space="preserve">16. В случае принятия решения о разработке проекта </w:t>
      </w:r>
      <w:proofErr w:type="gramStart"/>
      <w:r>
        <w:t>МНПА</w:t>
      </w:r>
      <w:proofErr w:type="gramEnd"/>
      <w:r>
        <w:t xml:space="preserve"> ЗАТО Северск регулирующий орган разрабатывает текст проекта МНПА ЗАТО Северск и составляет сводный отчет.</w:t>
      </w:r>
    </w:p>
    <w:p w:rsidR="007F5903" w:rsidRDefault="007F5903">
      <w:pPr>
        <w:pStyle w:val="ConsPlusNormal"/>
        <w:spacing w:before="200"/>
        <w:ind w:firstLine="540"/>
        <w:jc w:val="both"/>
      </w:pPr>
      <w:r>
        <w:lastRenderedPageBreak/>
        <w:t xml:space="preserve">В ходе разработки текста проекта </w:t>
      </w:r>
      <w:proofErr w:type="gramStart"/>
      <w:r>
        <w:t>МНПА</w:t>
      </w:r>
      <w:proofErr w:type="gramEnd"/>
      <w:r>
        <w:t xml:space="preserve"> ЗАТО Северск и сводного отчета и в целях, указанных в </w:t>
      </w:r>
      <w:hyperlink w:anchor="P80" w:history="1">
        <w:r>
          <w:rPr>
            <w:color w:val="0000FF"/>
          </w:rPr>
          <w:t>пункте 3</w:t>
        </w:r>
      </w:hyperlink>
      <w:r>
        <w:t xml:space="preserve"> настоящего Порядка, регулирующий орган обеспечивает проведение мероприятий, направленных на сбор информации (замечания, предложения, рекомендации, сведения (расчеты, обоснования), информационно-аналитические материалы) от органов государственной власти и органов местного самоуправления, их должностных лиц, физических и юридических лиц, осуществляющих деятельность в сферах, связанных с предпринимательской и инвестиционной деятельностью, а также научно-экспертных организаций относительно содержания предлагаемого правового регулирования (публичные консультации).</w:t>
      </w:r>
    </w:p>
    <w:p w:rsidR="007F5903" w:rsidRDefault="007F5903">
      <w:pPr>
        <w:pStyle w:val="ConsPlusNormal"/>
        <w:spacing w:before="200"/>
        <w:ind w:firstLine="540"/>
        <w:jc w:val="both"/>
      </w:pPr>
      <w:r>
        <w:t>Срок проведения публичных консультаций определяется регулирующим органом и не может составлять менее:</w:t>
      </w:r>
    </w:p>
    <w:p w:rsidR="007F5903" w:rsidRDefault="007F5903">
      <w:pPr>
        <w:pStyle w:val="ConsPlusNormal"/>
        <w:spacing w:before="200"/>
        <w:ind w:firstLine="540"/>
        <w:jc w:val="both"/>
      </w:pPr>
      <w:r>
        <w:t>1) пятнадцати рабочих дней для проектов МНПА, которые содержат положения, устанавливающие ранее не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 (высокая степень регулирующего воздействия);</w:t>
      </w:r>
    </w:p>
    <w:p w:rsidR="007F5903" w:rsidRDefault="007F5903">
      <w:pPr>
        <w:pStyle w:val="ConsPlusNormal"/>
        <w:spacing w:before="200"/>
        <w:ind w:firstLine="540"/>
        <w:jc w:val="both"/>
      </w:pPr>
      <w:r>
        <w:t>2) десяти рабочих дней для проектов МНПА, которые содержат положения, изменяющие ранее предусмотренные обязанности, запреты и ограничения для субъектов предпринимательской и инвестиционной деятельности или способствующие их установлению (низкая степень регулирующего воздействия).</w:t>
      </w:r>
    </w:p>
    <w:p w:rsidR="007F5903" w:rsidRDefault="007F5903">
      <w:pPr>
        <w:pStyle w:val="ConsPlusNormal"/>
        <w:spacing w:before="200"/>
        <w:ind w:firstLine="540"/>
        <w:jc w:val="both"/>
      </w:pPr>
      <w:r>
        <w:t xml:space="preserve">Срок проведения публичных консультаций исчисляется со дня размещения регулирующим органом на официальном сайте проекта МНПА, сводного отчета и </w:t>
      </w:r>
      <w:hyperlink w:anchor="P421" w:history="1">
        <w:r>
          <w:rPr>
            <w:color w:val="0000FF"/>
          </w:rPr>
          <w:t>перечня</w:t>
        </w:r>
      </w:hyperlink>
      <w:r>
        <w:t xml:space="preserve"> вопросов к публичным консультациям по форме согласно приложению 3 к настоящему Порядку.</w:t>
      </w:r>
    </w:p>
    <w:p w:rsidR="007F5903" w:rsidRDefault="007F5903">
      <w:pPr>
        <w:pStyle w:val="ConsPlusNormal"/>
        <w:spacing w:before="200"/>
        <w:ind w:firstLine="540"/>
        <w:jc w:val="both"/>
      </w:pPr>
      <w:r>
        <w:t>17. Регулирующий орган в срок два рабочих дня со дня размещения на официальном сайте проекта МНПА, сводного отчета и перечня вопросов к публичным консультациям извещает о начале публичных консультаций:</w:t>
      </w:r>
    </w:p>
    <w:p w:rsidR="007F5903" w:rsidRDefault="007F5903">
      <w:pPr>
        <w:pStyle w:val="ConsPlusNormal"/>
        <w:spacing w:before="200"/>
        <w:ind w:firstLine="540"/>
        <w:jc w:val="both"/>
      </w:pPr>
      <w:r>
        <w:t>1) Уполномоченного по защите прав предпринимателей в Томской области;</w:t>
      </w:r>
    </w:p>
    <w:p w:rsidR="007F5903" w:rsidRDefault="007F5903">
      <w:pPr>
        <w:pStyle w:val="ConsPlusNormal"/>
        <w:spacing w:before="200"/>
        <w:ind w:firstLine="540"/>
        <w:jc w:val="both"/>
      </w:pPr>
      <w:r>
        <w:t>2) Департамент промышленности и развития предпринимательства Томской области;</w:t>
      </w:r>
    </w:p>
    <w:p w:rsidR="007F5903" w:rsidRDefault="007F5903">
      <w:pPr>
        <w:pStyle w:val="ConsPlusNormal"/>
        <w:spacing w:before="200"/>
        <w:ind w:firstLine="540"/>
        <w:jc w:val="both"/>
      </w:pPr>
      <w:r>
        <w:t xml:space="preserve">3) организации, целью деятельности которых являются взаимодействие, защита или представление интересов субъектов предпринимательской и иной экономической деятельности, осуществляемой на </w:t>
      </w:r>
      <w:proofErr w:type="gramStart"/>
      <w:r>
        <w:t>территории</w:t>
      </w:r>
      <w:proofErr w:type="gramEnd"/>
      <w:r>
        <w:t xml:space="preserve"> ЗАТО Северск, направившие в Администрацию ЗАТО Северск заявления о намерении осуществлять взаимодействие при проведении ОРВ.</w:t>
      </w:r>
    </w:p>
    <w:p w:rsidR="007F5903" w:rsidRDefault="007F5903">
      <w:pPr>
        <w:pStyle w:val="ConsPlusNormal"/>
        <w:spacing w:before="200"/>
        <w:ind w:firstLine="540"/>
        <w:jc w:val="both"/>
      </w:pPr>
      <w:r>
        <w:t xml:space="preserve">18. Извещение заинтересованных лиц осуществляется регулирующим органом в письменной форме либо при выражении заинтересованным лицом в заявлении соответствующего намерения по электронной почте. </w:t>
      </w:r>
      <w:proofErr w:type="gramStart"/>
      <w:r>
        <w:t xml:space="preserve">В извещении указываются сведения о месте размещения проекта МНПА, сводного отчета и перечня вопросов согласно типовому </w:t>
      </w:r>
      <w:hyperlink w:anchor="P421" w:history="1">
        <w:r>
          <w:rPr>
            <w:color w:val="0000FF"/>
          </w:rPr>
          <w:t>перечню</w:t>
        </w:r>
      </w:hyperlink>
      <w:r>
        <w:t xml:space="preserve"> вопросов в рамках проведения публичных консультаций в целях оценки регулирующего воздействия (приложение 3 к настоящему Порядку), полный электронный адрес, сроки проведения публичных консультаций, способы направления ответов и контактное лицо по вопросам заполнения формы и ее отправки.</w:t>
      </w:r>
      <w:proofErr w:type="gramEnd"/>
    </w:p>
    <w:p w:rsidR="007F5903" w:rsidRDefault="007F5903">
      <w:pPr>
        <w:pStyle w:val="ConsPlusNormal"/>
        <w:spacing w:before="200"/>
        <w:ind w:firstLine="540"/>
        <w:jc w:val="both"/>
      </w:pPr>
      <w:bookmarkStart w:id="3" w:name="P146"/>
      <w:bookmarkEnd w:id="3"/>
      <w:r>
        <w:t>19. Позиции участников публичных консультаций направляются в регулирующий орган в письменном или электронном виде в форме писем, поступивших посредством почты или электронной почты соответственно.</w:t>
      </w:r>
    </w:p>
    <w:p w:rsidR="007F5903" w:rsidRDefault="007F5903">
      <w:pPr>
        <w:pStyle w:val="ConsPlusNormal"/>
        <w:spacing w:before="200"/>
        <w:ind w:firstLine="540"/>
        <w:jc w:val="both"/>
      </w:pPr>
      <w:bookmarkStart w:id="4" w:name="P147"/>
      <w:bookmarkEnd w:id="4"/>
      <w:r>
        <w:t xml:space="preserve">20. </w:t>
      </w:r>
      <w:proofErr w:type="gramStart"/>
      <w:r>
        <w:t>В срок пять рабочих дней со дня окончания публичных консультаций регулирующий орган проводит обработку поступивших от участников публичных консультаций предложений (замечаний), их анализ на предмет соответствия федеральным, областным и муниципальным нормативным правовым актам, подготавливает и размещает на официальном сайте отчет о проведении публичных консультаций, в котором отражаются все полученные предложения (замечания).</w:t>
      </w:r>
      <w:proofErr w:type="gramEnd"/>
    </w:p>
    <w:p w:rsidR="007F5903" w:rsidRDefault="007F5903">
      <w:pPr>
        <w:pStyle w:val="ConsPlusNormal"/>
        <w:spacing w:before="200"/>
        <w:ind w:firstLine="540"/>
        <w:jc w:val="both"/>
      </w:pPr>
      <w:r>
        <w:t>Регулирующий орган обязан рассмотреть все предложения и замечания по проекту МНПА, поступившие в установленный срок в электронной форме или письменной форме в рамках публичных консультаций.</w:t>
      </w:r>
    </w:p>
    <w:p w:rsidR="007F5903" w:rsidRDefault="007F5903">
      <w:pPr>
        <w:pStyle w:val="ConsPlusNormal"/>
        <w:spacing w:before="200"/>
        <w:ind w:firstLine="540"/>
        <w:jc w:val="both"/>
      </w:pPr>
      <w:r>
        <w:t>Предложения и замечания по проекту МНПА, поступившие в регулирующий орган после указанного в уведомлении срока, рассмотрению не подлежат.</w:t>
      </w:r>
    </w:p>
    <w:p w:rsidR="007F5903" w:rsidRDefault="007F5903">
      <w:pPr>
        <w:pStyle w:val="ConsPlusNormal"/>
        <w:spacing w:before="200"/>
        <w:ind w:firstLine="540"/>
        <w:jc w:val="both"/>
      </w:pPr>
      <w:bookmarkStart w:id="5" w:name="P150"/>
      <w:bookmarkEnd w:id="5"/>
      <w:r>
        <w:lastRenderedPageBreak/>
        <w:t>21. Отчет о проведении публичных консультаций подписывается руководителем регулирующего органа, а при его отсутствии - уполномоченным должностным лицом, и должен содержать:</w:t>
      </w:r>
    </w:p>
    <w:p w:rsidR="007F5903" w:rsidRDefault="007F5903">
      <w:pPr>
        <w:pStyle w:val="ConsPlusNormal"/>
        <w:spacing w:before="200"/>
        <w:ind w:firstLine="540"/>
        <w:jc w:val="both"/>
      </w:pPr>
      <w:r>
        <w:t>1) сведения о количестве экспертов, количестве поступивших и учтенных (неучтенных, частично учтенных) предложений;</w:t>
      </w:r>
    </w:p>
    <w:p w:rsidR="007F5903" w:rsidRDefault="007F5903">
      <w:pPr>
        <w:pStyle w:val="ConsPlusNormal"/>
        <w:spacing w:before="200"/>
        <w:ind w:firstLine="540"/>
        <w:jc w:val="both"/>
      </w:pPr>
      <w:r>
        <w:t>2) сведения об участнике публичных консультаций, от которого поступило предложение (замечание);</w:t>
      </w:r>
    </w:p>
    <w:p w:rsidR="007F5903" w:rsidRDefault="007F5903">
      <w:pPr>
        <w:pStyle w:val="ConsPlusNormal"/>
        <w:spacing w:before="200"/>
        <w:ind w:firstLine="540"/>
        <w:jc w:val="both"/>
      </w:pPr>
      <w:r>
        <w:t>3) полный текст поступившего предложения (замечания);</w:t>
      </w:r>
    </w:p>
    <w:p w:rsidR="007F5903" w:rsidRDefault="007F5903">
      <w:pPr>
        <w:pStyle w:val="ConsPlusNormal"/>
        <w:spacing w:before="200"/>
        <w:ind w:firstLine="540"/>
        <w:jc w:val="both"/>
      </w:pPr>
      <w:r>
        <w:t>4) обоснование причины, по которой предложение (замечание) было отклонено.</w:t>
      </w:r>
    </w:p>
    <w:p w:rsidR="007F5903" w:rsidRDefault="007F5903">
      <w:pPr>
        <w:pStyle w:val="ConsPlusNormal"/>
        <w:spacing w:before="200"/>
        <w:ind w:firstLine="540"/>
        <w:jc w:val="both"/>
      </w:pPr>
      <w:r>
        <w:t>22. По результатам публичных консультаций регулирующий орган в срок десять рабочих дней со дня завершения публичных консультаций осуществляет доработку проекта МНПА и сводного отчета с учетом предложений и замечаний и размещает доработанные проект МНПА и сводный отчет на официальном сайте.</w:t>
      </w:r>
    </w:p>
    <w:p w:rsidR="007F5903" w:rsidRDefault="007F5903">
      <w:pPr>
        <w:pStyle w:val="ConsPlusNormal"/>
        <w:spacing w:before="200"/>
        <w:ind w:firstLine="540"/>
        <w:jc w:val="both"/>
      </w:pPr>
      <w:bookmarkStart w:id="6" w:name="P156"/>
      <w:bookmarkEnd w:id="6"/>
      <w:r>
        <w:t>23. Сводный отчет должен содержать:</w:t>
      </w:r>
    </w:p>
    <w:p w:rsidR="007F5903" w:rsidRDefault="007F5903">
      <w:pPr>
        <w:pStyle w:val="ConsPlusNormal"/>
        <w:spacing w:before="200"/>
        <w:ind w:firstLine="540"/>
        <w:jc w:val="both"/>
      </w:pPr>
      <w:r>
        <w:t>1) описание проблемы, на решение которой направлен предлагаемый способ регулирования, оценку негативных эффектов, возникающих в связи с наличием рассматриваемой проблемы, и мерах, принятых ранее для ее решения, достигнутых результатах и затраченных ресурсах;</w:t>
      </w:r>
    </w:p>
    <w:p w:rsidR="007F5903" w:rsidRDefault="007F5903">
      <w:pPr>
        <w:pStyle w:val="ConsPlusNormal"/>
        <w:spacing w:before="200"/>
        <w:ind w:firstLine="540"/>
        <w:jc w:val="both"/>
      </w:pPr>
      <w:r>
        <w:t>2) определение целей предлагаемого правового регулирования и индикаторов для оценки их достижения;</w:t>
      </w:r>
    </w:p>
    <w:p w:rsidR="007F5903" w:rsidRDefault="007F5903">
      <w:pPr>
        <w:pStyle w:val="ConsPlusNormal"/>
        <w:spacing w:before="200"/>
        <w:ind w:firstLine="540"/>
        <w:jc w:val="both"/>
      </w:pPr>
      <w:r>
        <w:t>3) определение степени регулирующего воздействия проекта муниципального нормативного правового акта;</w:t>
      </w:r>
    </w:p>
    <w:p w:rsidR="007F5903" w:rsidRDefault="007F5903">
      <w:pPr>
        <w:pStyle w:val="ConsPlusNormal"/>
        <w:spacing w:before="200"/>
        <w:ind w:firstLine="540"/>
        <w:jc w:val="both"/>
      </w:pPr>
      <w:r>
        <w:t>4) качественную характеристику и оценку численности потенциальных адресатов предлагаемого правового регулирования (их групп);</w:t>
      </w:r>
    </w:p>
    <w:p w:rsidR="007F5903" w:rsidRDefault="007F5903">
      <w:pPr>
        <w:pStyle w:val="ConsPlusNormal"/>
        <w:spacing w:before="200"/>
        <w:ind w:firstLine="540"/>
        <w:jc w:val="both"/>
      </w:pPr>
      <w:r>
        <w:t>5) изменение функций (полномочий, обязанностей, прав) органов местного самоуправления, а также порядка их реализации в связи с введением предлагаемого правового регулирования;</w:t>
      </w:r>
    </w:p>
    <w:p w:rsidR="007F5903" w:rsidRDefault="007F5903">
      <w:pPr>
        <w:pStyle w:val="ConsPlusNormal"/>
        <w:spacing w:before="200"/>
        <w:ind w:firstLine="540"/>
        <w:jc w:val="both"/>
      </w:pPr>
      <w:r>
        <w:t xml:space="preserve">6) оценку дополнительных расходов (доходов) </w:t>
      </w:r>
      <w:proofErr w:type="gramStart"/>
      <w:r>
        <w:t>бюджета</w:t>
      </w:r>
      <w:proofErr w:type="gramEnd"/>
      <w:r>
        <w:t xml:space="preserve"> ЗАТО Северск, связанных с введением предлагаемого правового регулирования;</w:t>
      </w:r>
    </w:p>
    <w:p w:rsidR="007F5903" w:rsidRDefault="007F5903">
      <w:pPr>
        <w:pStyle w:val="ConsPlusNormal"/>
        <w:spacing w:before="200"/>
        <w:ind w:firstLine="540"/>
        <w:jc w:val="both"/>
      </w:pPr>
      <w:r>
        <w:t>7) изменение обязанностей (ограничений) потенциальных адресатов предлагаемого правового регулирования и информацию о связанных с ними дополнительных расходах (доходах);</w:t>
      </w:r>
    </w:p>
    <w:p w:rsidR="007F5903" w:rsidRDefault="007F5903">
      <w:pPr>
        <w:pStyle w:val="ConsPlusNormal"/>
        <w:spacing w:before="200"/>
        <w:ind w:firstLine="540"/>
        <w:jc w:val="both"/>
      </w:pPr>
      <w:r>
        <w:t>8) оценку рисков неблагоприятных последствий применения предлагаемого правового регулирования;</w:t>
      </w:r>
    </w:p>
    <w:p w:rsidR="007F5903" w:rsidRDefault="007F5903">
      <w:pPr>
        <w:pStyle w:val="ConsPlusNormal"/>
        <w:spacing w:before="200"/>
        <w:ind w:firstLine="540"/>
        <w:jc w:val="both"/>
      </w:pPr>
      <w:r>
        <w:t>9) сравнение возможных вариантов решения проблемы;</w:t>
      </w:r>
    </w:p>
    <w:p w:rsidR="007F5903" w:rsidRDefault="007F5903">
      <w:pPr>
        <w:pStyle w:val="ConsPlusNormal"/>
        <w:spacing w:before="200"/>
        <w:ind w:firstLine="540"/>
        <w:jc w:val="both"/>
      </w:pPr>
      <w:r>
        <w:t xml:space="preserve">10) оценку необходимости установления переходного периода и (или) отсрочки вступления в силу </w:t>
      </w:r>
      <w:proofErr w:type="gramStart"/>
      <w:r>
        <w:t>МНПА</w:t>
      </w:r>
      <w:proofErr w:type="gramEnd"/>
      <w:r>
        <w:t xml:space="preserve"> ЗАТО Северск либо необходимость распространения предлагаемого правового регулирования на ранее возникшие отношения;</w:t>
      </w:r>
    </w:p>
    <w:p w:rsidR="007F5903" w:rsidRDefault="007F5903">
      <w:pPr>
        <w:pStyle w:val="ConsPlusNormal"/>
        <w:spacing w:before="200"/>
        <w:ind w:firstLine="540"/>
        <w:jc w:val="both"/>
      </w:pPr>
      <w:r>
        <w:t>11) информацию о наличии либо об отсутствии положений, способствующих ограничению конкуренции;</w:t>
      </w:r>
    </w:p>
    <w:p w:rsidR="007F5903" w:rsidRDefault="007F5903">
      <w:pPr>
        <w:pStyle w:val="ConsPlusNormal"/>
        <w:spacing w:before="200"/>
        <w:ind w:firstLine="540"/>
        <w:jc w:val="both"/>
      </w:pPr>
      <w:r>
        <w:t>12) информацию о сроке представления сводного отчета в уполномоченный орган;</w:t>
      </w:r>
    </w:p>
    <w:p w:rsidR="007F5903" w:rsidRDefault="007F5903">
      <w:pPr>
        <w:pStyle w:val="ConsPlusNormal"/>
        <w:spacing w:before="200"/>
        <w:ind w:firstLine="540"/>
        <w:jc w:val="both"/>
      </w:pPr>
      <w:r>
        <w:t>13) иные сведения, которые, по мнению регулирующего органа, позволяют оценить обоснованность предлагаемого регулирования.</w:t>
      </w:r>
    </w:p>
    <w:p w:rsidR="007F5903" w:rsidRDefault="007F5903">
      <w:pPr>
        <w:pStyle w:val="ConsPlusNormal"/>
        <w:spacing w:before="200"/>
        <w:ind w:firstLine="540"/>
        <w:jc w:val="both"/>
      </w:pPr>
      <w:r>
        <w:t xml:space="preserve">24. В сводном </w:t>
      </w:r>
      <w:proofErr w:type="gramStart"/>
      <w:r>
        <w:t>отчете</w:t>
      </w:r>
      <w:proofErr w:type="gramEnd"/>
      <w:r>
        <w:t xml:space="preserve"> приводятся источники использованных данных. Расчеты, необходимые для заполнения разделов сводного отчета, приводятся в приложении к нему.</w:t>
      </w:r>
    </w:p>
    <w:p w:rsidR="007F5903" w:rsidRDefault="007F5903">
      <w:pPr>
        <w:pStyle w:val="ConsPlusNormal"/>
        <w:spacing w:before="200"/>
        <w:ind w:firstLine="540"/>
        <w:jc w:val="both"/>
      </w:pPr>
      <w:r>
        <w:t xml:space="preserve">Информация об источниках данных и методах расчетов должна обеспечивать возможность их верификации. В </w:t>
      </w:r>
      <w:proofErr w:type="gramStart"/>
      <w:r>
        <w:t>случае</w:t>
      </w:r>
      <w:proofErr w:type="gramEnd"/>
      <w:r>
        <w:t xml:space="preserve"> если расчеты произведены на основании данных, не опубликованных в открытых источниках, такие данные должны быть приведены в приложении к сводному отчету в </w:t>
      </w:r>
      <w:r>
        <w:lastRenderedPageBreak/>
        <w:t>полном объеме.</w:t>
      </w:r>
    </w:p>
    <w:p w:rsidR="007F5903" w:rsidRDefault="007F5903">
      <w:pPr>
        <w:pStyle w:val="ConsPlusNormal"/>
        <w:spacing w:before="200"/>
        <w:ind w:firstLine="540"/>
        <w:jc w:val="both"/>
      </w:pPr>
      <w:bookmarkStart w:id="7" w:name="P172"/>
      <w:bookmarkEnd w:id="7"/>
      <w:r>
        <w:t>25. Регулирующий орган письменно направляет в уполномоченный орган для подготовки заключения следующие документы (далее - материалы):</w:t>
      </w:r>
    </w:p>
    <w:p w:rsidR="007F5903" w:rsidRDefault="007F5903">
      <w:pPr>
        <w:pStyle w:val="ConsPlusNormal"/>
        <w:spacing w:before="200"/>
        <w:ind w:firstLine="540"/>
        <w:jc w:val="both"/>
      </w:pPr>
      <w:r>
        <w:t xml:space="preserve">1) оригинал проекта </w:t>
      </w:r>
      <w:proofErr w:type="gramStart"/>
      <w:r>
        <w:t>МНПА</w:t>
      </w:r>
      <w:proofErr w:type="gramEnd"/>
      <w:r>
        <w:t xml:space="preserve"> ЗАТО Северск;</w:t>
      </w:r>
    </w:p>
    <w:p w:rsidR="007F5903" w:rsidRDefault="007F5903">
      <w:pPr>
        <w:pStyle w:val="ConsPlusNormal"/>
        <w:spacing w:before="200"/>
        <w:ind w:firstLine="540"/>
        <w:jc w:val="both"/>
      </w:pPr>
      <w:r>
        <w:t xml:space="preserve">2) оригинал сводного отчета о результатах проведения ОРВ проекта </w:t>
      </w:r>
      <w:proofErr w:type="gramStart"/>
      <w:r>
        <w:t>МНПА</w:t>
      </w:r>
      <w:proofErr w:type="gramEnd"/>
      <w:r>
        <w:t xml:space="preserve"> ЗАТО Северск;</w:t>
      </w:r>
    </w:p>
    <w:p w:rsidR="007F5903" w:rsidRDefault="007F5903">
      <w:pPr>
        <w:pStyle w:val="ConsPlusNormal"/>
        <w:spacing w:before="200"/>
        <w:ind w:firstLine="540"/>
        <w:jc w:val="both"/>
      </w:pPr>
      <w:r>
        <w:t>3) иные документы, служащие обоснованием предлагаемого правового регулирования.</w:t>
      </w:r>
    </w:p>
    <w:p w:rsidR="007F5903" w:rsidRDefault="007F5903">
      <w:pPr>
        <w:pStyle w:val="ConsPlusNormal"/>
        <w:spacing w:before="200"/>
        <w:ind w:firstLine="540"/>
        <w:jc w:val="both"/>
      </w:pPr>
      <w:bookmarkStart w:id="8" w:name="P176"/>
      <w:bookmarkEnd w:id="8"/>
      <w:r>
        <w:t xml:space="preserve">26. </w:t>
      </w:r>
      <w:proofErr w:type="gramStart"/>
      <w:r>
        <w:t xml:space="preserve">В случае если направленный для подготовки заключения сводный </w:t>
      </w:r>
      <w:hyperlink w:anchor="P239" w:history="1">
        <w:r>
          <w:rPr>
            <w:color w:val="0000FF"/>
          </w:rPr>
          <w:t>отчет</w:t>
        </w:r>
      </w:hyperlink>
      <w:r>
        <w:t xml:space="preserve"> не содержит полной информации, указанной в </w:t>
      </w:r>
      <w:hyperlink w:anchor="P156" w:history="1">
        <w:r>
          <w:rPr>
            <w:color w:val="0000FF"/>
          </w:rPr>
          <w:t>пункте 23</w:t>
        </w:r>
      </w:hyperlink>
      <w:r>
        <w:t xml:space="preserve"> настоящего Порядка, или представленные материалы не соответствуют требованиям, предусмотренным настоящим Порядком, уполномоченный орган в срок пять рабочих дней со дня поступления сводного отчета возвращает письменно материалы регулирующему органу.</w:t>
      </w:r>
      <w:proofErr w:type="gramEnd"/>
    </w:p>
    <w:p w:rsidR="007F5903" w:rsidRDefault="007F5903">
      <w:pPr>
        <w:pStyle w:val="ConsPlusNormal"/>
        <w:jc w:val="both"/>
      </w:pPr>
    </w:p>
    <w:p w:rsidR="007F5903" w:rsidRDefault="007F5903">
      <w:pPr>
        <w:pStyle w:val="ConsPlusTitle"/>
        <w:jc w:val="center"/>
        <w:outlineLvl w:val="1"/>
      </w:pPr>
      <w:bookmarkStart w:id="9" w:name="P178"/>
      <w:bookmarkEnd w:id="9"/>
      <w:r>
        <w:t>IV. ПОДГОТОВКА ЗАКЛЮЧЕНИЯ ОБ ОЦЕНКЕ</w:t>
      </w:r>
    </w:p>
    <w:p w:rsidR="007F5903" w:rsidRDefault="007F5903">
      <w:pPr>
        <w:pStyle w:val="ConsPlusTitle"/>
        <w:jc w:val="center"/>
      </w:pPr>
      <w:r>
        <w:t>РЕГУЛИРУЮЩЕГО ВОЗДЕЙСТВИЯ</w:t>
      </w:r>
    </w:p>
    <w:p w:rsidR="007F5903" w:rsidRDefault="007F5903">
      <w:pPr>
        <w:pStyle w:val="ConsPlusNormal"/>
        <w:jc w:val="both"/>
      </w:pPr>
    </w:p>
    <w:p w:rsidR="007F5903" w:rsidRDefault="007F5903">
      <w:pPr>
        <w:pStyle w:val="ConsPlusNormal"/>
        <w:ind w:firstLine="540"/>
        <w:jc w:val="both"/>
      </w:pPr>
      <w:r>
        <w:t>27. Подготовка заключения осуществляется уполномоченным органом и включает в себя:</w:t>
      </w:r>
    </w:p>
    <w:p w:rsidR="007F5903" w:rsidRDefault="007F5903">
      <w:pPr>
        <w:pStyle w:val="ConsPlusNormal"/>
        <w:spacing w:before="200"/>
        <w:ind w:firstLine="540"/>
        <w:jc w:val="both"/>
      </w:pPr>
      <w:r>
        <w:t>1) проверку соответствия ОРВ проекта МНПА требованиям настоящего Порядка;</w:t>
      </w:r>
    </w:p>
    <w:p w:rsidR="007F5903" w:rsidRDefault="007F5903">
      <w:pPr>
        <w:pStyle w:val="ConsPlusNormal"/>
        <w:spacing w:before="200"/>
        <w:ind w:firstLine="540"/>
        <w:jc w:val="both"/>
      </w:pPr>
      <w:r>
        <w:t>2) проверку сводного отчета.</w:t>
      </w:r>
    </w:p>
    <w:p w:rsidR="007F5903" w:rsidRDefault="007F5903">
      <w:pPr>
        <w:pStyle w:val="ConsPlusNormal"/>
        <w:spacing w:before="200"/>
        <w:ind w:firstLine="540"/>
        <w:jc w:val="both"/>
      </w:pPr>
      <w:r>
        <w:t xml:space="preserve">28. По результатам рассмотрения документов, представленных регулирующим органом в соответствии с </w:t>
      </w:r>
      <w:hyperlink w:anchor="P172" w:history="1">
        <w:r>
          <w:rPr>
            <w:color w:val="0000FF"/>
          </w:rPr>
          <w:t>пунктом 25</w:t>
        </w:r>
      </w:hyperlink>
      <w:r>
        <w:t xml:space="preserve"> настоящего Порядка, уполномоченный орган в срок пятнадцать рабочих дней со дня получения материалов готовит </w:t>
      </w:r>
      <w:hyperlink w:anchor="P337" w:history="1">
        <w:r>
          <w:rPr>
            <w:color w:val="0000FF"/>
          </w:rPr>
          <w:t>заключение</w:t>
        </w:r>
      </w:hyperlink>
      <w:r>
        <w:t xml:space="preserve"> по форме согласно приложению 2 к настоящему Порядку.</w:t>
      </w:r>
    </w:p>
    <w:p w:rsidR="007F5903" w:rsidRDefault="007F5903">
      <w:pPr>
        <w:pStyle w:val="ConsPlusNormal"/>
        <w:spacing w:before="200"/>
        <w:ind w:firstLine="540"/>
        <w:jc w:val="both"/>
      </w:pPr>
      <w:r>
        <w:t xml:space="preserve">29. В заключении делаются выводы о соблюдении (несоблюдении или неполном соблюдении) регулирующим органом Порядка ОРВ, о наличии либо отсутствии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а также </w:t>
      </w:r>
      <w:proofErr w:type="gramStart"/>
      <w:r>
        <w:t>бюджета</w:t>
      </w:r>
      <w:proofErr w:type="gramEnd"/>
      <w:r>
        <w:t xml:space="preserve"> ЗАТО Северск, о наличии либо отсутствии достаточного обоснования решения проблемы предложенным способом правового регулирования.</w:t>
      </w:r>
    </w:p>
    <w:p w:rsidR="007F5903" w:rsidRDefault="007F5903">
      <w:pPr>
        <w:pStyle w:val="ConsPlusNormal"/>
        <w:spacing w:before="200"/>
        <w:ind w:firstLine="540"/>
        <w:jc w:val="both"/>
      </w:pPr>
      <w:r>
        <w:t xml:space="preserve">30. Для подготовки заключения уполномоченный орган осуществляет контроль качества проведения </w:t>
      </w:r>
      <w:proofErr w:type="spellStart"/>
      <w:r>
        <w:t>ОРВи</w:t>
      </w:r>
      <w:proofErr w:type="spellEnd"/>
      <w:r>
        <w:t xml:space="preserve"> подготовки сводных отчетов об ОРВ регулирующими органами.</w:t>
      </w:r>
    </w:p>
    <w:p w:rsidR="007F5903" w:rsidRDefault="007F5903">
      <w:pPr>
        <w:pStyle w:val="ConsPlusNormal"/>
        <w:spacing w:before="200"/>
        <w:ind w:firstLine="540"/>
        <w:jc w:val="both"/>
      </w:pPr>
      <w:r>
        <w:t>31. При проведении экспертизы качества проведения ОРВ уполномоченный орган оценивает представленные регулирующим органом материалы на соответствие следующим требованиям:</w:t>
      </w:r>
    </w:p>
    <w:p w:rsidR="007F5903" w:rsidRDefault="007F5903">
      <w:pPr>
        <w:pStyle w:val="ConsPlusNormal"/>
        <w:spacing w:before="200"/>
        <w:ind w:firstLine="540"/>
        <w:jc w:val="both"/>
      </w:pPr>
      <w:r>
        <w:t>1) компонентная полнота (все ли процедуры, установленные в настоящем Порядке, пройдены при проведении ОРВ);</w:t>
      </w:r>
    </w:p>
    <w:p w:rsidR="007F5903" w:rsidRDefault="007F5903">
      <w:pPr>
        <w:pStyle w:val="ConsPlusNormal"/>
        <w:spacing w:before="200"/>
        <w:ind w:firstLine="540"/>
        <w:jc w:val="both"/>
      </w:pPr>
      <w:r>
        <w:t>2) соблюдение сроков выполнения отдельных процедур при проведении ОРВ, установленных в настоящем Порядке;</w:t>
      </w:r>
    </w:p>
    <w:p w:rsidR="007F5903" w:rsidRDefault="007F5903">
      <w:pPr>
        <w:pStyle w:val="ConsPlusNormal"/>
        <w:spacing w:before="200"/>
        <w:ind w:firstLine="540"/>
        <w:jc w:val="both"/>
      </w:pPr>
      <w:r>
        <w:t>3) экономичность проведения ОРВ (процедуры, не являющиеся обязательными в соответствии с настоящим Порядком, например, открытые заседания общественно-консультативных органов, и иные процедуры выполняются только в случае обоснования необходимости их проведения);</w:t>
      </w:r>
    </w:p>
    <w:p w:rsidR="007F5903" w:rsidRDefault="007F5903">
      <w:pPr>
        <w:pStyle w:val="ConsPlusNormal"/>
        <w:spacing w:before="200"/>
        <w:ind w:firstLine="540"/>
        <w:jc w:val="both"/>
      </w:pPr>
      <w:r>
        <w:t>4) соответствие результатов проведения ОРВ заявленным целям.</w:t>
      </w:r>
    </w:p>
    <w:p w:rsidR="007F5903" w:rsidRDefault="007F5903">
      <w:pPr>
        <w:pStyle w:val="ConsPlusNormal"/>
        <w:spacing w:before="200"/>
        <w:ind w:firstLine="540"/>
        <w:jc w:val="both"/>
      </w:pPr>
      <w:r>
        <w:t>32. При проведении экспертизы качества подготовки сводного отчета уполномоченный орган оценивает его на соблюдение следующих требований:</w:t>
      </w:r>
    </w:p>
    <w:p w:rsidR="007F5903" w:rsidRDefault="007F5903">
      <w:pPr>
        <w:pStyle w:val="ConsPlusNormal"/>
        <w:spacing w:before="200"/>
        <w:ind w:firstLine="540"/>
        <w:jc w:val="both"/>
      </w:pPr>
      <w:r>
        <w:t>1) компонентная полнота, то есть все ли вопросы рассмотрены в представленном сводном отчете;</w:t>
      </w:r>
    </w:p>
    <w:p w:rsidR="007F5903" w:rsidRDefault="007F5903">
      <w:pPr>
        <w:pStyle w:val="ConsPlusNormal"/>
        <w:spacing w:before="200"/>
        <w:ind w:firstLine="540"/>
        <w:jc w:val="both"/>
      </w:pPr>
      <w:r>
        <w:t>2) обоснованность выводов, содержащихся в каждой части сводного отчета;</w:t>
      </w:r>
    </w:p>
    <w:p w:rsidR="007F5903" w:rsidRDefault="007F5903">
      <w:pPr>
        <w:pStyle w:val="ConsPlusNormal"/>
        <w:spacing w:before="200"/>
        <w:ind w:firstLine="540"/>
        <w:jc w:val="both"/>
      </w:pPr>
      <w:r>
        <w:lastRenderedPageBreak/>
        <w:t>3) возможность наличия других вариантов решения проблемы и эффективность ее правового регулирования.</w:t>
      </w:r>
    </w:p>
    <w:p w:rsidR="007F5903" w:rsidRDefault="007F5903">
      <w:pPr>
        <w:pStyle w:val="ConsPlusNormal"/>
        <w:spacing w:before="200"/>
        <w:ind w:firstLine="540"/>
        <w:jc w:val="both"/>
      </w:pPr>
      <w:r>
        <w:t xml:space="preserve">33. </w:t>
      </w:r>
      <w:proofErr w:type="gramStart"/>
      <w:r>
        <w:t>В ходе анализа обоснованности выбора предлагаемого правового регулирования и достаточности предложенных вариантов уполномоченный орган формирует мнение относительно полноты рассмотрения всех возможных вариантов правового регулирования выявленной проблемы, а также эффективности данных способов решения проблемы в сравнении с действующим на момент проведения ОРВ правовым регулированием рассматриваемой сферы общественных отношений.</w:t>
      </w:r>
      <w:proofErr w:type="gramEnd"/>
    </w:p>
    <w:p w:rsidR="007F5903" w:rsidRDefault="007F5903">
      <w:pPr>
        <w:pStyle w:val="ConsPlusNormal"/>
        <w:spacing w:before="200"/>
        <w:ind w:firstLine="540"/>
        <w:jc w:val="both"/>
      </w:pPr>
      <w:r>
        <w:t>34. Выбранный регулирующим органом вариант правового регулирования должен отвечать следующим основным критериям:</w:t>
      </w:r>
    </w:p>
    <w:p w:rsidR="007F5903" w:rsidRDefault="007F5903">
      <w:pPr>
        <w:pStyle w:val="ConsPlusNormal"/>
        <w:spacing w:before="200"/>
        <w:ind w:firstLine="540"/>
        <w:jc w:val="both"/>
      </w:pPr>
      <w:r>
        <w:t>1) эффективность, определяемая отношением результатов достижения заявленных целей регулирования к затратам;</w:t>
      </w:r>
    </w:p>
    <w:p w:rsidR="007F5903" w:rsidRDefault="007F5903">
      <w:pPr>
        <w:pStyle w:val="ConsPlusNormal"/>
        <w:spacing w:before="200"/>
        <w:ind w:firstLine="540"/>
        <w:jc w:val="both"/>
      </w:pPr>
      <w:r>
        <w:t>2) обоснованность предполагаемых затрат потенциальных адресатов предлагаемого правового регулирования и бюджета ЗАТО Северск;</w:t>
      </w:r>
    </w:p>
    <w:p w:rsidR="007F5903" w:rsidRDefault="007F5903">
      <w:pPr>
        <w:pStyle w:val="ConsPlusNormal"/>
        <w:spacing w:before="200"/>
        <w:ind w:firstLine="540"/>
        <w:jc w:val="both"/>
      </w:pPr>
      <w:r>
        <w:t>3) предполагаемая польза для соответствующей сферы общественных отношений, выражающаяся в создании благоприятных условий для ее развития и конкуренции.</w:t>
      </w:r>
    </w:p>
    <w:p w:rsidR="007F5903" w:rsidRDefault="007F5903">
      <w:pPr>
        <w:pStyle w:val="ConsPlusNormal"/>
        <w:spacing w:before="200"/>
        <w:ind w:firstLine="540"/>
        <w:jc w:val="both"/>
      </w:pPr>
      <w:r>
        <w:t>35. При оценке эффективности предложенных вариантов правового регулирования уполномоченный орган обращает внимание на соответствие содержания сводного отчета следующим принципам:</w:t>
      </w:r>
    </w:p>
    <w:p w:rsidR="007F5903" w:rsidRDefault="007F5903">
      <w:pPr>
        <w:pStyle w:val="ConsPlusNormal"/>
        <w:spacing w:before="200"/>
        <w:ind w:firstLine="540"/>
        <w:jc w:val="both"/>
      </w:pPr>
      <w:r>
        <w:t>1) точность формулировки выявленной проблемы;</w:t>
      </w:r>
    </w:p>
    <w:p w:rsidR="007F5903" w:rsidRDefault="007F5903">
      <w:pPr>
        <w:pStyle w:val="ConsPlusNormal"/>
        <w:spacing w:before="200"/>
        <w:ind w:firstLine="540"/>
        <w:jc w:val="both"/>
      </w:pPr>
      <w:r>
        <w:t>2) обоснованность качественного и количественного определения потенциальных адресатов предлагаемого правового регулирования и динамики их численности;</w:t>
      </w:r>
    </w:p>
    <w:p w:rsidR="007F5903" w:rsidRDefault="007F5903">
      <w:pPr>
        <w:pStyle w:val="ConsPlusNormal"/>
        <w:spacing w:before="200"/>
        <w:ind w:firstLine="540"/>
        <w:jc w:val="both"/>
      </w:pPr>
      <w:r>
        <w:t>3) практическая реализуемость заявленных целей предлагаемого правового регулирования;</w:t>
      </w:r>
    </w:p>
    <w:p w:rsidR="007F5903" w:rsidRDefault="007F5903">
      <w:pPr>
        <w:pStyle w:val="ConsPlusNormal"/>
        <w:spacing w:before="200"/>
        <w:ind w:firstLine="540"/>
        <w:jc w:val="both"/>
      </w:pPr>
      <w:r>
        <w:t xml:space="preserve">4) </w:t>
      </w:r>
      <w:proofErr w:type="spellStart"/>
      <w:r>
        <w:t>верифицируемость</w:t>
      </w:r>
      <w:proofErr w:type="spellEnd"/>
      <w:r>
        <w:t xml:space="preserve"> показателей достижения целей предлагаемого правового регулирования и возможность последующего мониторинга их достижения;</w:t>
      </w:r>
    </w:p>
    <w:p w:rsidR="007F5903" w:rsidRDefault="007F5903">
      <w:pPr>
        <w:pStyle w:val="ConsPlusNormal"/>
        <w:spacing w:before="200"/>
        <w:ind w:firstLine="540"/>
        <w:jc w:val="both"/>
      </w:pPr>
      <w:r>
        <w:t>5) выявление регулирующим органом всех возможных рисков введения предлагаемого правового регулирования.</w:t>
      </w:r>
    </w:p>
    <w:p w:rsidR="007F5903" w:rsidRDefault="007F5903">
      <w:pPr>
        <w:pStyle w:val="ConsPlusNormal"/>
        <w:spacing w:before="200"/>
        <w:ind w:firstLine="540"/>
        <w:jc w:val="both"/>
      </w:pPr>
      <w:r>
        <w:t xml:space="preserve">36. В случае выявления несоответствия качества материалов, указанных в </w:t>
      </w:r>
      <w:hyperlink w:anchor="P150" w:history="1">
        <w:r>
          <w:rPr>
            <w:color w:val="0000FF"/>
          </w:rPr>
          <w:t>пунктах 21</w:t>
        </w:r>
      </w:hyperlink>
      <w:r>
        <w:t xml:space="preserve"> и </w:t>
      </w:r>
      <w:hyperlink w:anchor="P172" w:history="1">
        <w:r>
          <w:rPr>
            <w:color w:val="0000FF"/>
          </w:rPr>
          <w:t>25</w:t>
        </w:r>
      </w:hyperlink>
      <w:r>
        <w:t xml:space="preserve"> настоящего Порядка, и (или) этапов ОРВ, проведенных в отношении проекта </w:t>
      </w:r>
      <w:proofErr w:type="gramStart"/>
      <w:r>
        <w:t>МНПА</w:t>
      </w:r>
      <w:proofErr w:type="gramEnd"/>
      <w:r>
        <w:t xml:space="preserve"> ЗАТО Северск, требованиям настоящего Порядка уполномоченный орган в срок, указанный в </w:t>
      </w:r>
      <w:hyperlink w:anchor="P176" w:history="1">
        <w:r>
          <w:rPr>
            <w:color w:val="0000FF"/>
          </w:rPr>
          <w:t>пункте 26</w:t>
        </w:r>
      </w:hyperlink>
      <w:r>
        <w:t xml:space="preserve"> настоящего Порядка, направляет в регулирующий орган заключение с перечнем замечаний о качестве ОРВ, требующих устранения.</w:t>
      </w:r>
    </w:p>
    <w:p w:rsidR="007F5903" w:rsidRDefault="007F5903">
      <w:pPr>
        <w:pStyle w:val="ConsPlusNormal"/>
        <w:spacing w:before="200"/>
        <w:ind w:firstLine="540"/>
        <w:jc w:val="both"/>
      </w:pPr>
      <w:r>
        <w:t xml:space="preserve">37. Регулирующий орган устраняет замечания и учитывает выводы, изложенные в заключении при доработке проекта </w:t>
      </w:r>
      <w:proofErr w:type="gramStart"/>
      <w:r>
        <w:t>МНПА</w:t>
      </w:r>
      <w:proofErr w:type="gramEnd"/>
      <w:r>
        <w:t xml:space="preserve"> ЗАТО Северск и сводного отчета. По итогам доработки регулирующий орган повторно направляет материалы, указанные в </w:t>
      </w:r>
      <w:hyperlink w:anchor="P172" w:history="1">
        <w:r>
          <w:rPr>
            <w:color w:val="0000FF"/>
          </w:rPr>
          <w:t>пункте 25</w:t>
        </w:r>
      </w:hyperlink>
      <w:r>
        <w:t xml:space="preserve"> настоящего Порядка, в уполномоченный орган для получения заключения.</w:t>
      </w:r>
    </w:p>
    <w:p w:rsidR="007F5903" w:rsidRDefault="007F5903">
      <w:pPr>
        <w:pStyle w:val="ConsPlusNormal"/>
        <w:spacing w:before="200"/>
        <w:ind w:firstLine="540"/>
        <w:jc w:val="both"/>
      </w:pPr>
      <w:r>
        <w:t>38. Заключение подписывается руководителем уполномоченного органа, а при его отсутствии - уполномоченным должностным лицом.</w:t>
      </w:r>
    </w:p>
    <w:p w:rsidR="007F5903" w:rsidRDefault="007F5903">
      <w:pPr>
        <w:pStyle w:val="ConsPlusNormal"/>
        <w:spacing w:before="200"/>
        <w:ind w:firstLine="540"/>
        <w:jc w:val="both"/>
      </w:pPr>
      <w:r>
        <w:t xml:space="preserve">39. В срок пять рабочих дней со дня подписания уполномоченный орган размещает заключение об оценке регулирующего воздействия проекта </w:t>
      </w:r>
      <w:proofErr w:type="gramStart"/>
      <w:r>
        <w:t>МНПА</w:t>
      </w:r>
      <w:proofErr w:type="gramEnd"/>
      <w:r>
        <w:t xml:space="preserve"> ЗАТО Северск на официальном сайте проведения ОРВ и направляет его в регулирующий орган.</w:t>
      </w:r>
    </w:p>
    <w:p w:rsidR="007F5903" w:rsidRDefault="007F5903">
      <w:pPr>
        <w:pStyle w:val="ConsPlusNormal"/>
        <w:spacing w:before="200"/>
        <w:ind w:firstLine="540"/>
        <w:jc w:val="both"/>
      </w:pPr>
      <w:r>
        <w:t xml:space="preserve">40. </w:t>
      </w:r>
      <w:proofErr w:type="gramStart"/>
      <w:r>
        <w:t xml:space="preserve">В случае если в заключении сделан вывод о том, что при подготовке проекта МНПА не соблюден порядок проведения ОРВ, регулирующий орган проводит процедуры, предусмотренные </w:t>
      </w:r>
      <w:hyperlink w:anchor="P178" w:history="1">
        <w:r>
          <w:rPr>
            <w:color w:val="0000FF"/>
          </w:rPr>
          <w:t>разделом IV</w:t>
        </w:r>
      </w:hyperlink>
      <w:r>
        <w:t xml:space="preserve"> настоящего Порядка, начиная с невыполненной процедуры, после чего повторно направляет материалы в уполномоченный орган для подготовки заключения.</w:t>
      </w:r>
      <w:proofErr w:type="gramEnd"/>
    </w:p>
    <w:p w:rsidR="007F5903" w:rsidRDefault="007F5903">
      <w:pPr>
        <w:pStyle w:val="ConsPlusNormal"/>
        <w:spacing w:before="200"/>
        <w:ind w:firstLine="540"/>
        <w:jc w:val="both"/>
      </w:pPr>
      <w:r>
        <w:t xml:space="preserve">41. В случае получения заключения с замечаниями уполномоченного органа регулирующий орган обеспечивает их устранение и представляет повторно в уполномоченный орган доработанный проект МНПА для рассмотрения в порядке, предусмотренном настоящим разделом, </w:t>
      </w:r>
      <w:r>
        <w:lastRenderedPageBreak/>
        <w:t xml:space="preserve">либо в срок пять рабочих дней направляет в уполномоченный орган в письменной форме мотивированные возражения на заключение, которые подлежат рассмотрению на созданной в соответствии с муниципальным правовым актом </w:t>
      </w:r>
      <w:proofErr w:type="gramStart"/>
      <w:r>
        <w:t>Администрации</w:t>
      </w:r>
      <w:proofErr w:type="gramEnd"/>
      <w:r>
        <w:t xml:space="preserve"> ЗАТО Северск комиссии по урегулированию разногласий, возникающих по результатам проведения оценки регулирующего воздействия проектов муниципальных нормативных правовых </w:t>
      </w:r>
      <w:proofErr w:type="gramStart"/>
      <w:r>
        <w:t>актов</w:t>
      </w:r>
      <w:proofErr w:type="gramEnd"/>
      <w:r>
        <w:t xml:space="preserve"> ЗАТО Северск, устанавливающих новые или изменяющих ранее предусмотренные муниципальными нормативными правовыми актами ЗАТО Северск обязанности для субъектов предпринимательской и инвестиционной деятельности, и экспертизы муниципальных нормативных правовых актов ЗАТО Северск, затрагивающих вопросы осуществления предпринимательской и инвестиционной деятельности.</w:t>
      </w:r>
    </w:p>
    <w:p w:rsidR="007F5903" w:rsidRDefault="007F5903">
      <w:pPr>
        <w:pStyle w:val="ConsPlusNormal"/>
        <w:spacing w:before="200"/>
        <w:ind w:firstLine="540"/>
        <w:jc w:val="both"/>
      </w:pPr>
      <w:r>
        <w:t>Решение, принятое по результатам заседания вышеуказанной комиссии, является обязательным для исполнения регулирующим органом.</w:t>
      </w:r>
    </w:p>
    <w:p w:rsidR="007F5903" w:rsidRDefault="007F5903">
      <w:pPr>
        <w:pStyle w:val="ConsPlusNormal"/>
        <w:jc w:val="both"/>
      </w:pPr>
    </w:p>
    <w:p w:rsidR="007F5903" w:rsidRDefault="007F5903">
      <w:pPr>
        <w:pStyle w:val="ConsPlusTitle"/>
        <w:jc w:val="center"/>
        <w:outlineLvl w:val="1"/>
      </w:pPr>
      <w:r>
        <w:t>V. ПРОВЕДЕНИЕ ОЦЕНКИ РЕГУЛИРУЮЩЕГО ВОЗДЕЙСТВИЯ</w:t>
      </w:r>
    </w:p>
    <w:p w:rsidR="007F5903" w:rsidRDefault="007F5903">
      <w:pPr>
        <w:pStyle w:val="ConsPlusTitle"/>
        <w:jc w:val="center"/>
      </w:pPr>
      <w:r>
        <w:t xml:space="preserve">ПРОЕКТОВ МНПА, ВНЕСЕННЫХ </w:t>
      </w:r>
      <w:proofErr w:type="gramStart"/>
      <w:r>
        <w:t>ДУМОЙ</w:t>
      </w:r>
      <w:proofErr w:type="gramEnd"/>
      <w:r>
        <w:t xml:space="preserve"> ЗАТО СЕВЕРСК</w:t>
      </w:r>
    </w:p>
    <w:p w:rsidR="007F5903" w:rsidRDefault="007F5903">
      <w:pPr>
        <w:pStyle w:val="ConsPlusNormal"/>
        <w:jc w:val="both"/>
      </w:pPr>
    </w:p>
    <w:p w:rsidR="007F5903" w:rsidRDefault="007F5903">
      <w:pPr>
        <w:pStyle w:val="ConsPlusNormal"/>
        <w:ind w:firstLine="540"/>
        <w:jc w:val="both"/>
      </w:pPr>
      <w:r>
        <w:t xml:space="preserve">42. Проекты МНПА, внесенные </w:t>
      </w:r>
      <w:proofErr w:type="gramStart"/>
      <w:r>
        <w:t>Думой</w:t>
      </w:r>
      <w:proofErr w:type="gramEnd"/>
      <w:r>
        <w:t xml:space="preserve"> ЗАТО Северск (в том числе подготовленные субъектами правотворческой инициативы, указанными в </w:t>
      </w:r>
      <w:hyperlink r:id="rId15" w:history="1">
        <w:r>
          <w:rPr>
            <w:color w:val="0000FF"/>
          </w:rPr>
          <w:t>части 6 статьи 30</w:t>
        </w:r>
      </w:hyperlink>
      <w:r>
        <w:t xml:space="preserve"> Устава городского округа закрытого административно-территориального образования Северск Томской области), и устанавливающие новые или изменяющие ранее предусмотренные муниципальными нормативными правовыми актами обязанности, запреты и ограничения для субъектов предпринимательской и инвестиционной деятельности, подлежат ОРВ в соответствии с настоящим Порядком.</w:t>
      </w:r>
    </w:p>
    <w:p w:rsidR="007F5903" w:rsidRDefault="007F5903">
      <w:pPr>
        <w:pStyle w:val="ConsPlusNormal"/>
        <w:spacing w:before="200"/>
        <w:ind w:firstLine="540"/>
        <w:jc w:val="both"/>
      </w:pPr>
      <w:r>
        <w:t xml:space="preserve">43. Взаимодействие </w:t>
      </w:r>
      <w:proofErr w:type="gramStart"/>
      <w:r>
        <w:t>Думы</w:t>
      </w:r>
      <w:proofErr w:type="gramEnd"/>
      <w:r>
        <w:t xml:space="preserve"> ЗАТО Северск и Администрации ЗАТО Северск в целях реализации Порядка осуществляется в соответствии с муниципальными правовыми актами ЗАТО Северск.</w:t>
      </w:r>
    </w:p>
    <w:p w:rsidR="007F5903" w:rsidRDefault="007F5903">
      <w:pPr>
        <w:pStyle w:val="ConsPlusNormal"/>
        <w:spacing w:before="200"/>
        <w:ind w:firstLine="540"/>
        <w:jc w:val="both"/>
      </w:pPr>
      <w:r>
        <w:t xml:space="preserve">44. В целях проведения ОРВ в </w:t>
      </w:r>
      <w:proofErr w:type="gramStart"/>
      <w:r>
        <w:t>Администрацию</w:t>
      </w:r>
      <w:proofErr w:type="gramEnd"/>
      <w:r>
        <w:t xml:space="preserve"> ЗАТО Северск представляются следующие документы:</w:t>
      </w:r>
    </w:p>
    <w:p w:rsidR="007F5903" w:rsidRDefault="007F5903">
      <w:pPr>
        <w:pStyle w:val="ConsPlusNormal"/>
        <w:spacing w:before="200"/>
        <w:ind w:firstLine="540"/>
        <w:jc w:val="both"/>
      </w:pPr>
      <w:r>
        <w:t>1) проект МНПА;</w:t>
      </w:r>
    </w:p>
    <w:p w:rsidR="007F5903" w:rsidRDefault="007F5903">
      <w:pPr>
        <w:pStyle w:val="ConsPlusNormal"/>
        <w:spacing w:before="200"/>
        <w:ind w:firstLine="540"/>
        <w:jc w:val="both"/>
      </w:pPr>
      <w:r>
        <w:t xml:space="preserve">2) сводный отчет, подготовленный в соответствии с </w:t>
      </w:r>
      <w:hyperlink w:anchor="P146" w:history="1">
        <w:r>
          <w:rPr>
            <w:color w:val="0000FF"/>
          </w:rPr>
          <w:t>пунктами 19</w:t>
        </w:r>
      </w:hyperlink>
      <w:r>
        <w:t xml:space="preserve">, </w:t>
      </w:r>
      <w:hyperlink w:anchor="P147" w:history="1">
        <w:r>
          <w:rPr>
            <w:color w:val="0000FF"/>
          </w:rPr>
          <w:t>20</w:t>
        </w:r>
      </w:hyperlink>
      <w:r>
        <w:t xml:space="preserve"> настоящего Порядка.</w:t>
      </w:r>
    </w:p>
    <w:p w:rsidR="007F5903" w:rsidRDefault="007F5903">
      <w:pPr>
        <w:pStyle w:val="ConsPlusNormal"/>
        <w:spacing w:before="200"/>
        <w:ind w:firstLine="540"/>
        <w:jc w:val="both"/>
      </w:pPr>
      <w:r>
        <w:t xml:space="preserve">45. Поступившие в </w:t>
      </w:r>
      <w:proofErr w:type="gramStart"/>
      <w:r>
        <w:t>Администрацию</w:t>
      </w:r>
      <w:proofErr w:type="gramEnd"/>
      <w:r>
        <w:t xml:space="preserve"> ЗАТО Северск материалы в сроки, определяемые муниципальными правовыми актами, регулирующими правила взаимодействия Администрации ЗАТО Северск и Думы ЗАТО Северск, направляются в структурное подразделение Администрации ЗАТО Северск, осуществляющее управленческие функции в сфере, регулируемой представленным проектом МНПА, для организации и проведения ОРВ, предусмотренных настоящим Порядком.</w:t>
      </w:r>
    </w:p>
    <w:p w:rsidR="007F5903" w:rsidRDefault="007F5903">
      <w:pPr>
        <w:pStyle w:val="ConsPlusNormal"/>
        <w:spacing w:before="200"/>
        <w:ind w:firstLine="540"/>
        <w:jc w:val="both"/>
      </w:pPr>
      <w:r>
        <w:t xml:space="preserve">46. Подготовленное заключение об оценке регулирующего воздействия направляется сопроводительным письмом в </w:t>
      </w:r>
      <w:proofErr w:type="gramStart"/>
      <w:r>
        <w:t>Думу</w:t>
      </w:r>
      <w:proofErr w:type="gramEnd"/>
      <w:r>
        <w:t xml:space="preserve"> ЗАТО Северск.</w:t>
      </w: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right"/>
        <w:outlineLvl w:val="1"/>
      </w:pPr>
      <w:r>
        <w:lastRenderedPageBreak/>
        <w:t>Приложение 1</w:t>
      </w:r>
    </w:p>
    <w:p w:rsidR="007F5903" w:rsidRDefault="007F5903">
      <w:pPr>
        <w:pStyle w:val="ConsPlusNormal"/>
        <w:jc w:val="right"/>
      </w:pPr>
      <w:r>
        <w:t>к Порядку</w:t>
      </w:r>
    </w:p>
    <w:p w:rsidR="007F5903" w:rsidRDefault="007F5903">
      <w:pPr>
        <w:pStyle w:val="ConsPlusNormal"/>
        <w:jc w:val="right"/>
      </w:pPr>
      <w:r>
        <w:t>проведения оценки регулирующего воздействия проектов</w:t>
      </w:r>
    </w:p>
    <w:p w:rsidR="007F5903" w:rsidRDefault="007F5903">
      <w:pPr>
        <w:pStyle w:val="ConsPlusNormal"/>
        <w:jc w:val="right"/>
      </w:pPr>
      <w:r>
        <w:t xml:space="preserve">муниципальных нормативных правовых </w:t>
      </w:r>
      <w:proofErr w:type="gramStart"/>
      <w:r>
        <w:t>актов</w:t>
      </w:r>
      <w:proofErr w:type="gramEnd"/>
      <w:r>
        <w:t xml:space="preserve"> ЗАТО Северск,</w:t>
      </w:r>
    </w:p>
    <w:p w:rsidR="007F5903" w:rsidRDefault="007F5903">
      <w:pPr>
        <w:pStyle w:val="ConsPlusNormal"/>
        <w:jc w:val="right"/>
      </w:pPr>
      <w:r>
        <w:t>устанавливающих новые или изменяющих ранее предусмотренные</w:t>
      </w:r>
    </w:p>
    <w:p w:rsidR="007F5903" w:rsidRDefault="007F5903">
      <w:pPr>
        <w:pStyle w:val="ConsPlusNormal"/>
        <w:jc w:val="right"/>
      </w:pPr>
      <w:r>
        <w:t xml:space="preserve">муниципальными нормативными правовыми </w:t>
      </w:r>
      <w:proofErr w:type="gramStart"/>
      <w:r>
        <w:t>актами</w:t>
      </w:r>
      <w:proofErr w:type="gramEnd"/>
      <w:r>
        <w:t xml:space="preserve"> ЗАТО Северск</w:t>
      </w:r>
    </w:p>
    <w:p w:rsidR="007F5903" w:rsidRDefault="007F5903">
      <w:pPr>
        <w:pStyle w:val="ConsPlusNormal"/>
        <w:jc w:val="right"/>
      </w:pPr>
      <w:r>
        <w:t>обязанности для субъектов предпринимательской</w:t>
      </w:r>
    </w:p>
    <w:p w:rsidR="007F5903" w:rsidRDefault="007F5903">
      <w:pPr>
        <w:pStyle w:val="ConsPlusNormal"/>
        <w:jc w:val="right"/>
      </w:pPr>
      <w:r>
        <w:t>и инвестиционной деятельности</w:t>
      </w:r>
    </w:p>
    <w:p w:rsidR="007F5903" w:rsidRDefault="007F5903">
      <w:pPr>
        <w:pStyle w:val="ConsPlusNormal"/>
        <w:jc w:val="both"/>
      </w:pPr>
    </w:p>
    <w:p w:rsidR="007F5903" w:rsidRDefault="007F5903">
      <w:pPr>
        <w:pStyle w:val="ConsPlusNonformat"/>
        <w:jc w:val="both"/>
      </w:pPr>
      <w:bookmarkStart w:id="10" w:name="P239"/>
      <w:bookmarkEnd w:id="10"/>
      <w:r>
        <w:t xml:space="preserve">                               СВОДНЫЙ ОТЧЕТ</w:t>
      </w:r>
    </w:p>
    <w:p w:rsidR="007F5903" w:rsidRDefault="007F5903">
      <w:pPr>
        <w:pStyle w:val="ConsPlusNonformat"/>
        <w:jc w:val="both"/>
      </w:pPr>
      <w:r>
        <w:t xml:space="preserve">               о проведении оценки регулирующего воздействия</w:t>
      </w:r>
    </w:p>
    <w:p w:rsidR="007F5903" w:rsidRDefault="007F5903">
      <w:pPr>
        <w:pStyle w:val="ConsPlusNonformat"/>
        <w:jc w:val="both"/>
      </w:pPr>
      <w:r>
        <w:t xml:space="preserve">      проекта муниципального нормативного правового </w:t>
      </w:r>
      <w:proofErr w:type="gramStart"/>
      <w:r>
        <w:t>акта</w:t>
      </w:r>
      <w:proofErr w:type="gramEnd"/>
      <w:r>
        <w:t xml:space="preserve"> ЗАТО Северск</w:t>
      </w:r>
    </w:p>
    <w:p w:rsidR="007F5903" w:rsidRDefault="007F5903">
      <w:pPr>
        <w:pStyle w:val="ConsPlusNonformat"/>
        <w:jc w:val="both"/>
      </w:pPr>
      <w:r>
        <w:t xml:space="preserve">                           (далее - проект МНПА)</w:t>
      </w:r>
    </w:p>
    <w:p w:rsidR="007F5903" w:rsidRDefault="007F5903">
      <w:pPr>
        <w:pStyle w:val="ConsPlusNonformat"/>
        <w:jc w:val="both"/>
      </w:pPr>
    </w:p>
    <w:p w:rsidR="007F5903" w:rsidRDefault="007F5903">
      <w:pPr>
        <w:pStyle w:val="ConsPlusNonformat"/>
        <w:jc w:val="both"/>
      </w:pPr>
      <w:r>
        <w:t>1. Общая информация:</w:t>
      </w:r>
    </w:p>
    <w:p w:rsidR="007F5903" w:rsidRDefault="007F5903">
      <w:pPr>
        <w:pStyle w:val="ConsPlusNonformat"/>
        <w:jc w:val="both"/>
      </w:pPr>
      <w:r>
        <w:t>1) регулирующий орган (полное и краткое наименования (при наличии):</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2) вид и наименование проекта МНПА:</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3) предполагаемые сроки вступления в силу МНПА:</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4) степень регулирующего воздействия проекта МНПА:</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5) краткое описание содержания предлагаемого правового регулирования:</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6) контактная информация исполнителя в регулирующем органе:</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 xml:space="preserve">                         (фамилия, имя, отчество)</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 xml:space="preserve">         (должность, контактный телефон, адрес электронной почты)</w:t>
      </w:r>
    </w:p>
    <w:p w:rsidR="007F5903" w:rsidRDefault="007F5903">
      <w:pPr>
        <w:pStyle w:val="ConsPlusNonformat"/>
        <w:jc w:val="both"/>
      </w:pPr>
      <w:r>
        <w:t>2.  Описание  проблемы, на решение которой направлено предлагаемое правовое</w:t>
      </w:r>
    </w:p>
    <w:p w:rsidR="007F5903" w:rsidRDefault="007F5903">
      <w:pPr>
        <w:pStyle w:val="ConsPlusNonformat"/>
        <w:jc w:val="both"/>
      </w:pPr>
      <w:r>
        <w:t>регулирование:</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3.  Определение  целей  предлагаемого правового регулирования и показателей</w:t>
      </w:r>
    </w:p>
    <w:p w:rsidR="007F5903" w:rsidRDefault="007F5903">
      <w:pPr>
        <w:pStyle w:val="ConsPlusNonformat"/>
        <w:jc w:val="both"/>
      </w:pPr>
      <w:r>
        <w:t>для оценки их достижения:</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4. Качественная характеристика и оценка численности потенциальных адресатов</w:t>
      </w:r>
    </w:p>
    <w:p w:rsidR="007F5903" w:rsidRDefault="007F5903">
      <w:pPr>
        <w:pStyle w:val="ConsPlusNonformat"/>
        <w:jc w:val="both"/>
      </w:pPr>
      <w:r>
        <w:t>предлагаемого правового регулирования (их групп):</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5.    Изменение    функций   (полномочий,   обязанностей,   прав)   органов</w:t>
      </w:r>
    </w:p>
    <w:p w:rsidR="007F5903" w:rsidRDefault="007F5903">
      <w:pPr>
        <w:pStyle w:val="ConsPlusNonformat"/>
        <w:jc w:val="both"/>
      </w:pPr>
      <w:r>
        <w:t xml:space="preserve">местного самоуправления,  а   также   порядка   их  реализации  в  связи  </w:t>
      </w:r>
      <w:proofErr w:type="gramStart"/>
      <w:r>
        <w:t>с</w:t>
      </w:r>
      <w:proofErr w:type="gramEnd"/>
    </w:p>
    <w:p w:rsidR="007F5903" w:rsidRDefault="007F5903">
      <w:pPr>
        <w:pStyle w:val="ConsPlusNonformat"/>
        <w:jc w:val="both"/>
      </w:pPr>
      <w:r>
        <w:t>введением предлагаемого правового регулирования:</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 xml:space="preserve">6. Оценка дополнительных расходов (доходов) </w:t>
      </w:r>
      <w:proofErr w:type="gramStart"/>
      <w:r>
        <w:t>бюджета</w:t>
      </w:r>
      <w:proofErr w:type="gramEnd"/>
      <w:r>
        <w:t xml:space="preserve"> ЗАТО Северск, связанных</w:t>
      </w:r>
    </w:p>
    <w:p w:rsidR="007F5903" w:rsidRDefault="007F5903">
      <w:pPr>
        <w:pStyle w:val="ConsPlusNonformat"/>
        <w:jc w:val="both"/>
      </w:pPr>
      <w:r>
        <w:t>с   введением   предлагаемого  правового  регулирования,  источники  данных</w:t>
      </w:r>
    </w:p>
    <w:p w:rsidR="007F5903" w:rsidRDefault="007F5903">
      <w:pPr>
        <w:pStyle w:val="ConsPlusNonformat"/>
        <w:jc w:val="both"/>
      </w:pPr>
      <w:r>
        <w:t>о расходах (доходах):</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7.    Изменение    обязанностей   (ограничений)   потенциальных   адресатов</w:t>
      </w:r>
    </w:p>
    <w:p w:rsidR="007F5903" w:rsidRDefault="007F5903">
      <w:pPr>
        <w:pStyle w:val="ConsPlusNonformat"/>
        <w:jc w:val="both"/>
      </w:pPr>
      <w:proofErr w:type="gramStart"/>
      <w:r>
        <w:t>предлагаемого  правового  регулирования  и  связанные с ними дополнительные</w:t>
      </w:r>
      <w:proofErr w:type="gramEnd"/>
    </w:p>
    <w:p w:rsidR="007F5903" w:rsidRDefault="007F5903">
      <w:pPr>
        <w:pStyle w:val="ConsPlusNonformat"/>
        <w:jc w:val="both"/>
      </w:pPr>
      <w:r>
        <w:t>расходы (доходы):</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8.  Оценка  рисков  неблагоприятных  последствий  применения  предлагаемого</w:t>
      </w:r>
    </w:p>
    <w:p w:rsidR="007F5903" w:rsidRDefault="007F5903">
      <w:pPr>
        <w:pStyle w:val="ConsPlusNonformat"/>
        <w:jc w:val="both"/>
      </w:pPr>
      <w:r>
        <w:t>правового регулирования и источники данных:</w:t>
      </w:r>
    </w:p>
    <w:p w:rsidR="007F5903" w:rsidRDefault="007F5903">
      <w:pPr>
        <w:pStyle w:val="ConsPlusNonformat"/>
        <w:jc w:val="both"/>
      </w:pPr>
      <w:r>
        <w:lastRenderedPageBreak/>
        <w:t>___________________________________________________________________________</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9. Сравнение возможных вариантов решения проблемы:</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10.   Оценка   необходимости   установления  переходного  периода  и  (или)</w:t>
      </w:r>
    </w:p>
    <w:p w:rsidR="007F5903" w:rsidRDefault="007F5903">
      <w:pPr>
        <w:pStyle w:val="ConsPlusNonformat"/>
        <w:jc w:val="both"/>
      </w:pPr>
      <w:proofErr w:type="gramStart"/>
      <w:r>
        <w:t>отсрочки вступления в  силу  нормативного  правового  акта  (отдельных  его</w:t>
      </w:r>
      <w:proofErr w:type="gramEnd"/>
    </w:p>
    <w:p w:rsidR="007F5903" w:rsidRDefault="007F5903">
      <w:pPr>
        <w:pStyle w:val="ConsPlusNonformat"/>
        <w:jc w:val="both"/>
      </w:pPr>
      <w:r>
        <w:t>положений)   либо  необходимости  распространения  предлагаемого  правового</w:t>
      </w:r>
    </w:p>
    <w:p w:rsidR="007F5903" w:rsidRDefault="007F5903">
      <w:pPr>
        <w:pStyle w:val="ConsPlusNonformat"/>
        <w:jc w:val="both"/>
      </w:pPr>
      <w:r>
        <w:t>регулирования на ранее возникшие отношения:</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11. Сведения о проведении публичных консультаций:</w:t>
      </w:r>
    </w:p>
    <w:p w:rsidR="007F5903" w:rsidRDefault="007F5903">
      <w:pPr>
        <w:pStyle w:val="ConsPlusNonformat"/>
        <w:jc w:val="both"/>
      </w:pPr>
      <w:r>
        <w:t xml:space="preserve">Полный  электронный  адрес  размещения  уведомления  о проведении </w:t>
      </w:r>
      <w:proofErr w:type="gramStart"/>
      <w:r>
        <w:t>публичных</w:t>
      </w:r>
      <w:proofErr w:type="gramEnd"/>
    </w:p>
    <w:p w:rsidR="007F5903" w:rsidRDefault="007F5903">
      <w:pPr>
        <w:pStyle w:val="ConsPlusNonformat"/>
        <w:jc w:val="both"/>
      </w:pPr>
      <w:r>
        <w:t xml:space="preserve">консультаций,  проекта нормативного правового акта, пояснительной записки </w:t>
      </w:r>
      <w:proofErr w:type="gramStart"/>
      <w:r>
        <w:t>к</w:t>
      </w:r>
      <w:proofErr w:type="gramEnd"/>
    </w:p>
    <w:p w:rsidR="007F5903" w:rsidRDefault="007F5903">
      <w:pPr>
        <w:pStyle w:val="ConsPlusNonformat"/>
        <w:jc w:val="both"/>
      </w:pPr>
      <w:r>
        <w:t>нему:</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Срок проведения публичных консультаций:</w:t>
      </w:r>
    </w:p>
    <w:p w:rsidR="007F5903" w:rsidRDefault="007F5903">
      <w:pPr>
        <w:pStyle w:val="ConsPlusNonformat"/>
        <w:jc w:val="both"/>
      </w:pPr>
      <w:r>
        <w:t>начало: "__" _________ 20__ г.;</w:t>
      </w:r>
    </w:p>
    <w:p w:rsidR="007F5903" w:rsidRDefault="007F5903">
      <w:pPr>
        <w:pStyle w:val="ConsPlusNonformat"/>
        <w:jc w:val="both"/>
      </w:pPr>
      <w:r>
        <w:t>окончание: "__" _________ 20__ г.</w:t>
      </w:r>
    </w:p>
    <w:p w:rsidR="007F5903" w:rsidRDefault="007F5903">
      <w:pPr>
        <w:pStyle w:val="ConsPlusNonformat"/>
        <w:jc w:val="both"/>
      </w:pPr>
      <w:r>
        <w:t>Иные сведения о проведении публичных консультаций:</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p>
    <w:p w:rsidR="007F5903" w:rsidRDefault="007F5903">
      <w:pPr>
        <w:pStyle w:val="ConsPlusNonformat"/>
        <w:jc w:val="both"/>
      </w:pPr>
      <w:r>
        <w:t>Иные приложения (по усмотрению регулирующего органа, проводящего ОРВ).</w:t>
      </w:r>
    </w:p>
    <w:p w:rsidR="007F5903" w:rsidRDefault="007F5903">
      <w:pPr>
        <w:pStyle w:val="ConsPlusNonformat"/>
        <w:jc w:val="both"/>
      </w:pPr>
    </w:p>
    <w:p w:rsidR="007F5903" w:rsidRDefault="007F5903">
      <w:pPr>
        <w:pStyle w:val="ConsPlusNonformat"/>
        <w:jc w:val="both"/>
      </w:pPr>
      <w:r>
        <w:t>Руководитель регулирующего органа</w:t>
      </w:r>
    </w:p>
    <w:p w:rsidR="007F5903" w:rsidRDefault="007F5903">
      <w:pPr>
        <w:pStyle w:val="ConsPlusNonformat"/>
        <w:jc w:val="both"/>
      </w:pPr>
      <w:r>
        <w:t>____________________________________ ____________ _________________</w:t>
      </w:r>
    </w:p>
    <w:p w:rsidR="007F5903" w:rsidRDefault="007F5903">
      <w:pPr>
        <w:pStyle w:val="ConsPlusNonformat"/>
        <w:jc w:val="both"/>
      </w:pPr>
      <w:r>
        <w:t xml:space="preserve">            (Ф.И.О.)                      Дата         Подпись</w:t>
      </w: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right"/>
        <w:outlineLvl w:val="1"/>
      </w:pPr>
      <w:r>
        <w:t>Приложение 2</w:t>
      </w:r>
    </w:p>
    <w:p w:rsidR="007F5903" w:rsidRDefault="007F5903">
      <w:pPr>
        <w:pStyle w:val="ConsPlusNormal"/>
        <w:jc w:val="right"/>
      </w:pPr>
      <w:r>
        <w:t>к Порядку</w:t>
      </w:r>
    </w:p>
    <w:p w:rsidR="007F5903" w:rsidRDefault="007F5903">
      <w:pPr>
        <w:pStyle w:val="ConsPlusNormal"/>
        <w:jc w:val="right"/>
      </w:pPr>
      <w:r>
        <w:t>проведения оценки регулирующего воздействия проектов</w:t>
      </w:r>
    </w:p>
    <w:p w:rsidR="007F5903" w:rsidRDefault="007F5903">
      <w:pPr>
        <w:pStyle w:val="ConsPlusNormal"/>
        <w:jc w:val="right"/>
      </w:pPr>
      <w:r>
        <w:t xml:space="preserve">муниципальных нормативных правовых </w:t>
      </w:r>
      <w:proofErr w:type="gramStart"/>
      <w:r>
        <w:t>актов</w:t>
      </w:r>
      <w:proofErr w:type="gramEnd"/>
      <w:r>
        <w:t xml:space="preserve"> ЗАТО Северск,</w:t>
      </w:r>
    </w:p>
    <w:p w:rsidR="007F5903" w:rsidRDefault="007F5903">
      <w:pPr>
        <w:pStyle w:val="ConsPlusNormal"/>
        <w:jc w:val="right"/>
      </w:pPr>
      <w:r>
        <w:t>устанавливающих новые или изменяющих ранее предусмотренные</w:t>
      </w:r>
    </w:p>
    <w:p w:rsidR="007F5903" w:rsidRDefault="007F5903">
      <w:pPr>
        <w:pStyle w:val="ConsPlusNormal"/>
        <w:jc w:val="right"/>
      </w:pPr>
      <w:r>
        <w:t xml:space="preserve">муниципальными нормативными правовыми </w:t>
      </w:r>
      <w:proofErr w:type="gramStart"/>
      <w:r>
        <w:t>актами</w:t>
      </w:r>
      <w:proofErr w:type="gramEnd"/>
      <w:r>
        <w:t xml:space="preserve"> ЗАТО Северск</w:t>
      </w:r>
    </w:p>
    <w:p w:rsidR="007F5903" w:rsidRDefault="007F5903">
      <w:pPr>
        <w:pStyle w:val="ConsPlusNormal"/>
        <w:jc w:val="right"/>
      </w:pPr>
      <w:r>
        <w:t>обязанности для субъектов предпринимательской</w:t>
      </w:r>
    </w:p>
    <w:p w:rsidR="007F5903" w:rsidRDefault="007F5903">
      <w:pPr>
        <w:pStyle w:val="ConsPlusNormal"/>
        <w:jc w:val="right"/>
      </w:pPr>
      <w:r>
        <w:t>и инвестиционной деятельности</w:t>
      </w:r>
    </w:p>
    <w:p w:rsidR="007F5903" w:rsidRDefault="007F5903">
      <w:pPr>
        <w:pStyle w:val="ConsPlusNormal"/>
        <w:jc w:val="both"/>
      </w:pPr>
    </w:p>
    <w:p w:rsidR="007F5903" w:rsidRDefault="007F5903">
      <w:pPr>
        <w:pStyle w:val="ConsPlusNonformat"/>
        <w:jc w:val="both"/>
      </w:pPr>
      <w:bookmarkStart w:id="11" w:name="P337"/>
      <w:bookmarkEnd w:id="11"/>
      <w:r>
        <w:t xml:space="preserve">                                ЗАКЛЮЧЕНИЕ</w:t>
      </w:r>
    </w:p>
    <w:p w:rsidR="007F5903" w:rsidRDefault="007F5903">
      <w:pPr>
        <w:pStyle w:val="ConsPlusNonformat"/>
        <w:jc w:val="both"/>
      </w:pPr>
      <w:r>
        <w:t xml:space="preserve">                об оценке регулирующего воздействия проекта</w:t>
      </w:r>
    </w:p>
    <w:p w:rsidR="007F5903" w:rsidRDefault="007F5903">
      <w:pPr>
        <w:pStyle w:val="ConsPlusNonformat"/>
        <w:jc w:val="both"/>
      </w:pPr>
      <w:r>
        <w:t xml:space="preserve">          муниципального нормативного правового </w:t>
      </w:r>
      <w:proofErr w:type="gramStart"/>
      <w:r>
        <w:t>акта</w:t>
      </w:r>
      <w:proofErr w:type="gramEnd"/>
      <w:r>
        <w:t xml:space="preserve"> ЗАТО Северск</w:t>
      </w:r>
    </w:p>
    <w:p w:rsidR="007F5903" w:rsidRDefault="007F5903">
      <w:pPr>
        <w:pStyle w:val="ConsPlusNonformat"/>
        <w:jc w:val="both"/>
      </w:pPr>
    </w:p>
    <w:p w:rsidR="007F5903" w:rsidRDefault="007F5903">
      <w:pPr>
        <w:pStyle w:val="ConsPlusNonformat"/>
        <w:jc w:val="both"/>
      </w:pPr>
      <w:r>
        <w:t>дата                           N</w:t>
      </w:r>
    </w:p>
    <w:p w:rsidR="007F5903" w:rsidRDefault="007F5903">
      <w:pPr>
        <w:pStyle w:val="ConsPlusNonformat"/>
        <w:jc w:val="both"/>
      </w:pPr>
    </w:p>
    <w:p w:rsidR="007F5903" w:rsidRDefault="007F5903">
      <w:pPr>
        <w:pStyle w:val="ConsPlusNonformat"/>
        <w:jc w:val="both"/>
      </w:pPr>
      <w:r>
        <w:t xml:space="preserve">    В  </w:t>
      </w:r>
      <w:proofErr w:type="gramStart"/>
      <w:r>
        <w:t>соответствии</w:t>
      </w:r>
      <w:proofErr w:type="gramEnd"/>
      <w:r>
        <w:t xml:space="preserve">  с Порядком проведения оценки регулирующего воздействия</w:t>
      </w:r>
    </w:p>
    <w:p w:rsidR="007F5903" w:rsidRDefault="007F5903">
      <w:pPr>
        <w:pStyle w:val="ConsPlusNonformat"/>
        <w:jc w:val="both"/>
      </w:pPr>
      <w:r>
        <w:t xml:space="preserve">проектов   муниципальных   нормативных   правовых   </w:t>
      </w:r>
      <w:proofErr w:type="gramStart"/>
      <w:r>
        <w:t>актов</w:t>
      </w:r>
      <w:proofErr w:type="gramEnd"/>
      <w:r>
        <w:t xml:space="preserve">   ЗАТО   Северск,</w:t>
      </w:r>
    </w:p>
    <w:p w:rsidR="007F5903" w:rsidRDefault="007F5903">
      <w:pPr>
        <w:pStyle w:val="ConsPlusNonformat"/>
        <w:jc w:val="both"/>
      </w:pPr>
      <w:r>
        <w:t>устанавливающих  новые  или изменяющих ранее предусмотренные муниципальными</w:t>
      </w:r>
    </w:p>
    <w:p w:rsidR="007F5903" w:rsidRDefault="007F5903">
      <w:pPr>
        <w:pStyle w:val="ConsPlusNonformat"/>
        <w:jc w:val="both"/>
      </w:pPr>
      <w:r>
        <w:t xml:space="preserve">нормативными  правовыми  </w:t>
      </w:r>
      <w:proofErr w:type="gramStart"/>
      <w:r>
        <w:t>актами</w:t>
      </w:r>
      <w:proofErr w:type="gramEnd"/>
      <w:r>
        <w:t xml:space="preserve">  ЗАТО  Северск  обязанности  для  субъектов</w:t>
      </w:r>
    </w:p>
    <w:p w:rsidR="007F5903" w:rsidRDefault="007F5903">
      <w:pPr>
        <w:pStyle w:val="ConsPlusNonformat"/>
        <w:jc w:val="both"/>
      </w:pPr>
      <w:r>
        <w:t>предпринимательской   и  инвестиционной  деятельности  (далее  -  Порядок),</w:t>
      </w:r>
    </w:p>
    <w:p w:rsidR="007F5903" w:rsidRDefault="007F5903">
      <w:pPr>
        <w:pStyle w:val="ConsPlusNonformat"/>
        <w:jc w:val="both"/>
      </w:pPr>
      <w:r>
        <w:t xml:space="preserve">утвержденным  постановлением  </w:t>
      </w:r>
      <w:proofErr w:type="gramStart"/>
      <w:r>
        <w:t>Администрации</w:t>
      </w:r>
      <w:proofErr w:type="gramEnd"/>
      <w:r>
        <w:t xml:space="preserve">  ЗАТО  Северск  от __.__.______</w:t>
      </w:r>
    </w:p>
    <w:p w:rsidR="007F5903" w:rsidRDefault="007F5903">
      <w:pPr>
        <w:pStyle w:val="ConsPlusNonformat"/>
        <w:jc w:val="both"/>
      </w:pPr>
      <w:r>
        <w:t>N____ ____________________________________________________,</w:t>
      </w:r>
    </w:p>
    <w:p w:rsidR="007F5903" w:rsidRDefault="007F5903">
      <w:pPr>
        <w:pStyle w:val="ConsPlusNonformat"/>
        <w:jc w:val="both"/>
      </w:pPr>
      <w:r>
        <w:t xml:space="preserve">             (наименование уполномоченного органа)</w:t>
      </w:r>
    </w:p>
    <w:p w:rsidR="007F5903" w:rsidRDefault="007F5903">
      <w:pPr>
        <w:pStyle w:val="ConsPlusNonformat"/>
        <w:jc w:val="both"/>
      </w:pPr>
      <w:r>
        <w:t xml:space="preserve">рассмотрел     </w:t>
      </w:r>
      <w:proofErr w:type="gramStart"/>
      <w:r>
        <w:t>представленный</w:t>
      </w:r>
      <w:proofErr w:type="gramEnd"/>
      <w:r>
        <w:t xml:space="preserve"> для    подготовки    настоящего    заключения</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 xml:space="preserve">                    (наименование регулирующего органа)</w:t>
      </w:r>
    </w:p>
    <w:p w:rsidR="007F5903" w:rsidRDefault="007F5903">
      <w:pPr>
        <w:pStyle w:val="ConsPlusNonformat"/>
        <w:jc w:val="both"/>
      </w:pPr>
      <w:r>
        <w:t>(далее - регулирующий орган) следующий пакет документов:</w:t>
      </w:r>
    </w:p>
    <w:p w:rsidR="007F5903" w:rsidRDefault="007F5903">
      <w:pPr>
        <w:pStyle w:val="ConsPlusNonformat"/>
        <w:jc w:val="both"/>
      </w:pPr>
      <w:r>
        <w:t xml:space="preserve">    1) проект _____________________________________________________________</w:t>
      </w:r>
    </w:p>
    <w:p w:rsidR="007F5903" w:rsidRDefault="007F5903">
      <w:pPr>
        <w:pStyle w:val="ConsPlusNonformat"/>
        <w:jc w:val="both"/>
      </w:pPr>
      <w:r>
        <w:t xml:space="preserve">                   </w:t>
      </w:r>
      <w:proofErr w:type="gramStart"/>
      <w:r>
        <w:t>(наименование проекта муниципального нормативного</w:t>
      </w:r>
      <w:proofErr w:type="gramEnd"/>
    </w:p>
    <w:p w:rsidR="007F5903" w:rsidRDefault="007F5903">
      <w:pPr>
        <w:pStyle w:val="ConsPlusNonformat"/>
        <w:jc w:val="both"/>
      </w:pPr>
      <w:r>
        <w:t xml:space="preserve">                                    правового акта)</w:t>
      </w:r>
    </w:p>
    <w:p w:rsidR="007F5903" w:rsidRDefault="007F5903">
      <w:pPr>
        <w:pStyle w:val="ConsPlusNonformat"/>
        <w:jc w:val="both"/>
      </w:pPr>
      <w:r>
        <w:lastRenderedPageBreak/>
        <w:t>(далее - проект МНПА);</w:t>
      </w:r>
    </w:p>
    <w:p w:rsidR="007F5903" w:rsidRDefault="007F5903">
      <w:pPr>
        <w:pStyle w:val="ConsPlusNonformat"/>
        <w:jc w:val="both"/>
      </w:pPr>
      <w:r>
        <w:t xml:space="preserve">    2)  сводный отчет о проведении оценки регулирующего воздействия проекта</w:t>
      </w:r>
    </w:p>
    <w:p w:rsidR="007F5903" w:rsidRDefault="007F5903">
      <w:pPr>
        <w:pStyle w:val="ConsPlusNonformat"/>
        <w:jc w:val="both"/>
      </w:pPr>
      <w:r>
        <w:t>МНПА (далее - сводный отчет);</w:t>
      </w:r>
    </w:p>
    <w:p w:rsidR="007F5903" w:rsidRDefault="007F5903">
      <w:pPr>
        <w:pStyle w:val="ConsPlusNonformat"/>
        <w:jc w:val="both"/>
      </w:pPr>
      <w:r>
        <w:t xml:space="preserve">    3) иные документы, представленные регулирующим органом.</w:t>
      </w:r>
    </w:p>
    <w:p w:rsidR="007F5903" w:rsidRDefault="007F5903">
      <w:pPr>
        <w:pStyle w:val="ConsPlusNonformat"/>
        <w:jc w:val="both"/>
      </w:pPr>
      <w:r>
        <w:t xml:space="preserve">    По  результатам  рассмотрения  установлено,  что при подготовке проекта</w:t>
      </w:r>
    </w:p>
    <w:p w:rsidR="007F5903" w:rsidRDefault="007F5903">
      <w:pPr>
        <w:pStyle w:val="ConsPlusNonformat"/>
        <w:jc w:val="both"/>
      </w:pPr>
      <w:r>
        <w:t>МНПА    процедуры,    предусмотренные   Порядком,   регулирующим   органом,</w:t>
      </w:r>
    </w:p>
    <w:p w:rsidR="007F5903" w:rsidRDefault="007F5903">
      <w:pPr>
        <w:pStyle w:val="ConsPlusNonformat"/>
        <w:jc w:val="both"/>
      </w:pPr>
      <w:r>
        <w:t>______________________________.</w:t>
      </w:r>
    </w:p>
    <w:p w:rsidR="007F5903" w:rsidRDefault="007F5903">
      <w:pPr>
        <w:pStyle w:val="ConsPlusNonformat"/>
        <w:jc w:val="both"/>
      </w:pPr>
      <w:r>
        <w:t xml:space="preserve">   (</w:t>
      </w:r>
      <w:proofErr w:type="gramStart"/>
      <w:r>
        <w:t>соблюдены</w:t>
      </w:r>
      <w:proofErr w:type="gramEnd"/>
      <w:r>
        <w:t>/не соблюдены)</w:t>
      </w:r>
    </w:p>
    <w:p w:rsidR="007F5903" w:rsidRDefault="007F5903">
      <w:pPr>
        <w:pStyle w:val="ConsPlusNonformat"/>
        <w:jc w:val="both"/>
      </w:pPr>
      <w:r>
        <w:t xml:space="preserve">    Информация   об   ОРВ   проекта  МНПА  размещена  регулирующим  органом</w:t>
      </w:r>
    </w:p>
    <w:p w:rsidR="007F5903" w:rsidRDefault="007F5903">
      <w:pPr>
        <w:pStyle w:val="ConsPlusNonformat"/>
        <w:jc w:val="both"/>
      </w:pPr>
      <w:r>
        <w:t xml:space="preserve">на официальном      сайте       </w:t>
      </w:r>
      <w:proofErr w:type="gramStart"/>
      <w:r>
        <w:t>Администрации</w:t>
      </w:r>
      <w:proofErr w:type="gramEnd"/>
      <w:r>
        <w:t xml:space="preserve">      ЗАТО      Северск      в</w:t>
      </w:r>
    </w:p>
    <w:p w:rsidR="007F5903" w:rsidRDefault="007F5903">
      <w:pPr>
        <w:pStyle w:val="ConsPlusNonformat"/>
        <w:jc w:val="both"/>
      </w:pPr>
      <w:r>
        <w:t>информационно-телекоммуникационной              сети             "Интернет"</w:t>
      </w:r>
    </w:p>
    <w:p w:rsidR="007F5903" w:rsidRDefault="007F5903">
      <w:pPr>
        <w:pStyle w:val="ConsPlusNonformat"/>
        <w:jc w:val="both"/>
      </w:pPr>
      <w:r>
        <w:t>(http://www.seversknet.ru).</w:t>
      </w:r>
    </w:p>
    <w:p w:rsidR="007F5903" w:rsidRDefault="007F5903">
      <w:pPr>
        <w:pStyle w:val="ConsPlusNonformat"/>
        <w:jc w:val="both"/>
      </w:pPr>
      <w:r>
        <w:t xml:space="preserve">    На  основе  проведенной оценки регулирующего воздействия проекта МНПА </w:t>
      </w:r>
      <w:proofErr w:type="gramStart"/>
      <w:r>
        <w:t>с</w:t>
      </w:r>
      <w:proofErr w:type="gramEnd"/>
    </w:p>
    <w:p w:rsidR="007F5903" w:rsidRDefault="007F5903">
      <w:pPr>
        <w:pStyle w:val="ConsPlusNonformat"/>
        <w:jc w:val="both"/>
      </w:pPr>
      <w:r>
        <w:t>учетом  информации,  представленной  регулирующим органом в сводном отчете,</w:t>
      </w:r>
    </w:p>
    <w:p w:rsidR="007F5903" w:rsidRDefault="007F5903">
      <w:pPr>
        <w:pStyle w:val="ConsPlusNonformat"/>
        <w:jc w:val="both"/>
      </w:pPr>
      <w:r>
        <w:t>уполномоченным органом сделаны следующие выводы:</w:t>
      </w:r>
    </w:p>
    <w:p w:rsidR="007F5903" w:rsidRDefault="007F5903">
      <w:pPr>
        <w:pStyle w:val="ConsPlusNonformat"/>
        <w:jc w:val="both"/>
      </w:pPr>
      <w:r>
        <w:t xml:space="preserve">    а) ____________________________________________________________________</w:t>
      </w:r>
    </w:p>
    <w:p w:rsidR="007F5903" w:rsidRDefault="007F5903">
      <w:pPr>
        <w:pStyle w:val="ConsPlusNonformat"/>
        <w:jc w:val="both"/>
      </w:pPr>
      <w:r>
        <w:t xml:space="preserve">        </w:t>
      </w:r>
      <w:proofErr w:type="gramStart"/>
      <w:r>
        <w:t>(вывод о наличии либо отсутствии достаточного обоснования решения</w:t>
      </w:r>
      <w:proofErr w:type="gramEnd"/>
    </w:p>
    <w:p w:rsidR="007F5903" w:rsidRDefault="007F5903">
      <w:pPr>
        <w:pStyle w:val="ConsPlusNonformat"/>
        <w:jc w:val="both"/>
      </w:pPr>
      <w:r>
        <w:t xml:space="preserve">         проблемы предложенным способом регулирования, анализа вариантов</w:t>
      </w:r>
    </w:p>
    <w:p w:rsidR="007F5903" w:rsidRDefault="007F5903">
      <w:pPr>
        <w:pStyle w:val="ConsPlusNonformat"/>
        <w:jc w:val="both"/>
      </w:pPr>
      <w:r>
        <w:t xml:space="preserve">               предлагаемого правового регулирования и опыта иных</w:t>
      </w:r>
    </w:p>
    <w:p w:rsidR="007F5903" w:rsidRDefault="007F5903">
      <w:pPr>
        <w:pStyle w:val="ConsPlusNonformat"/>
        <w:jc w:val="both"/>
      </w:pPr>
      <w:r>
        <w:t xml:space="preserve">                           муниципальных образований)</w:t>
      </w:r>
    </w:p>
    <w:p w:rsidR="007F5903" w:rsidRDefault="007F5903">
      <w:pPr>
        <w:pStyle w:val="ConsPlusNonformat"/>
        <w:jc w:val="both"/>
      </w:pPr>
    </w:p>
    <w:p w:rsidR="007F5903" w:rsidRDefault="007F5903">
      <w:pPr>
        <w:pStyle w:val="ConsPlusNonformat"/>
        <w:jc w:val="both"/>
      </w:pPr>
      <w:r>
        <w:t xml:space="preserve">    б) ____________________________________________________________________</w:t>
      </w:r>
    </w:p>
    <w:p w:rsidR="007F5903" w:rsidRDefault="007F5903">
      <w:pPr>
        <w:pStyle w:val="ConsPlusNonformat"/>
        <w:jc w:val="both"/>
      </w:pPr>
      <w:r>
        <w:t xml:space="preserve">        </w:t>
      </w:r>
      <w:proofErr w:type="gramStart"/>
      <w:r>
        <w:t>(вывод о соблюдении либо о несоблюдении процедур, предусмотренных</w:t>
      </w:r>
      <w:proofErr w:type="gramEnd"/>
    </w:p>
    <w:p w:rsidR="007F5903" w:rsidRDefault="007F5903">
      <w:pPr>
        <w:pStyle w:val="ConsPlusNonformat"/>
        <w:jc w:val="both"/>
      </w:pPr>
      <w:r>
        <w:t xml:space="preserve">                                     </w:t>
      </w:r>
      <w:proofErr w:type="gramStart"/>
      <w:r>
        <w:t>Порядком)</w:t>
      </w:r>
      <w:proofErr w:type="gramEnd"/>
    </w:p>
    <w:p w:rsidR="007F5903" w:rsidRDefault="007F5903">
      <w:pPr>
        <w:pStyle w:val="ConsPlusNonformat"/>
        <w:jc w:val="both"/>
      </w:pPr>
    </w:p>
    <w:p w:rsidR="007F5903" w:rsidRDefault="007F5903">
      <w:pPr>
        <w:pStyle w:val="ConsPlusNonformat"/>
        <w:jc w:val="both"/>
      </w:pPr>
      <w:r>
        <w:t xml:space="preserve">    в) ____________________________________________________________________</w:t>
      </w:r>
    </w:p>
    <w:p w:rsidR="007F5903" w:rsidRDefault="007F5903">
      <w:pPr>
        <w:pStyle w:val="ConsPlusNonformat"/>
        <w:jc w:val="both"/>
      </w:pPr>
      <w:r>
        <w:t xml:space="preserve">       </w:t>
      </w:r>
      <w:proofErr w:type="gramStart"/>
      <w:r>
        <w:t>(вывод о наличии либо об отсутствии положений, вводящих избыточные</w:t>
      </w:r>
      <w:proofErr w:type="gramEnd"/>
    </w:p>
    <w:p w:rsidR="007F5903" w:rsidRDefault="007F5903">
      <w:pPr>
        <w:pStyle w:val="ConsPlusNonformat"/>
        <w:jc w:val="both"/>
      </w:pPr>
      <w:r>
        <w:t xml:space="preserve">       обязанности, запреты и ограничения для субъектов предпринимательской</w:t>
      </w:r>
    </w:p>
    <w:p w:rsidR="007F5903" w:rsidRDefault="007F5903">
      <w:pPr>
        <w:pStyle w:val="ConsPlusNonformat"/>
        <w:jc w:val="both"/>
      </w:pPr>
      <w:r>
        <w:t xml:space="preserve">          и инвестиционной деятельности или способствующих их введению)</w:t>
      </w:r>
    </w:p>
    <w:p w:rsidR="007F5903" w:rsidRDefault="007F5903">
      <w:pPr>
        <w:pStyle w:val="ConsPlusNonformat"/>
        <w:jc w:val="both"/>
      </w:pPr>
    </w:p>
    <w:p w:rsidR="007F5903" w:rsidRDefault="007F5903">
      <w:pPr>
        <w:pStyle w:val="ConsPlusNonformat"/>
        <w:jc w:val="both"/>
      </w:pPr>
      <w:r>
        <w:t xml:space="preserve">    г) ____________________________________________________________________</w:t>
      </w:r>
    </w:p>
    <w:p w:rsidR="007F5903" w:rsidRDefault="007F5903">
      <w:pPr>
        <w:pStyle w:val="ConsPlusNonformat"/>
        <w:jc w:val="both"/>
      </w:pPr>
      <w:r>
        <w:t xml:space="preserve">           </w:t>
      </w:r>
      <w:proofErr w:type="gramStart"/>
      <w:r>
        <w:t>(вывод о наличии либо об отсутствии положений, приводящих к</w:t>
      </w:r>
      <w:proofErr w:type="gramEnd"/>
    </w:p>
    <w:p w:rsidR="007F5903" w:rsidRDefault="007F5903">
      <w:pPr>
        <w:pStyle w:val="ConsPlusNonformat"/>
        <w:jc w:val="both"/>
      </w:pPr>
      <w:r>
        <w:t xml:space="preserve">        возникновению необоснованных расходов субъектов </w:t>
      </w:r>
      <w:proofErr w:type="gramStart"/>
      <w:r>
        <w:t>предпринимательской</w:t>
      </w:r>
      <w:proofErr w:type="gramEnd"/>
    </w:p>
    <w:p w:rsidR="007F5903" w:rsidRDefault="007F5903">
      <w:pPr>
        <w:pStyle w:val="ConsPlusNonformat"/>
        <w:jc w:val="both"/>
      </w:pPr>
      <w:r>
        <w:t xml:space="preserve">          и инвестиционной деятельности, а также </w:t>
      </w:r>
      <w:proofErr w:type="gramStart"/>
      <w:r>
        <w:t>бюджета</w:t>
      </w:r>
      <w:proofErr w:type="gramEnd"/>
      <w:r>
        <w:t xml:space="preserve"> ЗАТО Северск)</w:t>
      </w:r>
    </w:p>
    <w:p w:rsidR="007F5903" w:rsidRDefault="007F5903">
      <w:pPr>
        <w:pStyle w:val="ConsPlusNonformat"/>
        <w:jc w:val="both"/>
      </w:pPr>
    </w:p>
    <w:p w:rsidR="007F5903" w:rsidRDefault="007F5903">
      <w:pPr>
        <w:pStyle w:val="ConsPlusNonformat"/>
        <w:jc w:val="both"/>
      </w:pPr>
      <w:r>
        <w:t xml:space="preserve">    д) ____________________________________________________________________</w:t>
      </w:r>
    </w:p>
    <w:p w:rsidR="007F5903" w:rsidRDefault="007F5903">
      <w:pPr>
        <w:pStyle w:val="ConsPlusNonformat"/>
        <w:jc w:val="both"/>
      </w:pPr>
      <w:r>
        <w:t xml:space="preserve">         </w:t>
      </w:r>
      <w:proofErr w:type="gramStart"/>
      <w:r>
        <w:t>(вывод о наличии либо об отсутствии положений, способствующих</w:t>
      </w:r>
      <w:proofErr w:type="gramEnd"/>
    </w:p>
    <w:p w:rsidR="007F5903" w:rsidRDefault="007F5903">
      <w:pPr>
        <w:pStyle w:val="ConsPlusNonformat"/>
        <w:jc w:val="both"/>
      </w:pPr>
      <w:r>
        <w:t xml:space="preserve">                             ограничению конкуренции)</w:t>
      </w:r>
    </w:p>
    <w:p w:rsidR="007F5903" w:rsidRDefault="007F5903">
      <w:pPr>
        <w:pStyle w:val="ConsPlusNonformat"/>
        <w:jc w:val="both"/>
      </w:pPr>
    </w:p>
    <w:p w:rsidR="007F5903" w:rsidRDefault="007F5903">
      <w:pPr>
        <w:pStyle w:val="ConsPlusNonformat"/>
        <w:jc w:val="both"/>
      </w:pPr>
      <w:r>
        <w:t xml:space="preserve">    Обоснование  выводов,  замечания  и предложения уполномоченного органа,</w:t>
      </w:r>
    </w:p>
    <w:p w:rsidR="007F5903" w:rsidRDefault="007F5903">
      <w:pPr>
        <w:pStyle w:val="ConsPlusNonformat"/>
        <w:jc w:val="both"/>
      </w:pPr>
      <w:r>
        <w:t>направленные на улучшение качества проекта МНПА (при наличии), а также иные</w:t>
      </w:r>
    </w:p>
    <w:p w:rsidR="007F5903" w:rsidRDefault="007F5903">
      <w:pPr>
        <w:pStyle w:val="ConsPlusNonformat"/>
        <w:jc w:val="both"/>
      </w:pPr>
      <w:r>
        <w:t>замечания (при наличии).</w:t>
      </w:r>
    </w:p>
    <w:p w:rsidR="007F5903" w:rsidRDefault="007F5903">
      <w:pPr>
        <w:pStyle w:val="ConsPlusNonformat"/>
        <w:jc w:val="both"/>
      </w:pPr>
    </w:p>
    <w:p w:rsidR="007F5903" w:rsidRDefault="007F5903">
      <w:pPr>
        <w:pStyle w:val="ConsPlusNonformat"/>
        <w:jc w:val="both"/>
      </w:pPr>
      <w:r>
        <w:t xml:space="preserve">    Указание на приложения (при наличии).</w:t>
      </w:r>
    </w:p>
    <w:p w:rsidR="007F5903" w:rsidRDefault="007F5903">
      <w:pPr>
        <w:pStyle w:val="ConsPlusNonformat"/>
        <w:jc w:val="both"/>
      </w:pPr>
    </w:p>
    <w:p w:rsidR="007F5903" w:rsidRDefault="007F5903">
      <w:pPr>
        <w:pStyle w:val="ConsPlusNonformat"/>
        <w:jc w:val="both"/>
      </w:pPr>
      <w:r>
        <w:t>_____________________________                 _____________________________</w:t>
      </w:r>
    </w:p>
    <w:p w:rsidR="007F5903" w:rsidRDefault="007F5903">
      <w:pPr>
        <w:pStyle w:val="ConsPlusNonformat"/>
        <w:jc w:val="both"/>
      </w:pPr>
      <w:r>
        <w:t xml:space="preserve">         (подпись)                                       (Ф.И.О.)</w:t>
      </w:r>
    </w:p>
    <w:p w:rsidR="007F5903" w:rsidRDefault="007F5903">
      <w:pPr>
        <w:pStyle w:val="ConsPlusNonformat"/>
        <w:jc w:val="both"/>
      </w:pPr>
      <w:r>
        <w:t>________________________</w:t>
      </w:r>
    </w:p>
    <w:p w:rsidR="007F5903" w:rsidRDefault="007F5903">
      <w:pPr>
        <w:pStyle w:val="ConsPlusNonformat"/>
        <w:jc w:val="both"/>
      </w:pPr>
      <w:r>
        <w:t>(наименование должности)</w:t>
      </w: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r>
        <w:lastRenderedPageBreak/>
        <w:t>Приложение 3</w:t>
      </w:r>
    </w:p>
    <w:p w:rsidR="007F5903" w:rsidRDefault="007F5903">
      <w:pPr>
        <w:pStyle w:val="ConsPlusNormal"/>
        <w:jc w:val="right"/>
      </w:pPr>
      <w:r>
        <w:t>к Порядку</w:t>
      </w:r>
    </w:p>
    <w:p w:rsidR="007F5903" w:rsidRDefault="007F5903">
      <w:pPr>
        <w:pStyle w:val="ConsPlusNormal"/>
        <w:jc w:val="right"/>
      </w:pPr>
      <w:r>
        <w:t>проведения оценки регулирующего воздействия проектов</w:t>
      </w:r>
    </w:p>
    <w:p w:rsidR="007F5903" w:rsidRDefault="007F5903">
      <w:pPr>
        <w:pStyle w:val="ConsPlusNormal"/>
        <w:jc w:val="right"/>
      </w:pPr>
      <w:r>
        <w:t xml:space="preserve">муниципальных нормативных правовых </w:t>
      </w:r>
      <w:proofErr w:type="gramStart"/>
      <w:r>
        <w:t>актов</w:t>
      </w:r>
      <w:proofErr w:type="gramEnd"/>
      <w:r>
        <w:t xml:space="preserve"> ЗАТО Северск,</w:t>
      </w:r>
    </w:p>
    <w:p w:rsidR="007F5903" w:rsidRDefault="007F5903">
      <w:pPr>
        <w:pStyle w:val="ConsPlusNormal"/>
        <w:jc w:val="right"/>
      </w:pPr>
      <w:r>
        <w:t>устанавливающих новые или изменяющих ранее предусмотренные</w:t>
      </w:r>
    </w:p>
    <w:p w:rsidR="007F5903" w:rsidRDefault="007F5903">
      <w:pPr>
        <w:pStyle w:val="ConsPlusNormal"/>
        <w:jc w:val="right"/>
      </w:pPr>
      <w:r>
        <w:t xml:space="preserve">муниципальными нормативными правовыми </w:t>
      </w:r>
      <w:proofErr w:type="gramStart"/>
      <w:r>
        <w:t>актами</w:t>
      </w:r>
      <w:proofErr w:type="gramEnd"/>
      <w:r>
        <w:t xml:space="preserve"> ЗАТО Северск</w:t>
      </w:r>
    </w:p>
    <w:p w:rsidR="007F5903" w:rsidRDefault="007F5903">
      <w:pPr>
        <w:pStyle w:val="ConsPlusNormal"/>
        <w:jc w:val="right"/>
      </w:pPr>
      <w:r>
        <w:t>обязанности для субъектов предпринимательской</w:t>
      </w:r>
    </w:p>
    <w:p w:rsidR="007F5903" w:rsidRDefault="007F5903">
      <w:pPr>
        <w:pStyle w:val="ConsPlusNormal"/>
        <w:jc w:val="right"/>
      </w:pPr>
      <w:r>
        <w:t>и инвестиционной деятельности</w:t>
      </w:r>
    </w:p>
    <w:p w:rsidR="007F5903" w:rsidRDefault="007F5903">
      <w:pPr>
        <w:pStyle w:val="ConsPlusNormal"/>
        <w:jc w:val="both"/>
      </w:pPr>
    </w:p>
    <w:p w:rsidR="007F5903" w:rsidRDefault="007F5903">
      <w:pPr>
        <w:pStyle w:val="ConsPlusNonformat"/>
        <w:jc w:val="both"/>
      </w:pPr>
      <w:bookmarkStart w:id="12" w:name="P421"/>
      <w:bookmarkEnd w:id="12"/>
      <w:r>
        <w:t xml:space="preserve">                             ТИПОВОЙ ПЕРЕЧЕНЬ</w:t>
      </w:r>
    </w:p>
    <w:p w:rsidR="007F5903" w:rsidRDefault="007F5903">
      <w:pPr>
        <w:pStyle w:val="ConsPlusNonformat"/>
        <w:jc w:val="both"/>
      </w:pPr>
      <w:r>
        <w:t xml:space="preserve">            вопросов в рамках проведения публичных консультаций</w:t>
      </w:r>
    </w:p>
    <w:p w:rsidR="007F5903" w:rsidRDefault="007F5903">
      <w:pPr>
        <w:pStyle w:val="ConsPlusNonformat"/>
        <w:jc w:val="both"/>
      </w:pPr>
      <w:r>
        <w:t xml:space="preserve">                 в целях оценки регулирующего воздействия</w:t>
      </w:r>
    </w:p>
    <w:p w:rsidR="007F5903" w:rsidRDefault="007F5903">
      <w:pPr>
        <w:pStyle w:val="ConsPlusNonformat"/>
        <w:jc w:val="both"/>
      </w:pPr>
      <w:r>
        <w:t xml:space="preserve">           ____________________________________________________</w:t>
      </w:r>
    </w:p>
    <w:p w:rsidR="007F5903" w:rsidRDefault="007F5903">
      <w:pPr>
        <w:pStyle w:val="ConsPlusNonformat"/>
        <w:jc w:val="both"/>
      </w:pPr>
      <w:r>
        <w:t xml:space="preserve">                        (наименование проекта МНПА)</w:t>
      </w:r>
    </w:p>
    <w:p w:rsidR="007F5903" w:rsidRDefault="007F5903">
      <w:pPr>
        <w:pStyle w:val="ConsPlusNonformat"/>
        <w:jc w:val="both"/>
      </w:pPr>
    </w:p>
    <w:p w:rsidR="007F5903" w:rsidRDefault="007F5903">
      <w:pPr>
        <w:pStyle w:val="ConsPlusNonformat"/>
        <w:jc w:val="both"/>
      </w:pPr>
      <w:r>
        <w:t xml:space="preserve">    Пожалуйста,  заполните и направьте данную форму по электронной почте </w:t>
      </w:r>
      <w:proofErr w:type="gramStart"/>
      <w:r>
        <w:t>на</w:t>
      </w:r>
      <w:proofErr w:type="gramEnd"/>
    </w:p>
    <w:p w:rsidR="007F5903" w:rsidRDefault="007F5903">
      <w:pPr>
        <w:pStyle w:val="ConsPlusNonformat"/>
        <w:jc w:val="both"/>
      </w:pPr>
      <w:r>
        <w:t>адрес _______________________ в срок ______________________________________</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 xml:space="preserve">                    (наименование регулирующего органа)</w:t>
      </w:r>
    </w:p>
    <w:p w:rsidR="007F5903" w:rsidRDefault="007F5903">
      <w:pPr>
        <w:pStyle w:val="ConsPlusNonformat"/>
        <w:jc w:val="both"/>
      </w:pPr>
      <w:r>
        <w:t>не  будет иметь возможности проанализировать информацию, направленную после</w:t>
      </w:r>
    </w:p>
    <w:p w:rsidR="007F5903" w:rsidRDefault="007F5903">
      <w:pPr>
        <w:pStyle w:val="ConsPlusNonformat"/>
        <w:jc w:val="both"/>
      </w:pPr>
      <w:r>
        <w:t>указанного срока.</w:t>
      </w:r>
    </w:p>
    <w:p w:rsidR="007F5903" w:rsidRDefault="007F5903">
      <w:pPr>
        <w:pStyle w:val="ConsPlusNonformat"/>
        <w:jc w:val="both"/>
      </w:pPr>
      <w:r>
        <w:t xml:space="preserve">    Проведение  публичных  консультаций  по  проекту  МНПА  не предполагает</w:t>
      </w:r>
    </w:p>
    <w:p w:rsidR="007F5903" w:rsidRDefault="007F5903">
      <w:pPr>
        <w:pStyle w:val="ConsPlusNonformat"/>
        <w:jc w:val="both"/>
      </w:pPr>
      <w:r>
        <w:t>направление ответов от регулирующего органа на поступившие предложения.</w:t>
      </w:r>
    </w:p>
    <w:p w:rsidR="007F5903" w:rsidRDefault="007F5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3628"/>
      </w:tblGrid>
      <w:tr w:rsidR="007F5903">
        <w:tc>
          <w:tcPr>
            <w:tcW w:w="9071" w:type="dxa"/>
            <w:gridSpan w:val="2"/>
          </w:tcPr>
          <w:p w:rsidR="007F5903" w:rsidRDefault="007F5903">
            <w:pPr>
              <w:pStyle w:val="ConsPlusNormal"/>
              <w:jc w:val="center"/>
              <w:outlineLvl w:val="2"/>
            </w:pPr>
            <w:r>
              <w:t>Контактная информация</w:t>
            </w:r>
          </w:p>
        </w:tc>
      </w:tr>
      <w:tr w:rsidR="007F5903">
        <w:tc>
          <w:tcPr>
            <w:tcW w:w="5443" w:type="dxa"/>
          </w:tcPr>
          <w:p w:rsidR="007F5903" w:rsidRDefault="007F5903">
            <w:pPr>
              <w:pStyle w:val="ConsPlusNormal"/>
            </w:pPr>
            <w:r>
              <w:t>По Вашему желанию укажите:</w:t>
            </w:r>
          </w:p>
        </w:tc>
        <w:tc>
          <w:tcPr>
            <w:tcW w:w="3628" w:type="dxa"/>
          </w:tcPr>
          <w:p w:rsidR="007F5903" w:rsidRDefault="007F5903">
            <w:pPr>
              <w:pStyle w:val="ConsPlusNormal"/>
            </w:pPr>
          </w:p>
        </w:tc>
      </w:tr>
      <w:tr w:rsidR="007F5903">
        <w:tc>
          <w:tcPr>
            <w:tcW w:w="5443" w:type="dxa"/>
          </w:tcPr>
          <w:p w:rsidR="007F5903" w:rsidRDefault="007F5903">
            <w:pPr>
              <w:pStyle w:val="ConsPlusNormal"/>
            </w:pPr>
            <w:r>
              <w:t>наименование организации</w:t>
            </w:r>
          </w:p>
        </w:tc>
        <w:tc>
          <w:tcPr>
            <w:tcW w:w="3628" w:type="dxa"/>
          </w:tcPr>
          <w:p w:rsidR="007F5903" w:rsidRDefault="007F5903">
            <w:pPr>
              <w:pStyle w:val="ConsPlusNormal"/>
            </w:pPr>
          </w:p>
        </w:tc>
      </w:tr>
      <w:tr w:rsidR="007F5903">
        <w:tc>
          <w:tcPr>
            <w:tcW w:w="5443" w:type="dxa"/>
          </w:tcPr>
          <w:p w:rsidR="007F5903" w:rsidRDefault="007F5903">
            <w:pPr>
              <w:pStyle w:val="ConsPlusNormal"/>
            </w:pPr>
            <w:r>
              <w:t>сфера деятельности организации</w:t>
            </w:r>
          </w:p>
        </w:tc>
        <w:tc>
          <w:tcPr>
            <w:tcW w:w="3628" w:type="dxa"/>
          </w:tcPr>
          <w:p w:rsidR="007F5903" w:rsidRDefault="007F5903">
            <w:pPr>
              <w:pStyle w:val="ConsPlusNormal"/>
            </w:pPr>
          </w:p>
        </w:tc>
      </w:tr>
      <w:tr w:rsidR="007F5903">
        <w:tc>
          <w:tcPr>
            <w:tcW w:w="5443" w:type="dxa"/>
          </w:tcPr>
          <w:p w:rsidR="007F5903" w:rsidRDefault="007F5903">
            <w:pPr>
              <w:pStyle w:val="ConsPlusNormal"/>
            </w:pPr>
            <w:r>
              <w:t>Ф.И.О. контактного лица</w:t>
            </w:r>
          </w:p>
        </w:tc>
        <w:tc>
          <w:tcPr>
            <w:tcW w:w="3628" w:type="dxa"/>
          </w:tcPr>
          <w:p w:rsidR="007F5903" w:rsidRDefault="007F5903">
            <w:pPr>
              <w:pStyle w:val="ConsPlusNormal"/>
            </w:pPr>
          </w:p>
        </w:tc>
      </w:tr>
      <w:tr w:rsidR="007F5903">
        <w:tc>
          <w:tcPr>
            <w:tcW w:w="5443" w:type="dxa"/>
          </w:tcPr>
          <w:p w:rsidR="007F5903" w:rsidRDefault="007F5903">
            <w:pPr>
              <w:pStyle w:val="ConsPlusNormal"/>
            </w:pPr>
            <w:r>
              <w:t>номер контактного телефона</w:t>
            </w:r>
          </w:p>
        </w:tc>
        <w:tc>
          <w:tcPr>
            <w:tcW w:w="3628" w:type="dxa"/>
          </w:tcPr>
          <w:p w:rsidR="007F5903" w:rsidRDefault="007F5903">
            <w:pPr>
              <w:pStyle w:val="ConsPlusNormal"/>
            </w:pPr>
          </w:p>
        </w:tc>
      </w:tr>
      <w:tr w:rsidR="007F5903">
        <w:tc>
          <w:tcPr>
            <w:tcW w:w="5443" w:type="dxa"/>
          </w:tcPr>
          <w:p w:rsidR="007F5903" w:rsidRDefault="007F5903">
            <w:pPr>
              <w:pStyle w:val="ConsPlusNormal"/>
            </w:pPr>
            <w:r>
              <w:t>адрес электронной почты</w:t>
            </w:r>
          </w:p>
        </w:tc>
        <w:tc>
          <w:tcPr>
            <w:tcW w:w="3628" w:type="dxa"/>
          </w:tcPr>
          <w:p w:rsidR="007F5903" w:rsidRDefault="007F5903">
            <w:pPr>
              <w:pStyle w:val="ConsPlusNormal"/>
            </w:pPr>
          </w:p>
        </w:tc>
      </w:tr>
      <w:tr w:rsidR="007F5903">
        <w:tc>
          <w:tcPr>
            <w:tcW w:w="9071" w:type="dxa"/>
            <w:gridSpan w:val="2"/>
          </w:tcPr>
          <w:p w:rsidR="007F5903" w:rsidRDefault="007F5903">
            <w:pPr>
              <w:pStyle w:val="ConsPlusNormal"/>
              <w:jc w:val="center"/>
              <w:outlineLvl w:val="2"/>
            </w:pPr>
            <w:r>
              <w:t>Перечень вопросов</w:t>
            </w:r>
          </w:p>
        </w:tc>
      </w:tr>
      <w:tr w:rsidR="007F5903">
        <w:tc>
          <w:tcPr>
            <w:tcW w:w="5443" w:type="dxa"/>
          </w:tcPr>
          <w:p w:rsidR="007F5903" w:rsidRDefault="007F5903">
            <w:pPr>
              <w:pStyle w:val="ConsPlusNormal"/>
            </w:pPr>
            <w:r>
              <w:t>1. Чьи интересы, по Вашему мнению, затрагивает сфера регулирования проекта МНПА?</w:t>
            </w:r>
          </w:p>
          <w:p w:rsidR="007F5903" w:rsidRDefault="007F5903">
            <w:pPr>
              <w:pStyle w:val="ConsPlusNormal"/>
            </w:pPr>
            <w:r>
              <w:t xml:space="preserve">На решение какой проблемы, по Вашему мнению, направлено регулирование </w:t>
            </w:r>
            <w:proofErr w:type="gramStart"/>
            <w:r>
              <w:t>данного</w:t>
            </w:r>
            <w:proofErr w:type="gramEnd"/>
            <w:r>
              <w:t xml:space="preserve"> МНПА?</w:t>
            </w:r>
          </w:p>
        </w:tc>
        <w:tc>
          <w:tcPr>
            <w:tcW w:w="3628" w:type="dxa"/>
          </w:tcPr>
          <w:p w:rsidR="007F5903" w:rsidRDefault="007F5903">
            <w:pPr>
              <w:pStyle w:val="ConsPlusNormal"/>
            </w:pPr>
          </w:p>
        </w:tc>
      </w:tr>
      <w:tr w:rsidR="007F5903">
        <w:tc>
          <w:tcPr>
            <w:tcW w:w="5443" w:type="dxa"/>
          </w:tcPr>
          <w:p w:rsidR="007F5903" w:rsidRDefault="007F5903">
            <w:pPr>
              <w:pStyle w:val="ConsPlusNormal"/>
            </w:pPr>
            <w:r>
              <w:t>2. Какие полезные эффекты (</w:t>
            </w:r>
            <w:proofErr w:type="gramStart"/>
            <w:r>
              <w:t>для</w:t>
            </w:r>
            <w:proofErr w:type="gramEnd"/>
            <w:r>
              <w:t xml:space="preserve"> ЗАТО Северск, субъектов предпринимательской деятельности, потребителей) ожидаются в случае принятия проекта МНПА? Какими данными можно будет подтвердить проявление таких полезных эффектов?</w:t>
            </w:r>
          </w:p>
        </w:tc>
        <w:tc>
          <w:tcPr>
            <w:tcW w:w="3628" w:type="dxa"/>
          </w:tcPr>
          <w:p w:rsidR="007F5903" w:rsidRDefault="007F5903">
            <w:pPr>
              <w:pStyle w:val="ConsPlusNormal"/>
            </w:pPr>
          </w:p>
        </w:tc>
      </w:tr>
      <w:tr w:rsidR="007F5903">
        <w:tc>
          <w:tcPr>
            <w:tcW w:w="5443" w:type="dxa"/>
          </w:tcPr>
          <w:p w:rsidR="007F5903" w:rsidRDefault="007F5903">
            <w:pPr>
              <w:pStyle w:val="ConsPlusNormal"/>
            </w:pPr>
            <w:r>
              <w:t>3. Какие негативные эффекты (</w:t>
            </w:r>
            <w:proofErr w:type="gramStart"/>
            <w:r>
              <w:t>для</w:t>
            </w:r>
            <w:proofErr w:type="gramEnd"/>
            <w:r>
              <w:t xml:space="preserve"> ЗАТО Северск, субъектов предпринимательской деятельности, потребителей) ожидаются в случае принятия проекта МНПА? Какими данными можно будет подтвердить проявление таких негативных эффектов?</w:t>
            </w:r>
          </w:p>
        </w:tc>
        <w:tc>
          <w:tcPr>
            <w:tcW w:w="3628" w:type="dxa"/>
          </w:tcPr>
          <w:p w:rsidR="007F5903" w:rsidRDefault="007F5903">
            <w:pPr>
              <w:pStyle w:val="ConsPlusNormal"/>
            </w:pPr>
          </w:p>
        </w:tc>
      </w:tr>
      <w:tr w:rsidR="007F5903">
        <w:tc>
          <w:tcPr>
            <w:tcW w:w="5443" w:type="dxa"/>
          </w:tcPr>
          <w:p w:rsidR="007F5903" w:rsidRDefault="007F5903">
            <w:pPr>
              <w:pStyle w:val="ConsPlusNormal"/>
            </w:pPr>
            <w:r>
              <w:t>4. Приведет ли предлагаемое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w:t>
            </w:r>
          </w:p>
        </w:tc>
        <w:tc>
          <w:tcPr>
            <w:tcW w:w="3628" w:type="dxa"/>
          </w:tcPr>
          <w:p w:rsidR="007F5903" w:rsidRDefault="007F5903">
            <w:pPr>
              <w:pStyle w:val="ConsPlusNormal"/>
            </w:pPr>
          </w:p>
        </w:tc>
      </w:tr>
      <w:tr w:rsidR="007F5903">
        <w:tc>
          <w:tcPr>
            <w:tcW w:w="5443" w:type="dxa"/>
          </w:tcPr>
          <w:p w:rsidR="007F5903" w:rsidRDefault="007F5903">
            <w:pPr>
              <w:pStyle w:val="ConsPlusNormal"/>
            </w:pPr>
            <w:r>
              <w:lastRenderedPageBreak/>
              <w:t>5. Требуется ли переходный период для вступления в силу проекта МНПА? Какой переходный период необходим для вступления в силу предлагаемого проекта МНПА, либо с какого времени целесообразно установить дату вступления в силу?</w:t>
            </w:r>
          </w:p>
        </w:tc>
        <w:tc>
          <w:tcPr>
            <w:tcW w:w="3628" w:type="dxa"/>
          </w:tcPr>
          <w:p w:rsidR="007F5903" w:rsidRDefault="007F5903">
            <w:pPr>
              <w:pStyle w:val="ConsPlusNormal"/>
            </w:pPr>
          </w:p>
        </w:tc>
      </w:tr>
      <w:tr w:rsidR="007F5903">
        <w:tc>
          <w:tcPr>
            <w:tcW w:w="5443" w:type="dxa"/>
          </w:tcPr>
          <w:p w:rsidR="007F5903" w:rsidRDefault="007F5903">
            <w:pPr>
              <w:pStyle w:val="ConsPlusNormal"/>
            </w:pPr>
            <w:r>
              <w:t>6. Считаете ли Вы требования, предусматриваемые настоящим регулированием, достаточными/избыточными для достижения заявленных проектом МНПА целей? (по возможности аргументируйте свою позицию)</w:t>
            </w:r>
          </w:p>
        </w:tc>
        <w:tc>
          <w:tcPr>
            <w:tcW w:w="3628" w:type="dxa"/>
          </w:tcPr>
          <w:p w:rsidR="007F5903" w:rsidRDefault="007F5903">
            <w:pPr>
              <w:pStyle w:val="ConsPlusNormal"/>
            </w:pPr>
          </w:p>
        </w:tc>
      </w:tr>
      <w:tr w:rsidR="007F5903">
        <w:tc>
          <w:tcPr>
            <w:tcW w:w="5443" w:type="dxa"/>
          </w:tcPr>
          <w:p w:rsidR="007F5903" w:rsidRDefault="007F5903">
            <w:pPr>
              <w:pStyle w:val="ConsPlusNormal"/>
            </w:pPr>
            <w:r>
              <w:t>7. Содержит ли проект МНПА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таких норм)</w:t>
            </w:r>
          </w:p>
        </w:tc>
        <w:tc>
          <w:tcPr>
            <w:tcW w:w="3628" w:type="dxa"/>
          </w:tcPr>
          <w:p w:rsidR="007F5903" w:rsidRDefault="007F5903">
            <w:pPr>
              <w:pStyle w:val="ConsPlusNormal"/>
            </w:pPr>
          </w:p>
        </w:tc>
      </w:tr>
      <w:tr w:rsidR="007F5903">
        <w:tc>
          <w:tcPr>
            <w:tcW w:w="5443" w:type="dxa"/>
          </w:tcPr>
          <w:p w:rsidR="007F5903" w:rsidRDefault="007F5903">
            <w:pPr>
              <w:pStyle w:val="ConsPlusNormal"/>
            </w:pPr>
            <w:r>
              <w:t>8. Содержит ли проект МНПА нормы, на практике не выполнимые? (приведите примеры таких норм)</w:t>
            </w:r>
          </w:p>
        </w:tc>
        <w:tc>
          <w:tcPr>
            <w:tcW w:w="3628" w:type="dxa"/>
          </w:tcPr>
          <w:p w:rsidR="007F5903" w:rsidRDefault="007F5903">
            <w:pPr>
              <w:pStyle w:val="ConsPlusNormal"/>
            </w:pPr>
          </w:p>
        </w:tc>
      </w:tr>
      <w:tr w:rsidR="007F5903">
        <w:tc>
          <w:tcPr>
            <w:tcW w:w="5443" w:type="dxa"/>
          </w:tcPr>
          <w:p w:rsidR="007F5903" w:rsidRDefault="007F5903">
            <w:pPr>
              <w:pStyle w:val="ConsPlusNormal"/>
            </w:pPr>
            <w:r>
              <w:t>9. Существуют ли альтернативные способы достижения целей, заявленных в рамках проекта МНПА? (по возможности укажите такие способы и аргументируйте свою позицию)</w:t>
            </w:r>
          </w:p>
        </w:tc>
        <w:tc>
          <w:tcPr>
            <w:tcW w:w="3628" w:type="dxa"/>
          </w:tcPr>
          <w:p w:rsidR="007F5903" w:rsidRDefault="007F5903">
            <w:pPr>
              <w:pStyle w:val="ConsPlusNormal"/>
            </w:pPr>
          </w:p>
        </w:tc>
      </w:tr>
      <w:tr w:rsidR="007F5903">
        <w:tc>
          <w:tcPr>
            <w:tcW w:w="5443" w:type="dxa"/>
          </w:tcPr>
          <w:p w:rsidR="007F5903" w:rsidRDefault="007F5903">
            <w:pPr>
              <w:pStyle w:val="ConsPlusNormal"/>
            </w:pPr>
            <w:r>
              <w:t>10. Иные предложения и замечания, которые, по Вашему мнению, целесообразно учесть при проведении ОРВ проекта МНПА</w:t>
            </w:r>
          </w:p>
        </w:tc>
        <w:tc>
          <w:tcPr>
            <w:tcW w:w="3628" w:type="dxa"/>
          </w:tcPr>
          <w:p w:rsidR="007F5903" w:rsidRDefault="007F5903">
            <w:pPr>
              <w:pStyle w:val="ConsPlusNormal"/>
            </w:pPr>
          </w:p>
        </w:tc>
      </w:tr>
    </w:tbl>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r>
        <w:t>Утвержден</w:t>
      </w:r>
    </w:p>
    <w:p w:rsidR="007F5903" w:rsidRDefault="007F5903">
      <w:pPr>
        <w:pStyle w:val="ConsPlusNormal"/>
        <w:jc w:val="right"/>
      </w:pPr>
      <w:r>
        <w:t>постановлением</w:t>
      </w:r>
    </w:p>
    <w:p w:rsidR="007F5903" w:rsidRDefault="007F5903">
      <w:pPr>
        <w:pStyle w:val="ConsPlusNormal"/>
        <w:jc w:val="right"/>
      </w:pPr>
      <w:proofErr w:type="gramStart"/>
      <w:r>
        <w:t>Администрации</w:t>
      </w:r>
      <w:proofErr w:type="gramEnd"/>
      <w:r>
        <w:t xml:space="preserve"> ЗАТО Северск</w:t>
      </w:r>
    </w:p>
    <w:p w:rsidR="007F5903" w:rsidRDefault="007F5903">
      <w:pPr>
        <w:pStyle w:val="ConsPlusNormal"/>
        <w:jc w:val="right"/>
      </w:pPr>
      <w:r>
        <w:t>от 30.03.2017 N 484</w:t>
      </w:r>
    </w:p>
    <w:p w:rsidR="007F5903" w:rsidRDefault="007F5903">
      <w:pPr>
        <w:pStyle w:val="ConsPlusNormal"/>
        <w:jc w:val="both"/>
      </w:pPr>
    </w:p>
    <w:p w:rsidR="007F5903" w:rsidRDefault="007F5903">
      <w:pPr>
        <w:pStyle w:val="ConsPlusTitle"/>
        <w:jc w:val="center"/>
      </w:pPr>
      <w:bookmarkStart w:id="13" w:name="P481"/>
      <w:bookmarkEnd w:id="13"/>
      <w:r>
        <w:t>ПОРЯДОК</w:t>
      </w:r>
    </w:p>
    <w:p w:rsidR="007F5903" w:rsidRDefault="007F5903">
      <w:pPr>
        <w:pStyle w:val="ConsPlusTitle"/>
        <w:jc w:val="center"/>
      </w:pPr>
      <w:r>
        <w:t xml:space="preserve">ПРОВЕДЕНИЯ ЭКСПЕРТИЗЫ </w:t>
      </w:r>
      <w:proofErr w:type="gramStart"/>
      <w:r>
        <w:t>МУНИЦИПАЛЬНЫХ</w:t>
      </w:r>
      <w:proofErr w:type="gramEnd"/>
      <w:r>
        <w:t xml:space="preserve"> НОРМАТИВНЫХ ПРАВОВЫХ</w:t>
      </w:r>
    </w:p>
    <w:p w:rsidR="007F5903" w:rsidRDefault="007F5903">
      <w:pPr>
        <w:pStyle w:val="ConsPlusTitle"/>
        <w:jc w:val="center"/>
      </w:pPr>
      <w:proofErr w:type="gramStart"/>
      <w:r>
        <w:t>АКТОВ</w:t>
      </w:r>
      <w:proofErr w:type="gramEnd"/>
      <w:r>
        <w:t xml:space="preserve"> ЗАТО СЕВЕРСК, ЗАТРАГИВАЮЩИХ ВОПРОСЫ ОСУЩЕСТВЛЕНИЯ</w:t>
      </w:r>
    </w:p>
    <w:p w:rsidR="007F5903" w:rsidRDefault="007F5903">
      <w:pPr>
        <w:pStyle w:val="ConsPlusTitle"/>
        <w:jc w:val="center"/>
      </w:pPr>
      <w:r>
        <w:t>ПРЕДПРИНИМАТЕЛЬСКОЙ И ИНВЕСТИЦИОННОЙ ДЕЯТЕЛЬНОСТИ</w:t>
      </w:r>
    </w:p>
    <w:p w:rsidR="007F5903" w:rsidRDefault="007F590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F590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F5903" w:rsidRDefault="007F5903"/>
        </w:tc>
        <w:tc>
          <w:tcPr>
            <w:tcW w:w="113" w:type="dxa"/>
            <w:tcBorders>
              <w:top w:val="nil"/>
              <w:left w:val="nil"/>
              <w:bottom w:val="nil"/>
              <w:right w:val="nil"/>
            </w:tcBorders>
            <w:shd w:val="clear" w:color="auto" w:fill="F4F3F8"/>
            <w:tcMar>
              <w:top w:w="0" w:type="dxa"/>
              <w:left w:w="0" w:type="dxa"/>
              <w:bottom w:w="0" w:type="dxa"/>
              <w:right w:w="0" w:type="dxa"/>
            </w:tcMar>
          </w:tcPr>
          <w:p w:rsidR="007F5903" w:rsidRDefault="007F5903"/>
        </w:tc>
        <w:tc>
          <w:tcPr>
            <w:tcW w:w="0" w:type="auto"/>
            <w:tcBorders>
              <w:top w:val="nil"/>
              <w:left w:val="nil"/>
              <w:bottom w:val="nil"/>
              <w:right w:val="nil"/>
            </w:tcBorders>
            <w:shd w:val="clear" w:color="auto" w:fill="F4F3F8"/>
            <w:tcMar>
              <w:top w:w="113" w:type="dxa"/>
              <w:left w:w="0" w:type="dxa"/>
              <w:bottom w:w="113" w:type="dxa"/>
              <w:right w:w="0" w:type="dxa"/>
            </w:tcMar>
          </w:tcPr>
          <w:p w:rsidR="007F5903" w:rsidRDefault="007F5903">
            <w:pPr>
              <w:pStyle w:val="ConsPlusNormal"/>
              <w:jc w:val="center"/>
            </w:pPr>
            <w:r>
              <w:rPr>
                <w:color w:val="392C69"/>
              </w:rPr>
              <w:t>Список изменяющих документов</w:t>
            </w:r>
          </w:p>
          <w:p w:rsidR="007F5903" w:rsidRDefault="007F5903">
            <w:pPr>
              <w:pStyle w:val="ConsPlusNormal"/>
              <w:jc w:val="center"/>
            </w:pPr>
            <w:r>
              <w:rPr>
                <w:color w:val="392C69"/>
              </w:rPr>
              <w:t xml:space="preserve">(в ред. </w:t>
            </w:r>
            <w:hyperlink r:id="rId16"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7F5903" w:rsidRDefault="007F5903">
            <w:pPr>
              <w:pStyle w:val="ConsPlusNormal"/>
              <w:jc w:val="center"/>
            </w:pPr>
            <w:r>
              <w:rPr>
                <w:color w:val="392C69"/>
              </w:rPr>
              <w:t>от 01.03.2021 N 416)</w:t>
            </w:r>
          </w:p>
        </w:tc>
        <w:tc>
          <w:tcPr>
            <w:tcW w:w="113" w:type="dxa"/>
            <w:tcBorders>
              <w:top w:val="nil"/>
              <w:left w:val="nil"/>
              <w:bottom w:val="nil"/>
              <w:right w:val="nil"/>
            </w:tcBorders>
            <w:shd w:val="clear" w:color="auto" w:fill="F4F3F8"/>
            <w:tcMar>
              <w:top w:w="0" w:type="dxa"/>
              <w:left w:w="0" w:type="dxa"/>
              <w:bottom w:w="0" w:type="dxa"/>
              <w:right w:w="0" w:type="dxa"/>
            </w:tcMar>
          </w:tcPr>
          <w:p w:rsidR="007F5903" w:rsidRDefault="007F5903"/>
        </w:tc>
      </w:tr>
    </w:tbl>
    <w:p w:rsidR="007F5903" w:rsidRDefault="007F5903">
      <w:pPr>
        <w:pStyle w:val="ConsPlusNormal"/>
        <w:jc w:val="both"/>
      </w:pPr>
    </w:p>
    <w:p w:rsidR="007F5903" w:rsidRDefault="007F5903">
      <w:pPr>
        <w:pStyle w:val="ConsPlusTitle"/>
        <w:jc w:val="center"/>
        <w:outlineLvl w:val="1"/>
      </w:pPr>
      <w:r>
        <w:t>I. ОБЩИЕ ПОЛОЖЕНИЯ</w:t>
      </w:r>
    </w:p>
    <w:p w:rsidR="007F5903" w:rsidRDefault="007F5903">
      <w:pPr>
        <w:pStyle w:val="ConsPlusNormal"/>
        <w:jc w:val="both"/>
      </w:pPr>
    </w:p>
    <w:p w:rsidR="007F5903" w:rsidRDefault="007F5903">
      <w:pPr>
        <w:pStyle w:val="ConsPlusNormal"/>
        <w:ind w:firstLine="540"/>
        <w:jc w:val="both"/>
      </w:pPr>
      <w:r>
        <w:t xml:space="preserve">1. Настоящим Порядком определяется процедура экспертизы муниципальных нормативных правовых </w:t>
      </w:r>
      <w:proofErr w:type="gramStart"/>
      <w:r>
        <w:t>актов</w:t>
      </w:r>
      <w:proofErr w:type="gramEnd"/>
      <w:r>
        <w:t xml:space="preserve"> ЗАТО Северск, принятых Администрацией ЗАТО Северск (далее - МНПА),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(далее - экспертиза МНПА).</w:t>
      </w:r>
    </w:p>
    <w:p w:rsidR="007F5903" w:rsidRDefault="007F5903">
      <w:pPr>
        <w:pStyle w:val="ConsPlusNormal"/>
        <w:spacing w:before="200"/>
        <w:ind w:firstLine="540"/>
        <w:jc w:val="both"/>
      </w:pPr>
      <w:r>
        <w:t>2. Для целей настоящего Порядка используются следующие основные понятия:</w:t>
      </w:r>
    </w:p>
    <w:p w:rsidR="007F5903" w:rsidRDefault="007F5903">
      <w:pPr>
        <w:pStyle w:val="ConsPlusNormal"/>
        <w:spacing w:before="200"/>
        <w:ind w:firstLine="540"/>
        <w:jc w:val="both"/>
      </w:pPr>
      <w:r>
        <w:t xml:space="preserve">1) экспертиза МНПА - анализ </w:t>
      </w:r>
      <w:proofErr w:type="gramStart"/>
      <w:r>
        <w:t>действующих</w:t>
      </w:r>
      <w:proofErr w:type="gramEnd"/>
      <w:r>
        <w:t xml:space="preserve"> МНПА, направленный на оценку:</w:t>
      </w:r>
    </w:p>
    <w:p w:rsidR="007F5903" w:rsidRDefault="007F5903">
      <w:pPr>
        <w:pStyle w:val="ConsPlusNormal"/>
        <w:spacing w:before="200"/>
        <w:ind w:firstLine="540"/>
        <w:jc w:val="both"/>
      </w:pPr>
      <w:r>
        <w:lastRenderedPageBreak/>
        <w:t>а) достижения заявленных в ходе разработки и принятия действующих МНПА целей регулирования;</w:t>
      </w:r>
    </w:p>
    <w:p w:rsidR="007F5903" w:rsidRDefault="007F5903">
      <w:pPr>
        <w:pStyle w:val="ConsPlusNormal"/>
        <w:spacing w:before="200"/>
        <w:ind w:firstLine="540"/>
        <w:jc w:val="both"/>
      </w:pPr>
      <w:r>
        <w:t>б) эффективности предложенного способа правового регулирования;</w:t>
      </w:r>
    </w:p>
    <w:p w:rsidR="007F5903" w:rsidRDefault="007F5903">
      <w:pPr>
        <w:pStyle w:val="ConsPlusNormal"/>
        <w:spacing w:before="200"/>
        <w:ind w:firstLine="540"/>
        <w:jc w:val="both"/>
      </w:pPr>
      <w:r>
        <w:t>в)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w:t>
      </w:r>
    </w:p>
    <w:p w:rsidR="007F5903" w:rsidRDefault="007F5903">
      <w:pPr>
        <w:pStyle w:val="ConsPlusNormal"/>
        <w:spacing w:before="200"/>
        <w:ind w:firstLine="540"/>
        <w:jc w:val="both"/>
      </w:pPr>
      <w:proofErr w:type="gramStart"/>
      <w:r>
        <w:t>2) публичные консультации - мероприятия, направленные на сбор информации (замечаний, предложений, рекомендаций, сведений (расчетов, обоснований), информационно-аналитических материалов) от участников экспертизы в целях выявления положений, необоснованно затрудняющих осуществление предпринимательской и инвестиционной деятельности.</w:t>
      </w:r>
      <w:proofErr w:type="gramEnd"/>
    </w:p>
    <w:p w:rsidR="007F5903" w:rsidRDefault="007F5903">
      <w:pPr>
        <w:pStyle w:val="ConsPlusNormal"/>
        <w:spacing w:before="200"/>
        <w:ind w:firstLine="540"/>
        <w:jc w:val="both"/>
      </w:pPr>
      <w:r>
        <w:t>3. Участниками экспертизы МНПА являются:</w:t>
      </w:r>
    </w:p>
    <w:p w:rsidR="007F5903" w:rsidRDefault="007F5903">
      <w:pPr>
        <w:pStyle w:val="ConsPlusNormal"/>
        <w:spacing w:before="200"/>
        <w:ind w:firstLine="540"/>
        <w:jc w:val="both"/>
      </w:pPr>
      <w:r>
        <w:t xml:space="preserve">1) уполномоченный орган - структурное подразделение </w:t>
      </w:r>
      <w:proofErr w:type="gramStart"/>
      <w:r>
        <w:t>Администрации</w:t>
      </w:r>
      <w:proofErr w:type="gramEnd"/>
      <w:r>
        <w:t xml:space="preserve"> ЗАТО Северск, ответственное за проведение ОРВ, выполняющее функции нормативного правового обеспечения ОРВ, информационного и методического обеспечения ОРВ, а также оценку качества проведения ОРВ регулирующими органами;</w:t>
      </w:r>
    </w:p>
    <w:p w:rsidR="007F5903" w:rsidRDefault="007F5903">
      <w:pPr>
        <w:pStyle w:val="ConsPlusNormal"/>
        <w:spacing w:before="200"/>
        <w:ind w:firstLine="540"/>
        <w:jc w:val="both"/>
      </w:pPr>
      <w:r>
        <w:t xml:space="preserve">2) регулирующие органы - </w:t>
      </w:r>
      <w:proofErr w:type="gramStart"/>
      <w:r>
        <w:t>Администрация</w:t>
      </w:r>
      <w:proofErr w:type="gramEnd"/>
      <w:r>
        <w:t xml:space="preserve"> ЗАТО Северск, органы Администрации ЗАТО Северск, ответственные за нормативное правовое регулирование в соответствующей сфере общественных отношений и осуществляющие ОРВ, а также иные функции в соответствии с настоящим Порядком;</w:t>
      </w:r>
    </w:p>
    <w:p w:rsidR="007F5903" w:rsidRDefault="007F5903">
      <w:pPr>
        <w:pStyle w:val="ConsPlusNormal"/>
        <w:spacing w:before="200"/>
        <w:ind w:firstLine="540"/>
        <w:jc w:val="both"/>
      </w:pPr>
      <w:r>
        <w:t xml:space="preserve">3) участники публичных консультаций - организации, целью деятельности которых является защита и представление интересов субъектов предпринимательской деятельности, субъекты предпринимательской деятельности, экспертно-консультативные и научно-технические советы, иные совещательные органы, созданные при уполномоченном и (или) регулирующем органе, научно-исследовательские организации, органы местного </w:t>
      </w:r>
      <w:proofErr w:type="gramStart"/>
      <w:r>
        <w:t>самоуправления</w:t>
      </w:r>
      <w:proofErr w:type="gramEnd"/>
      <w:r>
        <w:t xml:space="preserve"> ЗАТО Северск, принимающие участие в публичных консультациях в ходе проведения ОРВ.</w:t>
      </w:r>
    </w:p>
    <w:p w:rsidR="007F5903" w:rsidRDefault="007F5903">
      <w:pPr>
        <w:pStyle w:val="ConsPlusNormal"/>
        <w:spacing w:before="200"/>
        <w:ind w:firstLine="540"/>
        <w:jc w:val="both"/>
      </w:pPr>
      <w:r>
        <w:t xml:space="preserve">4. Разногласия, возникающие по результатам проведения экспертизы МНПА, разрешаются созданной в соответствии с муниципальным правовым актом </w:t>
      </w:r>
      <w:proofErr w:type="gramStart"/>
      <w:r>
        <w:t>Администрации</w:t>
      </w:r>
      <w:proofErr w:type="gramEnd"/>
      <w:r>
        <w:t xml:space="preserve"> ЗАТО Северск комиссией по урегулированию разногласий, возникающих по результатам проведения оценки регулирующего воздействия проектов муниципальных нормативных правовых актов ЗАТО Северск, устанавливающих новые или изменяющих ранее предусмотренные муниципальными нормативными правовыми актами ЗАТО Северск обязанности для субъектов предпринимательской и инвестиционной деятельности, и экспертизы муниципальных нормативных правовых </w:t>
      </w:r>
      <w:proofErr w:type="gramStart"/>
      <w:r>
        <w:t>актов</w:t>
      </w:r>
      <w:proofErr w:type="gramEnd"/>
      <w:r>
        <w:t xml:space="preserve"> ЗАТО Северск (далее - Комиссия). Состав и порядок деятельности Комиссии определяются актом </w:t>
      </w:r>
      <w:proofErr w:type="gramStart"/>
      <w:r>
        <w:t>Администрации</w:t>
      </w:r>
      <w:proofErr w:type="gramEnd"/>
      <w:r>
        <w:t xml:space="preserve"> ЗАТО Северск.</w:t>
      </w:r>
    </w:p>
    <w:p w:rsidR="007F5903" w:rsidRDefault="007F5903">
      <w:pPr>
        <w:pStyle w:val="ConsPlusNormal"/>
        <w:jc w:val="both"/>
      </w:pPr>
    </w:p>
    <w:p w:rsidR="007F5903" w:rsidRDefault="007F5903">
      <w:pPr>
        <w:pStyle w:val="ConsPlusTitle"/>
        <w:jc w:val="center"/>
        <w:outlineLvl w:val="1"/>
      </w:pPr>
      <w:r>
        <w:t>II. ФОРМИРОВАНИЕ ПЛАНА ПРОВЕДЕНИЯ ЭКСПЕРТИЗЫ</w:t>
      </w:r>
    </w:p>
    <w:p w:rsidR="007F5903" w:rsidRDefault="007F5903">
      <w:pPr>
        <w:pStyle w:val="ConsPlusTitle"/>
        <w:jc w:val="center"/>
      </w:pPr>
      <w:r>
        <w:t>МНПА НА СООТВЕТСТВУЮЩИЙ ГОД</w:t>
      </w:r>
    </w:p>
    <w:p w:rsidR="007F5903" w:rsidRDefault="007F5903">
      <w:pPr>
        <w:pStyle w:val="ConsPlusNormal"/>
        <w:jc w:val="both"/>
      </w:pPr>
    </w:p>
    <w:p w:rsidR="007F5903" w:rsidRDefault="007F5903">
      <w:pPr>
        <w:pStyle w:val="ConsPlusNormal"/>
        <w:ind w:firstLine="540"/>
        <w:jc w:val="both"/>
      </w:pPr>
      <w:r>
        <w:t xml:space="preserve">5. Экспертиза МНПА проводится уполномоченным органом в соответствии с Планом проведения экспертизы муниципальных нормативных правовых </w:t>
      </w:r>
      <w:proofErr w:type="gramStart"/>
      <w:r>
        <w:t>актов</w:t>
      </w:r>
      <w:proofErr w:type="gramEnd"/>
      <w:r>
        <w:t xml:space="preserve"> ЗАТО Северск, затрагивающих вопросы осуществления предпринимательской и инвестиционной деятельности, на соответствующий год (далее - План), утверждаемым распоряжением Администрации ЗАТО Северск.</w:t>
      </w:r>
    </w:p>
    <w:p w:rsidR="007F5903" w:rsidRDefault="007F5903">
      <w:pPr>
        <w:pStyle w:val="ConsPlusNormal"/>
        <w:spacing w:before="200"/>
        <w:ind w:firstLine="540"/>
        <w:jc w:val="both"/>
      </w:pPr>
      <w:r>
        <w:t xml:space="preserve">Проект Плана формируется уполномоченным органом на основе поручений </w:t>
      </w:r>
      <w:proofErr w:type="gramStart"/>
      <w:r>
        <w:t>Мэра</w:t>
      </w:r>
      <w:proofErr w:type="gramEnd"/>
      <w:r>
        <w:t xml:space="preserve"> ЗАТО Северск, предложений о проведении экспертизы МНПА, поступивших от регулирующих органов.</w:t>
      </w:r>
    </w:p>
    <w:p w:rsidR="007F5903" w:rsidRDefault="007F5903">
      <w:pPr>
        <w:pStyle w:val="ConsPlusNormal"/>
        <w:jc w:val="both"/>
      </w:pPr>
      <w:r>
        <w:t xml:space="preserve">(в ред. </w:t>
      </w:r>
      <w:hyperlink r:id="rId17" w:history="1">
        <w:r>
          <w:rPr>
            <w:color w:val="0000FF"/>
          </w:rPr>
          <w:t>постановления</w:t>
        </w:r>
      </w:hyperlink>
      <w:r>
        <w:t xml:space="preserve"> </w:t>
      </w:r>
      <w:proofErr w:type="gramStart"/>
      <w:r>
        <w:t>Администрации</w:t>
      </w:r>
      <w:proofErr w:type="gramEnd"/>
      <w:r>
        <w:t xml:space="preserve"> ЗАТО Северск от 01.03.2021 N 416)</w:t>
      </w:r>
    </w:p>
    <w:p w:rsidR="007F5903" w:rsidRDefault="007F5903">
      <w:pPr>
        <w:pStyle w:val="ConsPlusNormal"/>
        <w:spacing w:before="200"/>
        <w:ind w:firstLine="540"/>
        <w:jc w:val="both"/>
      </w:pPr>
      <w:r>
        <w:t xml:space="preserve">6. Срок проведения экспертизы МНПА не должен превышать двух месяцев со дня размещения уведомления об экспертизе МНПА на официальном сайте </w:t>
      </w:r>
      <w:proofErr w:type="gramStart"/>
      <w:r>
        <w:t>Администрации</w:t>
      </w:r>
      <w:proofErr w:type="gramEnd"/>
      <w:r>
        <w:t xml:space="preserve"> ЗАТО Северск в информационно-телекоммуникационной сети "Интернет" (http://www.seversknet.ru) (далее - официальный сайт).</w:t>
      </w:r>
    </w:p>
    <w:p w:rsidR="007F5903" w:rsidRDefault="007F5903">
      <w:pPr>
        <w:pStyle w:val="ConsPlusNormal"/>
        <w:spacing w:before="200"/>
        <w:ind w:firstLine="540"/>
        <w:jc w:val="both"/>
      </w:pPr>
      <w:r>
        <w:t>Срок проведения экспертизы МНПА при необходимости может быть продлен уполномоченным органом, но не более чем на один месяц. Информация о продлении срока проведения экспертизы МНПА размещается на официальном сайте с указанием причин продления срока.</w:t>
      </w:r>
    </w:p>
    <w:p w:rsidR="007F5903" w:rsidRDefault="007F5903">
      <w:pPr>
        <w:pStyle w:val="ConsPlusNormal"/>
        <w:spacing w:before="200"/>
        <w:ind w:firstLine="540"/>
        <w:jc w:val="both"/>
      </w:pPr>
      <w:r>
        <w:lastRenderedPageBreak/>
        <w:t xml:space="preserve">7. </w:t>
      </w:r>
      <w:proofErr w:type="gramStart"/>
      <w:r>
        <w:t>В целях формирования проекта Плана уполномоченный орган не позднее 1-го ноября текущего календарного года размещает уведомление о его формировании на официальном сайте.</w:t>
      </w:r>
      <w:proofErr w:type="gramEnd"/>
    </w:p>
    <w:p w:rsidR="007F5903" w:rsidRDefault="007F5903">
      <w:pPr>
        <w:pStyle w:val="ConsPlusNormal"/>
        <w:spacing w:before="200"/>
        <w:ind w:firstLine="540"/>
        <w:jc w:val="both"/>
      </w:pPr>
      <w:bookmarkStart w:id="14" w:name="P513"/>
      <w:bookmarkEnd w:id="14"/>
      <w:r>
        <w:t>8. Уведомление о формировании проекта Плана должно содержать:</w:t>
      </w:r>
    </w:p>
    <w:p w:rsidR="007F5903" w:rsidRDefault="007F5903">
      <w:pPr>
        <w:pStyle w:val="ConsPlusNormal"/>
        <w:spacing w:before="200"/>
        <w:ind w:firstLine="540"/>
        <w:jc w:val="both"/>
      </w:pPr>
      <w:r>
        <w:t>1) способы представления предложений;</w:t>
      </w:r>
    </w:p>
    <w:p w:rsidR="007F5903" w:rsidRDefault="007F5903">
      <w:pPr>
        <w:pStyle w:val="ConsPlusNormal"/>
        <w:spacing w:before="200"/>
        <w:ind w:firstLine="540"/>
        <w:jc w:val="both"/>
      </w:pPr>
      <w:r>
        <w:t>2) срок окончания приема предложений;</w:t>
      </w:r>
    </w:p>
    <w:p w:rsidR="007F5903" w:rsidRDefault="007F5903">
      <w:pPr>
        <w:pStyle w:val="ConsPlusNormal"/>
        <w:spacing w:before="200"/>
        <w:ind w:firstLine="540"/>
        <w:jc w:val="both"/>
      </w:pPr>
      <w:r>
        <w:t>3) информацию по вопросам, касающимся отбора МНПА для проведения экспертизы МНПА;</w:t>
      </w:r>
    </w:p>
    <w:p w:rsidR="007F5903" w:rsidRDefault="007F5903">
      <w:pPr>
        <w:pStyle w:val="ConsPlusNormal"/>
        <w:spacing w:before="200"/>
        <w:ind w:firstLine="540"/>
        <w:jc w:val="both"/>
      </w:pPr>
      <w:r>
        <w:t xml:space="preserve">4) указание на необходимость обоснования предложений в соответствии с </w:t>
      </w:r>
      <w:hyperlink w:anchor="P513" w:history="1">
        <w:r>
          <w:rPr>
            <w:color w:val="0000FF"/>
          </w:rPr>
          <w:t>пунктом 8</w:t>
        </w:r>
      </w:hyperlink>
      <w:r>
        <w:t xml:space="preserve"> настоящего Порядка.</w:t>
      </w:r>
    </w:p>
    <w:p w:rsidR="007F5903" w:rsidRDefault="007F5903">
      <w:pPr>
        <w:pStyle w:val="ConsPlusNormal"/>
        <w:spacing w:before="200"/>
        <w:ind w:firstLine="540"/>
        <w:jc w:val="both"/>
      </w:pPr>
      <w:r>
        <w:t>К уведомлению прилагается электронная форма для направления предложений.</w:t>
      </w:r>
    </w:p>
    <w:p w:rsidR="007F5903" w:rsidRDefault="007F5903">
      <w:pPr>
        <w:pStyle w:val="ConsPlusNormal"/>
        <w:spacing w:before="200"/>
        <w:ind w:firstLine="540"/>
        <w:jc w:val="both"/>
      </w:pPr>
      <w:r>
        <w:t>9. Предложения от участников экспертизы принимаются в срок пятнадцать рабочих дней со дня размещения уведомления о формировании проекта Плана.</w:t>
      </w:r>
    </w:p>
    <w:p w:rsidR="007F5903" w:rsidRDefault="007F5903">
      <w:pPr>
        <w:pStyle w:val="ConsPlusNormal"/>
        <w:spacing w:before="200"/>
        <w:ind w:firstLine="540"/>
        <w:jc w:val="both"/>
      </w:pPr>
      <w:r>
        <w:t xml:space="preserve">10. В </w:t>
      </w:r>
      <w:proofErr w:type="gramStart"/>
      <w:r>
        <w:t>проекте</w:t>
      </w:r>
      <w:proofErr w:type="gramEnd"/>
      <w:r>
        <w:t xml:space="preserve"> Плана указываются следующие сведения:</w:t>
      </w:r>
    </w:p>
    <w:p w:rsidR="007F5903" w:rsidRDefault="007F5903">
      <w:pPr>
        <w:pStyle w:val="ConsPlusNormal"/>
        <w:spacing w:before="200"/>
        <w:ind w:firstLine="540"/>
        <w:jc w:val="both"/>
      </w:pPr>
      <w:r>
        <w:t>1) вид, дата, номер, наименование МНПА;</w:t>
      </w:r>
    </w:p>
    <w:p w:rsidR="007F5903" w:rsidRDefault="007F5903">
      <w:pPr>
        <w:pStyle w:val="ConsPlusNormal"/>
        <w:spacing w:before="200"/>
        <w:ind w:firstLine="540"/>
        <w:jc w:val="both"/>
      </w:pPr>
      <w:r>
        <w:t>2) инициаторы проведения экспертизы МНПА;</w:t>
      </w:r>
    </w:p>
    <w:p w:rsidR="007F5903" w:rsidRDefault="007F5903">
      <w:pPr>
        <w:pStyle w:val="ConsPlusNormal"/>
        <w:spacing w:before="200"/>
        <w:ind w:firstLine="540"/>
        <w:jc w:val="both"/>
      </w:pPr>
      <w:r>
        <w:t>3) регулирующий орган;</w:t>
      </w:r>
    </w:p>
    <w:p w:rsidR="007F5903" w:rsidRDefault="007F5903">
      <w:pPr>
        <w:pStyle w:val="ConsPlusNormal"/>
        <w:spacing w:before="200"/>
        <w:ind w:firstLine="540"/>
        <w:jc w:val="both"/>
      </w:pPr>
      <w:r>
        <w:t>4) сроки проведения экспертизы (на основании письменных предложений инициаторов проведения экспертизы МНПА).</w:t>
      </w:r>
    </w:p>
    <w:p w:rsidR="007F5903" w:rsidRDefault="007F5903">
      <w:pPr>
        <w:pStyle w:val="ConsPlusNormal"/>
        <w:spacing w:before="200"/>
        <w:ind w:firstLine="540"/>
        <w:jc w:val="both"/>
      </w:pPr>
      <w:r>
        <w:t xml:space="preserve">11. Уполномоченным органом с учетом поступивших предложений готовится проект распоряжения </w:t>
      </w:r>
      <w:proofErr w:type="gramStart"/>
      <w:r>
        <w:t>Администрации</w:t>
      </w:r>
      <w:proofErr w:type="gramEnd"/>
      <w:r>
        <w:t xml:space="preserve"> ЗАТО Северск об утверждении Плана. Согласование указанного проекта распоряжения с заинтересованными структурными подразделениями </w:t>
      </w:r>
      <w:proofErr w:type="gramStart"/>
      <w:r>
        <w:t>Администрации</w:t>
      </w:r>
      <w:proofErr w:type="gramEnd"/>
      <w:r>
        <w:t xml:space="preserve"> ЗАТО Северск осуществляется в соответствии с требованиями Регламента Администрации ЗАТО Северск.</w:t>
      </w:r>
    </w:p>
    <w:p w:rsidR="007F5903" w:rsidRDefault="007F5903">
      <w:pPr>
        <w:pStyle w:val="ConsPlusNormal"/>
        <w:spacing w:before="200"/>
        <w:ind w:firstLine="540"/>
        <w:jc w:val="both"/>
      </w:pPr>
      <w:r>
        <w:t xml:space="preserve">Согласованный проект распоряжения </w:t>
      </w:r>
      <w:proofErr w:type="gramStart"/>
      <w:r>
        <w:t>Администрации</w:t>
      </w:r>
      <w:proofErr w:type="gramEnd"/>
      <w:r>
        <w:t xml:space="preserve"> ЗАТО Северск об утверждении Плана представляется на подписание Мэру ЗАТО Северск не позднее 1-го декабря текущего календарного года.</w:t>
      </w:r>
    </w:p>
    <w:p w:rsidR="007F5903" w:rsidRDefault="007F5903">
      <w:pPr>
        <w:pStyle w:val="ConsPlusNormal"/>
        <w:jc w:val="both"/>
      </w:pPr>
      <w:r>
        <w:t xml:space="preserve">(в ред. </w:t>
      </w:r>
      <w:hyperlink r:id="rId18" w:history="1">
        <w:r>
          <w:rPr>
            <w:color w:val="0000FF"/>
          </w:rPr>
          <w:t>постановления</w:t>
        </w:r>
      </w:hyperlink>
      <w:r>
        <w:t xml:space="preserve"> </w:t>
      </w:r>
      <w:proofErr w:type="gramStart"/>
      <w:r>
        <w:t>Администрации</w:t>
      </w:r>
      <w:proofErr w:type="gramEnd"/>
      <w:r>
        <w:t xml:space="preserve"> ЗАТО Северск от 01.03.2021 N 416)</w:t>
      </w:r>
    </w:p>
    <w:p w:rsidR="007F5903" w:rsidRDefault="007F5903">
      <w:pPr>
        <w:pStyle w:val="ConsPlusNormal"/>
        <w:spacing w:before="200"/>
        <w:ind w:firstLine="540"/>
        <w:jc w:val="both"/>
      </w:pPr>
      <w:r>
        <w:t xml:space="preserve">12. В срок пять рабочих дней со дня подписания </w:t>
      </w:r>
      <w:proofErr w:type="gramStart"/>
      <w:r>
        <w:t>Мэром</w:t>
      </w:r>
      <w:proofErr w:type="gramEnd"/>
      <w:r>
        <w:t xml:space="preserve"> ЗАТО Северск распоряжение Администрации ЗАТО Северск об утверждении Плана размещается уполномоченным органом на официальном сайте.</w:t>
      </w:r>
    </w:p>
    <w:p w:rsidR="007F5903" w:rsidRDefault="007F5903">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ЗАТО Северск от 01.03.2021 N 416)</w:t>
      </w:r>
    </w:p>
    <w:p w:rsidR="007F5903" w:rsidRDefault="007F5903">
      <w:pPr>
        <w:pStyle w:val="ConsPlusNormal"/>
        <w:spacing w:before="200"/>
        <w:ind w:firstLine="540"/>
        <w:jc w:val="both"/>
      </w:pPr>
      <w:r>
        <w:t xml:space="preserve">13. Уполномоченный орган проводит экспертизу МНПА, не включенных в План, по поручениям </w:t>
      </w:r>
      <w:proofErr w:type="gramStart"/>
      <w:r>
        <w:t>Мэра</w:t>
      </w:r>
      <w:proofErr w:type="gramEnd"/>
      <w:r>
        <w:t xml:space="preserve"> ЗАТО Северск о проведении экспертизы конкретных МНПА ЗАТО Северск.</w:t>
      </w:r>
    </w:p>
    <w:p w:rsidR="007F5903" w:rsidRDefault="007F5903">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Администрации ЗАТО Северск от 01.03.2021 N 416)</w:t>
      </w:r>
    </w:p>
    <w:p w:rsidR="007F5903" w:rsidRDefault="007F5903">
      <w:pPr>
        <w:pStyle w:val="ConsPlusNormal"/>
        <w:jc w:val="both"/>
      </w:pPr>
    </w:p>
    <w:p w:rsidR="007F5903" w:rsidRDefault="007F5903">
      <w:pPr>
        <w:pStyle w:val="ConsPlusTitle"/>
        <w:jc w:val="center"/>
        <w:outlineLvl w:val="1"/>
      </w:pPr>
      <w:r>
        <w:t>III. ПОРЯДОК ПРОВЕДЕНИЯ ЭКСПЕРТИЗЫ МНПА</w:t>
      </w:r>
    </w:p>
    <w:p w:rsidR="007F5903" w:rsidRDefault="007F5903">
      <w:pPr>
        <w:pStyle w:val="ConsPlusNormal"/>
        <w:jc w:val="both"/>
      </w:pPr>
    </w:p>
    <w:p w:rsidR="007F5903" w:rsidRDefault="007F5903">
      <w:pPr>
        <w:pStyle w:val="ConsPlusNormal"/>
        <w:ind w:firstLine="540"/>
        <w:jc w:val="both"/>
      </w:pPr>
      <w:r>
        <w:t xml:space="preserve">14. </w:t>
      </w:r>
      <w:proofErr w:type="gramStart"/>
      <w:r>
        <w:t xml:space="preserve">В целях проведения публичных консультаций по МНПА в соответствии с Планом уполномоченный орган размещает на официальном сайте (http://www.seversknet.ru) уведомление об экспертизе МНПА (далее - уведомление об экспертизе) (в редакции, действующей на момент размещения уведомления об экспертизе), </w:t>
      </w:r>
      <w:hyperlink w:anchor="P635" w:history="1">
        <w:r>
          <w:rPr>
            <w:color w:val="0000FF"/>
          </w:rPr>
          <w:t>перечень</w:t>
        </w:r>
      </w:hyperlink>
      <w:r>
        <w:t xml:space="preserve"> вопросов для участников публичных консультаций по форме согласно приложению 2 к настоящему Порядку (далее - опросный лист).</w:t>
      </w:r>
      <w:proofErr w:type="gramEnd"/>
    </w:p>
    <w:p w:rsidR="007F5903" w:rsidRDefault="007F5903">
      <w:pPr>
        <w:pStyle w:val="ConsPlusNormal"/>
        <w:spacing w:before="200"/>
        <w:ind w:firstLine="540"/>
        <w:jc w:val="both"/>
      </w:pPr>
      <w:r>
        <w:t>15. Уведомление об экспертизе должно содержать:</w:t>
      </w:r>
    </w:p>
    <w:p w:rsidR="007F5903" w:rsidRDefault="007F5903">
      <w:pPr>
        <w:pStyle w:val="ConsPlusNormal"/>
        <w:spacing w:before="200"/>
        <w:ind w:firstLine="540"/>
        <w:jc w:val="both"/>
      </w:pPr>
      <w:r>
        <w:t>1) реквизиты МНПА (вид, дату, номер, наименование);</w:t>
      </w:r>
    </w:p>
    <w:p w:rsidR="007F5903" w:rsidRDefault="007F5903">
      <w:pPr>
        <w:pStyle w:val="ConsPlusNormal"/>
        <w:spacing w:before="200"/>
        <w:ind w:firstLine="540"/>
        <w:jc w:val="both"/>
      </w:pPr>
      <w:r>
        <w:t>2) текст МНПА в редакции, действующей на момент размещения уведомления об экспертизе;</w:t>
      </w:r>
    </w:p>
    <w:p w:rsidR="007F5903" w:rsidRDefault="007F5903">
      <w:pPr>
        <w:pStyle w:val="ConsPlusNormal"/>
        <w:spacing w:before="200"/>
        <w:ind w:firstLine="540"/>
        <w:jc w:val="both"/>
      </w:pPr>
      <w:r>
        <w:t>3) срок окончания публичных консультаций;</w:t>
      </w:r>
    </w:p>
    <w:p w:rsidR="007F5903" w:rsidRDefault="007F5903">
      <w:pPr>
        <w:pStyle w:val="ConsPlusNormal"/>
        <w:spacing w:before="200"/>
        <w:ind w:firstLine="540"/>
        <w:jc w:val="both"/>
      </w:pPr>
      <w:r>
        <w:lastRenderedPageBreak/>
        <w:t>4) информацию о регулирующем органе;</w:t>
      </w:r>
    </w:p>
    <w:p w:rsidR="007F5903" w:rsidRDefault="007F5903">
      <w:pPr>
        <w:pStyle w:val="ConsPlusNormal"/>
        <w:spacing w:before="200"/>
        <w:ind w:firstLine="540"/>
        <w:jc w:val="both"/>
      </w:pPr>
      <w:r>
        <w:t>5) предварительную информацию о наличии положений, необоснованно затрудняющих ведение предпринимательской и инвестиционной деятельности (при наличии);</w:t>
      </w:r>
    </w:p>
    <w:p w:rsidR="007F5903" w:rsidRDefault="007F5903">
      <w:pPr>
        <w:pStyle w:val="ConsPlusNormal"/>
        <w:spacing w:before="200"/>
        <w:ind w:firstLine="540"/>
        <w:jc w:val="both"/>
      </w:pPr>
      <w:r>
        <w:t>6) иную информацию, относящуюся к предмету публичных консультаций (при наличии).</w:t>
      </w:r>
    </w:p>
    <w:p w:rsidR="007F5903" w:rsidRDefault="007F5903">
      <w:pPr>
        <w:pStyle w:val="ConsPlusNormal"/>
        <w:spacing w:before="200"/>
        <w:ind w:firstLine="540"/>
        <w:jc w:val="both"/>
      </w:pPr>
      <w:r>
        <w:t>Уполномоченный орган в срок два рабочих дня со дня размещения уведомления об экспертизе на официальном сайте МНПА извещает о начале публичных консультаций:</w:t>
      </w:r>
    </w:p>
    <w:p w:rsidR="007F5903" w:rsidRDefault="007F5903">
      <w:pPr>
        <w:pStyle w:val="ConsPlusNormal"/>
        <w:spacing w:before="200"/>
        <w:ind w:firstLine="540"/>
        <w:jc w:val="both"/>
      </w:pPr>
      <w:r>
        <w:t>1) Уполномоченного по защите прав предпринимателей в Томской области;</w:t>
      </w:r>
    </w:p>
    <w:p w:rsidR="007F5903" w:rsidRDefault="007F5903">
      <w:pPr>
        <w:pStyle w:val="ConsPlusNormal"/>
        <w:spacing w:before="200"/>
        <w:ind w:firstLine="540"/>
        <w:jc w:val="both"/>
      </w:pPr>
      <w:r>
        <w:t>2) Департамент промышленности и развития предпринимательства Томской области;</w:t>
      </w:r>
    </w:p>
    <w:p w:rsidR="007F5903" w:rsidRDefault="007F5903">
      <w:pPr>
        <w:pStyle w:val="ConsPlusNormal"/>
        <w:spacing w:before="200"/>
        <w:ind w:firstLine="540"/>
        <w:jc w:val="both"/>
      </w:pPr>
      <w:r>
        <w:t xml:space="preserve">3) организации, целью деятельности которых являются взаимодействие, защита или представление интересов субъектов предпринимательской и иной экономической деятельности, осуществляемой на </w:t>
      </w:r>
      <w:proofErr w:type="gramStart"/>
      <w:r>
        <w:t>территории</w:t>
      </w:r>
      <w:proofErr w:type="gramEnd"/>
      <w:r>
        <w:t xml:space="preserve"> ЗАТО Северск, направившие в Администрацию ЗАТО Северск заявления о намерении осуществлять взаимодействие при проведении экспертизы МНПА.</w:t>
      </w:r>
    </w:p>
    <w:p w:rsidR="007F5903" w:rsidRDefault="007F5903">
      <w:pPr>
        <w:pStyle w:val="ConsPlusNormal"/>
        <w:spacing w:before="200"/>
        <w:ind w:firstLine="540"/>
        <w:jc w:val="both"/>
      </w:pPr>
      <w:r>
        <w:t xml:space="preserve">Извещение заинтересованных лиц осуществляется уполномоченным органом в письменной форме либо, при выражении заинтересованным лицом в заявлении соответствующего намерения, по электронной почте. В </w:t>
      </w:r>
      <w:proofErr w:type="gramStart"/>
      <w:r>
        <w:t>извещении</w:t>
      </w:r>
      <w:proofErr w:type="gramEnd"/>
      <w:r>
        <w:t xml:space="preserve"> указываются сведения о месте размещения уведомления об экспертизе и пакета документов (полный электронный адрес), сроки проведения публичных консультаций, способы направления ответов и контактное лицо по вопросам заполнения формы и ее отправки.</w:t>
      </w:r>
    </w:p>
    <w:p w:rsidR="007F5903" w:rsidRDefault="007F5903">
      <w:pPr>
        <w:pStyle w:val="ConsPlusNormal"/>
        <w:spacing w:before="200"/>
        <w:ind w:firstLine="540"/>
        <w:jc w:val="both"/>
      </w:pPr>
      <w:r>
        <w:t>16. Срок публичных консультаций по МНПА не может составлять менее двадцати рабочих дней со дня размещения уведомления об экспертизе.</w:t>
      </w:r>
    </w:p>
    <w:p w:rsidR="007F5903" w:rsidRDefault="007F5903">
      <w:pPr>
        <w:pStyle w:val="ConsPlusNormal"/>
        <w:spacing w:before="200"/>
        <w:ind w:firstLine="540"/>
        <w:jc w:val="both"/>
      </w:pPr>
      <w:r>
        <w:t>17. Позиции участников публичных консультаций направляются в уполномоченный орган в письменном или электронном виде.</w:t>
      </w:r>
    </w:p>
    <w:p w:rsidR="007F5903" w:rsidRDefault="007F5903">
      <w:pPr>
        <w:pStyle w:val="ConsPlusNormal"/>
        <w:spacing w:before="200"/>
        <w:ind w:firstLine="540"/>
        <w:jc w:val="both"/>
      </w:pPr>
      <w:r>
        <w:t xml:space="preserve">18. </w:t>
      </w:r>
      <w:proofErr w:type="gramStart"/>
      <w:r>
        <w:t>Уполномоченный орган в срок пятнадцать рабочих дней со дня окончания публичных консультаций рассматривает предложения, поступившие в установленный в уведомлении об экспертизе срок в связи с проведением публичных консультаций по МНПА, и составляет отчет о проведении публичных консультаций с указанием сведений об их учете или причинах отклонения.</w:t>
      </w:r>
      <w:proofErr w:type="gramEnd"/>
    </w:p>
    <w:p w:rsidR="007F5903" w:rsidRDefault="007F5903">
      <w:pPr>
        <w:pStyle w:val="ConsPlusNormal"/>
        <w:spacing w:before="200"/>
        <w:ind w:firstLine="540"/>
        <w:jc w:val="both"/>
      </w:pPr>
      <w:r>
        <w:t>Уполномоченный орган обязан рассмотреть все предложения и замечания по МНПА, поступившие в установленный срок в электронной форме или письменной форме в рамках публичных консультаций.</w:t>
      </w:r>
    </w:p>
    <w:p w:rsidR="007F5903" w:rsidRDefault="007F5903">
      <w:pPr>
        <w:pStyle w:val="ConsPlusNormal"/>
        <w:spacing w:before="200"/>
        <w:ind w:firstLine="540"/>
        <w:jc w:val="both"/>
      </w:pPr>
      <w:r>
        <w:t>Предложения и замечания по МНПА, поступившие после указанного в уведомлении срока, рассмотрению не подлежат.</w:t>
      </w:r>
    </w:p>
    <w:p w:rsidR="007F5903" w:rsidRDefault="007F5903">
      <w:pPr>
        <w:pStyle w:val="ConsPlusNormal"/>
        <w:spacing w:before="200"/>
        <w:ind w:firstLine="540"/>
        <w:jc w:val="both"/>
      </w:pPr>
      <w:r>
        <w:t>Отчет о проведении публичных консультаций подписывается руководителем уполномоченного органа, а при его отсутствии - уполномоченным должностным лицом в день составления и размещается на официальном сайте одновременно с заключением об экспертизе.</w:t>
      </w:r>
    </w:p>
    <w:p w:rsidR="007F5903" w:rsidRDefault="007F5903">
      <w:pPr>
        <w:pStyle w:val="ConsPlusNormal"/>
        <w:spacing w:before="200"/>
        <w:ind w:firstLine="540"/>
        <w:jc w:val="both"/>
      </w:pPr>
      <w:bookmarkStart w:id="15" w:name="P554"/>
      <w:bookmarkEnd w:id="15"/>
      <w:r>
        <w:t>19. Уполномоченный орган в письменной форме запрашивает у регулирующих органов, разработавших МНПА, и (или) к компетенции и полномочиям которых относится исследуемая сфера общественных отношений, материалы, необходимые для проведения экспертизы МНПА, содержащие сведения (расчеты, обоснования), на которых основывается необходимость правового регулирования соответствующих общественных отношений, и устанавливает срок представления материалов.</w:t>
      </w:r>
    </w:p>
    <w:p w:rsidR="007F5903" w:rsidRDefault="007F5903">
      <w:pPr>
        <w:pStyle w:val="ConsPlusNormal"/>
        <w:spacing w:before="200"/>
        <w:ind w:firstLine="540"/>
        <w:jc w:val="both"/>
      </w:pPr>
      <w:r>
        <w:t xml:space="preserve">Регулирующие органы в срок пять рабочих дней со дня получения запроса обязаны представить уполномоченному органу указанные в </w:t>
      </w:r>
      <w:hyperlink w:anchor="P554" w:history="1">
        <w:r>
          <w:rPr>
            <w:color w:val="0000FF"/>
          </w:rPr>
          <w:t>абзаце первом</w:t>
        </w:r>
      </w:hyperlink>
      <w:r>
        <w:t xml:space="preserve"> настоящего пункта материалы.</w:t>
      </w:r>
    </w:p>
    <w:p w:rsidR="007F5903" w:rsidRDefault="007F5903">
      <w:pPr>
        <w:pStyle w:val="ConsPlusNormal"/>
        <w:spacing w:before="200"/>
        <w:ind w:firstLine="540"/>
        <w:jc w:val="both"/>
      </w:pPr>
      <w:r>
        <w:t xml:space="preserve">В </w:t>
      </w:r>
      <w:proofErr w:type="gramStart"/>
      <w:r>
        <w:t>случае</w:t>
      </w:r>
      <w:proofErr w:type="gramEnd"/>
      <w:r>
        <w:t xml:space="preserve"> если на запрос уполномоченного органа в установленный срок регулирующим органом не представлены материалы, необходимые для проведения экспертизы МНПА, сведения об этом подлежат указанию в тексте заключения.</w:t>
      </w:r>
    </w:p>
    <w:p w:rsidR="007F5903" w:rsidRDefault="007F5903">
      <w:pPr>
        <w:pStyle w:val="ConsPlusNormal"/>
        <w:spacing w:before="200"/>
        <w:ind w:firstLine="540"/>
        <w:jc w:val="both"/>
      </w:pPr>
      <w:r>
        <w:t xml:space="preserve">20. </w:t>
      </w:r>
      <w:proofErr w:type="gramStart"/>
      <w:r>
        <w:t xml:space="preserve">При проведении экспертизы МНПА анализируются положения МНПА во взаимосвязи со сложившейся практикой их применения, учитывается их соответствие принципам правового регулирования, установленным законодательством Российской Федерации и Томской области, </w:t>
      </w:r>
      <w:r>
        <w:lastRenderedPageBreak/>
        <w:t>определяется характер и степень воздействия положений акта на регулируемые отношения в сфере предпринимательской и инвестиционной деятельности, устанавливается наличие затруднений в ее осуществлении, вызванных применением положений акта, а также их обоснованность и целесообразность для</w:t>
      </w:r>
      <w:proofErr w:type="gramEnd"/>
      <w:r>
        <w:t xml:space="preserve"> целей правового регулирования соответствующих отношений.</w:t>
      </w:r>
    </w:p>
    <w:p w:rsidR="007F5903" w:rsidRDefault="007F5903">
      <w:pPr>
        <w:pStyle w:val="ConsPlusNormal"/>
        <w:spacing w:before="200"/>
        <w:ind w:firstLine="540"/>
        <w:jc w:val="both"/>
      </w:pPr>
      <w:r>
        <w:t>21. В ходе проведения экспертизы МНПА уполномоченным органом изучаются следующие вопросы:</w:t>
      </w:r>
    </w:p>
    <w:p w:rsidR="007F5903" w:rsidRDefault="007F5903">
      <w:pPr>
        <w:pStyle w:val="ConsPlusNormal"/>
        <w:spacing w:before="200"/>
        <w:ind w:firstLine="540"/>
        <w:jc w:val="both"/>
      </w:pPr>
      <w:r>
        <w:t xml:space="preserve">1) наличие в МНПА избыточных требований по подготовке и (или) представлению документов, сведений, информации субъектами предпринимательской и инвестиционной деятельности в органы местного </w:t>
      </w:r>
      <w:proofErr w:type="gramStart"/>
      <w:r>
        <w:t>самоуправления</w:t>
      </w:r>
      <w:proofErr w:type="gramEnd"/>
      <w:r>
        <w:t xml:space="preserve"> ЗАТО Северск;</w:t>
      </w:r>
    </w:p>
    <w:p w:rsidR="007F5903" w:rsidRDefault="007F5903">
      <w:pPr>
        <w:pStyle w:val="ConsPlusNormal"/>
        <w:spacing w:before="200"/>
        <w:ind w:firstLine="540"/>
        <w:jc w:val="both"/>
      </w:pPr>
      <w:proofErr w:type="gramStart"/>
      <w:r>
        <w:t>2) наличие в акте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ведение деятельности либо приводят к существенным издержкам</w:t>
      </w:r>
      <w:proofErr w:type="gramEnd"/>
      <w:r>
        <w:t xml:space="preserve"> или невозможности осуществления предпринимательской и инвестиционной деятельности;</w:t>
      </w:r>
    </w:p>
    <w:p w:rsidR="007F5903" w:rsidRDefault="007F5903">
      <w:pPr>
        <w:pStyle w:val="ConsPlusNormal"/>
        <w:spacing w:before="200"/>
        <w:ind w:firstLine="540"/>
        <w:jc w:val="both"/>
      </w:pPr>
      <w:r>
        <w:t xml:space="preserve">3)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Томской области и муниципальными правовыми актами органов местного </w:t>
      </w:r>
      <w:proofErr w:type="gramStart"/>
      <w:r>
        <w:t>самоуправления</w:t>
      </w:r>
      <w:proofErr w:type="gramEnd"/>
      <w:r>
        <w:t xml:space="preserve"> ЗАТО Северск обязательных процедур;</w:t>
      </w:r>
    </w:p>
    <w:p w:rsidR="007F5903" w:rsidRDefault="007F5903">
      <w:pPr>
        <w:pStyle w:val="ConsPlusNormal"/>
        <w:spacing w:before="200"/>
        <w:ind w:firstLine="540"/>
        <w:jc w:val="both"/>
      </w:pPr>
      <w:r>
        <w:t xml:space="preserve">4) отсутствие необходимых организационных или технических условий, приводящее к невозможности реализации органами местного </w:t>
      </w:r>
      <w:proofErr w:type="gramStart"/>
      <w:r>
        <w:t>самоуправления</w:t>
      </w:r>
      <w:proofErr w:type="gramEnd"/>
      <w:r>
        <w:t xml:space="preserve"> ЗАТО Северск установленных функций в отношении субъектов предпринимательской или инвестиционной деятельности;</w:t>
      </w:r>
    </w:p>
    <w:p w:rsidR="007F5903" w:rsidRDefault="007F5903">
      <w:pPr>
        <w:pStyle w:val="ConsPlusNormal"/>
        <w:spacing w:before="200"/>
        <w:ind w:firstLine="540"/>
        <w:jc w:val="both"/>
      </w:pPr>
      <w:r>
        <w:t>5) иные вопросы, касающиеся необоснованного затруднения осуществления предпринимательской и инвестиционной деятельности.</w:t>
      </w:r>
    </w:p>
    <w:p w:rsidR="007F5903" w:rsidRDefault="007F5903">
      <w:pPr>
        <w:pStyle w:val="ConsPlusNormal"/>
        <w:spacing w:before="200"/>
        <w:ind w:firstLine="540"/>
        <w:jc w:val="both"/>
      </w:pPr>
      <w:r>
        <w:t xml:space="preserve">22. </w:t>
      </w:r>
      <w:proofErr w:type="gramStart"/>
      <w:r>
        <w:t>В рамках экспертизы МНПА допускается использование официальной статистической информации, результатов социологических исследований, в том числе опросов, совещаний рабочих групп, экспертных оценок, а также методов, позволяющих сопоставить спрогнозированные при разработке проекта МНПА значения выгод и издержек субъектов предпринимательской и инвестиционной деятельности с фактическими, а также определить степень достижения целей регулирования.</w:t>
      </w:r>
      <w:proofErr w:type="gramEnd"/>
    </w:p>
    <w:p w:rsidR="007F5903" w:rsidRDefault="007F5903">
      <w:pPr>
        <w:pStyle w:val="ConsPlusNormal"/>
        <w:spacing w:before="200"/>
        <w:ind w:firstLine="540"/>
        <w:jc w:val="both"/>
      </w:pPr>
      <w:r>
        <w:t xml:space="preserve">23. Уполномоченный орган в срок пятнадцать рабочих дней со дня окончания публичных консультаций рассматривает предложения, поступившие в установленный в уведомлении об экспертизе срок в связи с проведением публичных консультаций по </w:t>
      </w:r>
      <w:proofErr w:type="gramStart"/>
      <w:r>
        <w:t>МНПА</w:t>
      </w:r>
      <w:proofErr w:type="gramEnd"/>
      <w:r>
        <w:t xml:space="preserve"> ЗАТО Северск, и составляет отчет о проведении публичных консультаций с указанием сведений об их учете или причинах отклонения.</w:t>
      </w:r>
    </w:p>
    <w:p w:rsidR="007F5903" w:rsidRDefault="007F5903">
      <w:pPr>
        <w:pStyle w:val="ConsPlusNormal"/>
        <w:jc w:val="both"/>
      </w:pPr>
    </w:p>
    <w:p w:rsidR="007F5903" w:rsidRDefault="007F5903">
      <w:pPr>
        <w:pStyle w:val="ConsPlusTitle"/>
        <w:jc w:val="center"/>
        <w:outlineLvl w:val="1"/>
      </w:pPr>
      <w:r>
        <w:t>IV. ПОДГОТОВКА ЗАКЛЮЧЕНИЯ</w:t>
      </w:r>
    </w:p>
    <w:p w:rsidR="007F5903" w:rsidRDefault="007F5903">
      <w:pPr>
        <w:pStyle w:val="ConsPlusNormal"/>
        <w:jc w:val="both"/>
      </w:pPr>
    </w:p>
    <w:p w:rsidR="007F5903" w:rsidRDefault="007F5903">
      <w:pPr>
        <w:pStyle w:val="ConsPlusNormal"/>
        <w:ind w:firstLine="540"/>
        <w:jc w:val="both"/>
      </w:pPr>
      <w:r>
        <w:t xml:space="preserve">24. По результатам экспертизы МНПА уполномоченный орган в сроки, определенные утвержденным Планом, подготавливает и подписывает </w:t>
      </w:r>
      <w:hyperlink w:anchor="P594" w:history="1">
        <w:r>
          <w:rPr>
            <w:color w:val="0000FF"/>
          </w:rPr>
          <w:t>заключение</w:t>
        </w:r>
      </w:hyperlink>
      <w:r>
        <w:t xml:space="preserve"> по форме согласно приложению 1 к настоящему Порядку, содержащее:</w:t>
      </w:r>
    </w:p>
    <w:p w:rsidR="007F5903" w:rsidRDefault="007F5903">
      <w:pPr>
        <w:pStyle w:val="ConsPlusNormal"/>
        <w:spacing w:before="200"/>
        <w:ind w:firstLine="540"/>
        <w:jc w:val="both"/>
      </w:pPr>
      <w:r>
        <w:t>1) реквизиты МНПА (вид, дату, номер, наименование, редакцию, источник публикации);</w:t>
      </w:r>
    </w:p>
    <w:p w:rsidR="007F5903" w:rsidRDefault="007F5903">
      <w:pPr>
        <w:pStyle w:val="ConsPlusNormal"/>
        <w:spacing w:before="200"/>
        <w:ind w:firstLine="540"/>
        <w:jc w:val="both"/>
      </w:pPr>
      <w:r>
        <w:t>2) сведения о результатах проведения мероприятий в целях публичных консультаций по МНПА и представления необходимой информации регулирующим органом;</w:t>
      </w:r>
    </w:p>
    <w:p w:rsidR="007F5903" w:rsidRDefault="007F5903">
      <w:pPr>
        <w:pStyle w:val="ConsPlusNormal"/>
        <w:spacing w:before="200"/>
        <w:ind w:firstLine="540"/>
        <w:jc w:val="both"/>
      </w:pPr>
      <w:r>
        <w:t>3) срок действия МНПА и его отдельных положений;</w:t>
      </w:r>
    </w:p>
    <w:p w:rsidR="007F5903" w:rsidRDefault="007F5903">
      <w:pPr>
        <w:pStyle w:val="ConsPlusNormal"/>
        <w:spacing w:before="200"/>
        <w:ind w:firstLine="540"/>
        <w:jc w:val="both"/>
      </w:pPr>
      <w:r>
        <w:t xml:space="preserve">4) сведения об основных группах субъектов предпринимательской и инвестиционной деятельности, иных заинтересованных лицах, интересы которых затрагиваются регулированием, установленным МНПА, оценку количества таких субъектов и его динамики в течение срока </w:t>
      </w:r>
      <w:r>
        <w:lastRenderedPageBreak/>
        <w:t>действия МНПА и его отдельных положений;</w:t>
      </w:r>
    </w:p>
    <w:p w:rsidR="007F5903" w:rsidRDefault="007F5903">
      <w:pPr>
        <w:pStyle w:val="ConsPlusNormal"/>
        <w:spacing w:before="200"/>
        <w:ind w:firstLine="540"/>
        <w:jc w:val="both"/>
      </w:pPr>
      <w:r>
        <w:t>5) обоснованные выводы о наличии либо об отсутствии в МНПА положений, необоснованно затрудняющих ведение предпринимательской и инвестиционной деятельности;</w:t>
      </w:r>
    </w:p>
    <w:p w:rsidR="007F5903" w:rsidRDefault="007F5903">
      <w:pPr>
        <w:pStyle w:val="ConsPlusNormal"/>
        <w:spacing w:before="200"/>
        <w:ind w:firstLine="540"/>
        <w:jc w:val="both"/>
      </w:pPr>
      <w:r>
        <w:t>6) подготовленные на основе полученных выводов о наличии в МНПА положений, необоснованно затрудняющих ведение предпринимательской и инвестиционной деятельности, предложения об отмене или изменении МНПА или его отдельных положений;</w:t>
      </w:r>
    </w:p>
    <w:p w:rsidR="007F5903" w:rsidRDefault="007F5903">
      <w:pPr>
        <w:pStyle w:val="ConsPlusNormal"/>
        <w:spacing w:before="200"/>
        <w:ind w:firstLine="540"/>
        <w:jc w:val="both"/>
      </w:pPr>
      <w:r>
        <w:t xml:space="preserve">7) подготовленные на основе полученных выводов о наличии в МНПА положений, необоснованно затрудняющих ведение предпринимательской и инвестиционной деятельности, предложения о внесении изменений в законодательство, на основе и во исполнение которого </w:t>
      </w:r>
      <w:proofErr w:type="gramStart"/>
      <w:r>
        <w:t>принят</w:t>
      </w:r>
      <w:proofErr w:type="gramEnd"/>
      <w:r>
        <w:t xml:space="preserve"> МНПА;</w:t>
      </w:r>
    </w:p>
    <w:p w:rsidR="007F5903" w:rsidRDefault="007F5903">
      <w:pPr>
        <w:pStyle w:val="ConsPlusNormal"/>
        <w:spacing w:before="200"/>
        <w:ind w:firstLine="540"/>
        <w:jc w:val="both"/>
      </w:pPr>
      <w:r>
        <w:t>8) иные выводы и предложения, полученные в результате экспертизы МНПА.</w:t>
      </w:r>
    </w:p>
    <w:p w:rsidR="007F5903" w:rsidRDefault="007F5903">
      <w:pPr>
        <w:pStyle w:val="ConsPlusNormal"/>
        <w:spacing w:before="200"/>
        <w:ind w:firstLine="540"/>
        <w:jc w:val="both"/>
      </w:pPr>
      <w:r>
        <w:t xml:space="preserve">22. </w:t>
      </w:r>
      <w:proofErr w:type="gramStart"/>
      <w:r>
        <w:t>Заключение в срок три рабочих дня со дня его подготовки и подписания уполномоченным органом размещается на официальном сайте и в случае выявления положений, необоснованно затрудняющих осуществление предпринимательской и инвестиционной деятельности, направляется в регулирующие органы, разработавшие МНПА, и (или) к компетенции которых относится исследуемая сфера общественных отношений, для подготовки проекта МНПА, направленного на внесение изменений в МНПА или на признание его</w:t>
      </w:r>
      <w:proofErr w:type="gramEnd"/>
      <w:r>
        <w:t xml:space="preserve"> </w:t>
      </w:r>
      <w:proofErr w:type="gramStart"/>
      <w:r>
        <w:t>утратившим</w:t>
      </w:r>
      <w:proofErr w:type="gramEnd"/>
      <w:r>
        <w:t xml:space="preserve"> силу.</w:t>
      </w:r>
    </w:p>
    <w:p w:rsidR="007F5903" w:rsidRDefault="007F5903">
      <w:pPr>
        <w:pStyle w:val="ConsPlusNormal"/>
        <w:spacing w:before="200"/>
        <w:ind w:firstLine="540"/>
        <w:jc w:val="both"/>
      </w:pPr>
      <w:r>
        <w:t xml:space="preserve">Срок разработки проекта МНПА о внесении изменений или о признании </w:t>
      </w:r>
      <w:proofErr w:type="gramStart"/>
      <w:r>
        <w:t>утратившим</w:t>
      </w:r>
      <w:proofErr w:type="gramEnd"/>
      <w:r>
        <w:t xml:space="preserve"> силу МНПА не должен превышать одного месяца.</w:t>
      </w:r>
    </w:p>
    <w:p w:rsidR="007F5903" w:rsidRDefault="007F5903">
      <w:pPr>
        <w:pStyle w:val="ConsPlusNormal"/>
        <w:spacing w:before="200"/>
        <w:ind w:firstLine="540"/>
        <w:jc w:val="both"/>
      </w:pPr>
      <w:r>
        <w:t>23. Регулирующий орган вправе в срок пять рабочих дней со дня получения заключения представить в уполномоченный орган мотивированные возражения на заключение.</w:t>
      </w:r>
    </w:p>
    <w:p w:rsidR="007F5903" w:rsidRDefault="007F5903">
      <w:pPr>
        <w:pStyle w:val="ConsPlusNormal"/>
        <w:spacing w:before="200"/>
        <w:ind w:firstLine="540"/>
        <w:jc w:val="both"/>
      </w:pPr>
      <w:r>
        <w:t xml:space="preserve">Указанные возражения в срок двадцать рабочих дней со дня их поступления подлежат рассмотрению на созданной в соответствии с муниципальным правовым актом </w:t>
      </w:r>
      <w:proofErr w:type="gramStart"/>
      <w:r>
        <w:t>Администрации</w:t>
      </w:r>
      <w:proofErr w:type="gramEnd"/>
      <w:r>
        <w:t xml:space="preserve"> ЗАТО Северск комиссией по урегулированию разногласий, возникающих по результатам проведения оценки регулирующего воздействия проектов муниципальных нормативных правовых актов ЗАТО Северск, устанавливающих новые или изменяющих ранее предусмотренные муниципальными нормативными правовыми актами ЗАТО Северск обязанности для субъектов предпринимательской и инвестиционной деятельности, и экспертизы муниципальных нормативных правовых </w:t>
      </w:r>
      <w:proofErr w:type="gramStart"/>
      <w:r>
        <w:t>актов</w:t>
      </w:r>
      <w:proofErr w:type="gramEnd"/>
      <w:r>
        <w:t xml:space="preserve"> ЗАТО Северск, затрагивающих вопросы осуществления предпринимательской и инвестиционной деятельности</w:t>
      </w:r>
    </w:p>
    <w:p w:rsidR="007F5903" w:rsidRDefault="007F5903">
      <w:pPr>
        <w:pStyle w:val="ConsPlusNormal"/>
        <w:spacing w:before="200"/>
        <w:ind w:firstLine="540"/>
        <w:jc w:val="both"/>
      </w:pPr>
      <w:r>
        <w:t>Решение, принятое по результатам заседания вышеуказанной комиссии, является обязательным для исполнения регулирующим органом.</w:t>
      </w: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r>
        <w:lastRenderedPageBreak/>
        <w:t>Приложение 1</w:t>
      </w:r>
    </w:p>
    <w:p w:rsidR="007F5903" w:rsidRDefault="007F5903">
      <w:pPr>
        <w:pStyle w:val="ConsPlusNormal"/>
        <w:jc w:val="right"/>
      </w:pPr>
      <w:r>
        <w:t>к Порядку</w:t>
      </w:r>
    </w:p>
    <w:p w:rsidR="007F5903" w:rsidRDefault="007F5903">
      <w:pPr>
        <w:pStyle w:val="ConsPlusNormal"/>
        <w:jc w:val="right"/>
      </w:pPr>
      <w:r>
        <w:t xml:space="preserve">проведения экспертизы </w:t>
      </w:r>
      <w:proofErr w:type="gramStart"/>
      <w:r>
        <w:t>муниципальных</w:t>
      </w:r>
      <w:proofErr w:type="gramEnd"/>
      <w:r>
        <w:t xml:space="preserve"> нормативных правовых</w:t>
      </w:r>
    </w:p>
    <w:p w:rsidR="007F5903" w:rsidRDefault="007F5903">
      <w:pPr>
        <w:pStyle w:val="ConsPlusNormal"/>
        <w:jc w:val="right"/>
      </w:pPr>
      <w:proofErr w:type="gramStart"/>
      <w:r>
        <w:t>актов</w:t>
      </w:r>
      <w:proofErr w:type="gramEnd"/>
      <w:r>
        <w:t xml:space="preserve"> ЗАТО Северск, затрагивающих вопросы осуществления</w:t>
      </w:r>
    </w:p>
    <w:p w:rsidR="007F5903" w:rsidRDefault="007F5903">
      <w:pPr>
        <w:pStyle w:val="ConsPlusNormal"/>
        <w:jc w:val="right"/>
      </w:pPr>
      <w:r>
        <w:t>предпринимательской и инвестиционной деятельности</w:t>
      </w:r>
    </w:p>
    <w:p w:rsidR="007F5903" w:rsidRDefault="007F5903">
      <w:pPr>
        <w:pStyle w:val="ConsPlusNormal"/>
        <w:jc w:val="both"/>
      </w:pPr>
    </w:p>
    <w:p w:rsidR="007F5903" w:rsidRDefault="007F5903">
      <w:pPr>
        <w:pStyle w:val="ConsPlusNonformat"/>
        <w:jc w:val="both"/>
      </w:pPr>
      <w:bookmarkStart w:id="16" w:name="P594"/>
      <w:bookmarkEnd w:id="16"/>
      <w:r>
        <w:t xml:space="preserve">                                ЗАКЛЮЧЕНИЕ</w:t>
      </w:r>
    </w:p>
    <w:p w:rsidR="007F5903" w:rsidRDefault="007F5903">
      <w:pPr>
        <w:pStyle w:val="ConsPlusNonformat"/>
        <w:jc w:val="both"/>
      </w:pPr>
      <w:r>
        <w:t xml:space="preserve">         по итогам экспертизы </w:t>
      </w:r>
      <w:proofErr w:type="gramStart"/>
      <w:r>
        <w:t>муниципального</w:t>
      </w:r>
      <w:proofErr w:type="gramEnd"/>
      <w:r>
        <w:t xml:space="preserve"> нормативного правового</w:t>
      </w:r>
    </w:p>
    <w:p w:rsidR="007F5903" w:rsidRDefault="007F5903">
      <w:pPr>
        <w:pStyle w:val="ConsPlusNonformat"/>
        <w:jc w:val="both"/>
      </w:pPr>
      <w:r>
        <w:t xml:space="preserve">                             </w:t>
      </w:r>
      <w:proofErr w:type="gramStart"/>
      <w:r>
        <w:t>акта</w:t>
      </w:r>
      <w:proofErr w:type="gramEnd"/>
      <w:r>
        <w:t xml:space="preserve"> ЗАТО Северск</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 xml:space="preserve">                     (наименование </w:t>
      </w:r>
      <w:proofErr w:type="gramStart"/>
      <w:r>
        <w:t>МНПА</w:t>
      </w:r>
      <w:proofErr w:type="gramEnd"/>
      <w:r>
        <w:t xml:space="preserve"> ЗАТО Северск)</w:t>
      </w:r>
    </w:p>
    <w:p w:rsidR="007F5903" w:rsidRDefault="007F5903">
      <w:pPr>
        <w:pStyle w:val="ConsPlusNonformat"/>
        <w:jc w:val="both"/>
      </w:pPr>
    </w:p>
    <w:p w:rsidR="007F5903" w:rsidRDefault="007F5903">
      <w:pPr>
        <w:pStyle w:val="ConsPlusNonformat"/>
        <w:jc w:val="both"/>
      </w:pPr>
      <w:r>
        <w:t>дата             N</w:t>
      </w:r>
    </w:p>
    <w:p w:rsidR="007F5903" w:rsidRDefault="007F5903">
      <w:pPr>
        <w:pStyle w:val="ConsPlusNonformat"/>
        <w:jc w:val="both"/>
      </w:pP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 xml:space="preserve">                 (цели регулирования, установленные МНПА)</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 xml:space="preserve">               (предмет регулирования и субъекты отношений)</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 xml:space="preserve"> (оценка рисков и расходов предпринимателей, связанных с исполнением МНПА)</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 xml:space="preserve">                (предложение по оптимизации регулирования)</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___________________________________________________________________________</w:t>
      </w:r>
    </w:p>
    <w:p w:rsidR="007F5903" w:rsidRDefault="007F5903">
      <w:pPr>
        <w:pStyle w:val="ConsPlusNonformat"/>
        <w:jc w:val="both"/>
      </w:pPr>
      <w:r>
        <w:t xml:space="preserve">                    (выводы по итогам экспертизы МНПА)</w:t>
      </w:r>
    </w:p>
    <w:p w:rsidR="007F5903" w:rsidRDefault="007F5903">
      <w:pPr>
        <w:pStyle w:val="ConsPlusNonformat"/>
        <w:jc w:val="both"/>
      </w:pPr>
    </w:p>
    <w:p w:rsidR="007F5903" w:rsidRDefault="007F5903">
      <w:pPr>
        <w:pStyle w:val="ConsPlusNonformat"/>
        <w:jc w:val="both"/>
      </w:pPr>
      <w:r>
        <w:t xml:space="preserve">    Указание (при наличии) на приложения.</w:t>
      </w:r>
    </w:p>
    <w:p w:rsidR="007F5903" w:rsidRDefault="007F5903">
      <w:pPr>
        <w:pStyle w:val="ConsPlusNonformat"/>
        <w:jc w:val="both"/>
      </w:pPr>
    </w:p>
    <w:p w:rsidR="007F5903" w:rsidRDefault="007F5903">
      <w:pPr>
        <w:pStyle w:val="ConsPlusNonformat"/>
        <w:jc w:val="both"/>
      </w:pPr>
      <w:r>
        <w:t>_____________________________                 _____________________________</w:t>
      </w:r>
    </w:p>
    <w:p w:rsidR="007F5903" w:rsidRDefault="007F5903">
      <w:pPr>
        <w:pStyle w:val="ConsPlusNonformat"/>
        <w:jc w:val="both"/>
      </w:pPr>
      <w:r>
        <w:t xml:space="preserve">         (подпись)                                       (Ф.И.О.)</w:t>
      </w:r>
    </w:p>
    <w:p w:rsidR="007F5903" w:rsidRDefault="007F5903">
      <w:pPr>
        <w:pStyle w:val="ConsPlusNonformat"/>
        <w:jc w:val="both"/>
      </w:pPr>
      <w:r>
        <w:t>_____________________</w:t>
      </w:r>
    </w:p>
    <w:p w:rsidR="007F5903" w:rsidRDefault="007F5903">
      <w:pPr>
        <w:pStyle w:val="ConsPlusNonformat"/>
        <w:jc w:val="both"/>
      </w:pPr>
      <w:r>
        <w:t>(наименование должности)</w:t>
      </w: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p>
    <w:p w:rsidR="007F5903" w:rsidRDefault="007F5903">
      <w:pPr>
        <w:pStyle w:val="ConsPlusNormal"/>
        <w:jc w:val="right"/>
        <w:outlineLvl w:val="1"/>
      </w:pPr>
      <w:r>
        <w:lastRenderedPageBreak/>
        <w:t>Приложение 2</w:t>
      </w:r>
    </w:p>
    <w:p w:rsidR="007F5903" w:rsidRDefault="007F5903">
      <w:pPr>
        <w:pStyle w:val="ConsPlusNormal"/>
        <w:jc w:val="right"/>
      </w:pPr>
      <w:r>
        <w:t>к Порядку</w:t>
      </w:r>
    </w:p>
    <w:p w:rsidR="007F5903" w:rsidRDefault="007F5903">
      <w:pPr>
        <w:pStyle w:val="ConsPlusNormal"/>
        <w:jc w:val="right"/>
      </w:pPr>
      <w:r>
        <w:t xml:space="preserve">проведения экспертизы </w:t>
      </w:r>
      <w:proofErr w:type="gramStart"/>
      <w:r>
        <w:t>муниципальных</w:t>
      </w:r>
      <w:proofErr w:type="gramEnd"/>
      <w:r>
        <w:t xml:space="preserve"> нормативных правовых</w:t>
      </w:r>
    </w:p>
    <w:p w:rsidR="007F5903" w:rsidRDefault="007F5903">
      <w:pPr>
        <w:pStyle w:val="ConsPlusNormal"/>
        <w:jc w:val="right"/>
      </w:pPr>
      <w:proofErr w:type="gramStart"/>
      <w:r>
        <w:t>актов</w:t>
      </w:r>
      <w:proofErr w:type="gramEnd"/>
      <w:r>
        <w:t xml:space="preserve"> ЗАТО Северск, затрагивающих вопросы осуществления</w:t>
      </w:r>
    </w:p>
    <w:p w:rsidR="007F5903" w:rsidRDefault="007F5903">
      <w:pPr>
        <w:pStyle w:val="ConsPlusNormal"/>
        <w:jc w:val="right"/>
      </w:pPr>
      <w:r>
        <w:t>предпринимательской и инвестиционной деятельности</w:t>
      </w:r>
    </w:p>
    <w:p w:rsidR="007F5903" w:rsidRDefault="007F5903">
      <w:pPr>
        <w:pStyle w:val="ConsPlusNormal"/>
        <w:jc w:val="both"/>
      </w:pPr>
    </w:p>
    <w:p w:rsidR="007F5903" w:rsidRDefault="007F5903">
      <w:pPr>
        <w:pStyle w:val="ConsPlusNonformat"/>
        <w:jc w:val="both"/>
      </w:pPr>
      <w:bookmarkStart w:id="17" w:name="P635"/>
      <w:bookmarkEnd w:id="17"/>
      <w:r>
        <w:t xml:space="preserve">                         ТИПОВОЙ ПЕРЕЧЕНЬ ВОПРОСОВ</w:t>
      </w:r>
    </w:p>
    <w:p w:rsidR="007F5903" w:rsidRDefault="007F5903">
      <w:pPr>
        <w:pStyle w:val="ConsPlusNonformat"/>
        <w:jc w:val="both"/>
      </w:pPr>
      <w:r>
        <w:t xml:space="preserve">               в рамках проведения публичных консультаций </w:t>
      </w:r>
      <w:proofErr w:type="gramStart"/>
      <w:r>
        <w:t>по</w:t>
      </w:r>
      <w:proofErr w:type="gramEnd"/>
    </w:p>
    <w:p w:rsidR="007F5903" w:rsidRDefault="007F5903">
      <w:pPr>
        <w:pStyle w:val="ConsPlusNonformat"/>
        <w:jc w:val="both"/>
      </w:pPr>
      <w:r>
        <w:t xml:space="preserve">         муниципальному нормативному правовому акту (далее - МНПА)</w:t>
      </w:r>
    </w:p>
    <w:p w:rsidR="007F5903" w:rsidRDefault="007F5903">
      <w:pPr>
        <w:pStyle w:val="ConsPlusNonformat"/>
        <w:jc w:val="both"/>
      </w:pPr>
      <w:r>
        <w:t xml:space="preserve">        __________________________________________________________</w:t>
      </w:r>
    </w:p>
    <w:p w:rsidR="007F5903" w:rsidRDefault="007F5903">
      <w:pPr>
        <w:pStyle w:val="ConsPlusNonformat"/>
        <w:jc w:val="both"/>
      </w:pPr>
      <w:r>
        <w:t xml:space="preserve">                             (реквизиты МНПА)</w:t>
      </w:r>
    </w:p>
    <w:p w:rsidR="007F5903" w:rsidRDefault="007F5903">
      <w:pPr>
        <w:pStyle w:val="ConsPlusNonformat"/>
        <w:jc w:val="both"/>
      </w:pPr>
    </w:p>
    <w:p w:rsidR="007F5903" w:rsidRDefault="007F5903">
      <w:pPr>
        <w:pStyle w:val="ConsPlusNonformat"/>
        <w:jc w:val="both"/>
      </w:pPr>
      <w:r>
        <w:t xml:space="preserve">    Пожалуйста,  заполните и направьте данную форму по электронной почте </w:t>
      </w:r>
      <w:proofErr w:type="gramStart"/>
      <w:r>
        <w:t>на</w:t>
      </w:r>
      <w:proofErr w:type="gramEnd"/>
    </w:p>
    <w:p w:rsidR="007F5903" w:rsidRDefault="007F5903">
      <w:pPr>
        <w:pStyle w:val="ConsPlusNonformat"/>
        <w:jc w:val="both"/>
      </w:pPr>
      <w:r>
        <w:t>адрес ___________________ не позднее _________.</w:t>
      </w:r>
    </w:p>
    <w:p w:rsidR="007F5903" w:rsidRDefault="007F5903">
      <w:pPr>
        <w:pStyle w:val="ConsPlusNonformat"/>
        <w:jc w:val="both"/>
      </w:pPr>
      <w:r>
        <w:t xml:space="preserve">    Уполномоченный   орган  не  будет  иметь  возможности  проанализировать</w:t>
      </w:r>
    </w:p>
    <w:p w:rsidR="007F5903" w:rsidRDefault="007F5903">
      <w:pPr>
        <w:pStyle w:val="ConsPlusNonformat"/>
        <w:jc w:val="both"/>
      </w:pPr>
      <w:r>
        <w:t>информацию, направленную после указанного срока.</w:t>
      </w:r>
    </w:p>
    <w:p w:rsidR="007F5903" w:rsidRDefault="007F5903">
      <w:pPr>
        <w:pStyle w:val="ConsPlusNonformat"/>
        <w:jc w:val="both"/>
      </w:pPr>
      <w:r>
        <w:t xml:space="preserve">    Проведение   публичных  консультаций  по  вопросу  экспертизы  МНПА  не</w:t>
      </w:r>
    </w:p>
    <w:p w:rsidR="007F5903" w:rsidRDefault="007F5903">
      <w:pPr>
        <w:pStyle w:val="ConsPlusNonformat"/>
        <w:jc w:val="both"/>
      </w:pPr>
      <w:r>
        <w:t xml:space="preserve">предполагает  направление  ответов  от  разработчика  МНПА  на  </w:t>
      </w:r>
      <w:proofErr w:type="gramStart"/>
      <w:r>
        <w:t>поступившие</w:t>
      </w:r>
      <w:proofErr w:type="gramEnd"/>
    </w:p>
    <w:p w:rsidR="007F5903" w:rsidRDefault="007F5903">
      <w:pPr>
        <w:pStyle w:val="ConsPlusNonformat"/>
        <w:jc w:val="both"/>
      </w:pPr>
      <w:r>
        <w:t>предложения.</w:t>
      </w:r>
    </w:p>
    <w:p w:rsidR="007F5903" w:rsidRDefault="007F5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3912"/>
      </w:tblGrid>
      <w:tr w:rsidR="007F5903">
        <w:tc>
          <w:tcPr>
            <w:tcW w:w="9071" w:type="dxa"/>
            <w:gridSpan w:val="2"/>
          </w:tcPr>
          <w:p w:rsidR="007F5903" w:rsidRDefault="007F5903">
            <w:pPr>
              <w:pStyle w:val="ConsPlusNormal"/>
              <w:jc w:val="center"/>
              <w:outlineLvl w:val="2"/>
            </w:pPr>
            <w:r>
              <w:t>Контактная информация</w:t>
            </w:r>
          </w:p>
        </w:tc>
      </w:tr>
      <w:tr w:rsidR="007F5903">
        <w:tc>
          <w:tcPr>
            <w:tcW w:w="5159" w:type="dxa"/>
          </w:tcPr>
          <w:p w:rsidR="007F5903" w:rsidRDefault="007F5903">
            <w:pPr>
              <w:pStyle w:val="ConsPlusNormal"/>
            </w:pPr>
            <w:r>
              <w:t>По Вашему желанию укажите:</w:t>
            </w:r>
          </w:p>
        </w:tc>
        <w:tc>
          <w:tcPr>
            <w:tcW w:w="3912" w:type="dxa"/>
          </w:tcPr>
          <w:p w:rsidR="007F5903" w:rsidRDefault="007F5903">
            <w:pPr>
              <w:pStyle w:val="ConsPlusNormal"/>
            </w:pPr>
          </w:p>
        </w:tc>
      </w:tr>
      <w:tr w:rsidR="007F5903">
        <w:tc>
          <w:tcPr>
            <w:tcW w:w="5159" w:type="dxa"/>
          </w:tcPr>
          <w:p w:rsidR="007F5903" w:rsidRDefault="007F5903">
            <w:pPr>
              <w:pStyle w:val="ConsPlusNormal"/>
            </w:pPr>
            <w:r>
              <w:t>наименование организации</w:t>
            </w:r>
          </w:p>
        </w:tc>
        <w:tc>
          <w:tcPr>
            <w:tcW w:w="3912" w:type="dxa"/>
          </w:tcPr>
          <w:p w:rsidR="007F5903" w:rsidRDefault="007F5903">
            <w:pPr>
              <w:pStyle w:val="ConsPlusNormal"/>
            </w:pPr>
          </w:p>
        </w:tc>
      </w:tr>
      <w:tr w:rsidR="007F5903">
        <w:tc>
          <w:tcPr>
            <w:tcW w:w="5159" w:type="dxa"/>
          </w:tcPr>
          <w:p w:rsidR="007F5903" w:rsidRDefault="007F5903">
            <w:pPr>
              <w:pStyle w:val="ConsPlusNormal"/>
            </w:pPr>
            <w:r>
              <w:t>сфера деятельности организации</w:t>
            </w:r>
          </w:p>
        </w:tc>
        <w:tc>
          <w:tcPr>
            <w:tcW w:w="3912" w:type="dxa"/>
          </w:tcPr>
          <w:p w:rsidR="007F5903" w:rsidRDefault="007F5903">
            <w:pPr>
              <w:pStyle w:val="ConsPlusNormal"/>
            </w:pPr>
          </w:p>
        </w:tc>
      </w:tr>
      <w:tr w:rsidR="007F5903">
        <w:tc>
          <w:tcPr>
            <w:tcW w:w="5159" w:type="dxa"/>
          </w:tcPr>
          <w:p w:rsidR="007F5903" w:rsidRDefault="007F5903">
            <w:pPr>
              <w:pStyle w:val="ConsPlusNormal"/>
            </w:pPr>
            <w:r>
              <w:t>Ф.И.О. контактного лица</w:t>
            </w:r>
          </w:p>
        </w:tc>
        <w:tc>
          <w:tcPr>
            <w:tcW w:w="3912" w:type="dxa"/>
          </w:tcPr>
          <w:p w:rsidR="007F5903" w:rsidRDefault="007F5903">
            <w:pPr>
              <w:pStyle w:val="ConsPlusNormal"/>
            </w:pPr>
          </w:p>
        </w:tc>
      </w:tr>
      <w:tr w:rsidR="007F5903">
        <w:tc>
          <w:tcPr>
            <w:tcW w:w="5159" w:type="dxa"/>
          </w:tcPr>
          <w:p w:rsidR="007F5903" w:rsidRDefault="007F5903">
            <w:pPr>
              <w:pStyle w:val="ConsPlusNormal"/>
            </w:pPr>
            <w:r>
              <w:t>номер контактного телефона</w:t>
            </w:r>
          </w:p>
        </w:tc>
        <w:tc>
          <w:tcPr>
            <w:tcW w:w="3912" w:type="dxa"/>
          </w:tcPr>
          <w:p w:rsidR="007F5903" w:rsidRDefault="007F5903">
            <w:pPr>
              <w:pStyle w:val="ConsPlusNormal"/>
            </w:pPr>
          </w:p>
        </w:tc>
      </w:tr>
      <w:tr w:rsidR="007F5903">
        <w:tc>
          <w:tcPr>
            <w:tcW w:w="5159" w:type="dxa"/>
          </w:tcPr>
          <w:p w:rsidR="007F5903" w:rsidRDefault="007F5903">
            <w:pPr>
              <w:pStyle w:val="ConsPlusNormal"/>
            </w:pPr>
            <w:r>
              <w:t>адрес электронной почты</w:t>
            </w:r>
          </w:p>
        </w:tc>
        <w:tc>
          <w:tcPr>
            <w:tcW w:w="3912" w:type="dxa"/>
          </w:tcPr>
          <w:p w:rsidR="007F5903" w:rsidRDefault="007F5903">
            <w:pPr>
              <w:pStyle w:val="ConsPlusNormal"/>
            </w:pPr>
          </w:p>
        </w:tc>
      </w:tr>
      <w:tr w:rsidR="007F5903">
        <w:tc>
          <w:tcPr>
            <w:tcW w:w="9071" w:type="dxa"/>
            <w:gridSpan w:val="2"/>
          </w:tcPr>
          <w:p w:rsidR="007F5903" w:rsidRDefault="007F5903">
            <w:pPr>
              <w:pStyle w:val="ConsPlusNormal"/>
              <w:jc w:val="center"/>
              <w:outlineLvl w:val="2"/>
            </w:pPr>
            <w:r>
              <w:t>Перечень вопросов</w:t>
            </w:r>
          </w:p>
        </w:tc>
      </w:tr>
      <w:tr w:rsidR="007F5903">
        <w:tc>
          <w:tcPr>
            <w:tcW w:w="5159" w:type="dxa"/>
          </w:tcPr>
          <w:p w:rsidR="007F5903" w:rsidRDefault="007F5903">
            <w:pPr>
              <w:pStyle w:val="ConsPlusNormal"/>
            </w:pPr>
            <w:r>
              <w:t xml:space="preserve">1. Чьи интересы, по Вашему мнению, затрагивает сфера регулирования МНПА? Какие проблемы были решены в связи с принятием </w:t>
            </w:r>
            <w:proofErr w:type="gramStart"/>
            <w:r>
              <w:t>данного</w:t>
            </w:r>
            <w:proofErr w:type="gramEnd"/>
            <w:r>
              <w:t xml:space="preserve"> МНПА?</w:t>
            </w:r>
          </w:p>
        </w:tc>
        <w:tc>
          <w:tcPr>
            <w:tcW w:w="3912" w:type="dxa"/>
          </w:tcPr>
          <w:p w:rsidR="007F5903" w:rsidRDefault="007F5903">
            <w:pPr>
              <w:pStyle w:val="ConsPlusNormal"/>
            </w:pPr>
          </w:p>
        </w:tc>
      </w:tr>
      <w:tr w:rsidR="007F5903">
        <w:tc>
          <w:tcPr>
            <w:tcW w:w="5159" w:type="dxa"/>
          </w:tcPr>
          <w:p w:rsidR="007F5903" w:rsidRDefault="007F5903">
            <w:pPr>
              <w:pStyle w:val="ConsPlusNormal"/>
            </w:pPr>
            <w:r>
              <w:t>2. Какие полезные эффекты (</w:t>
            </w:r>
            <w:proofErr w:type="gramStart"/>
            <w:r>
              <w:t>для</w:t>
            </w:r>
            <w:proofErr w:type="gramEnd"/>
            <w:r>
              <w:t xml:space="preserve"> ЗАТО Северск, субъектов предпринимательской деятельности, потребителей) Вы отметили после принятия МНПА? Какими данными можно подтвердить проявление таких полезных эффектов?</w:t>
            </w:r>
          </w:p>
        </w:tc>
        <w:tc>
          <w:tcPr>
            <w:tcW w:w="3912" w:type="dxa"/>
          </w:tcPr>
          <w:p w:rsidR="007F5903" w:rsidRDefault="007F5903">
            <w:pPr>
              <w:pStyle w:val="ConsPlusNormal"/>
            </w:pPr>
          </w:p>
        </w:tc>
      </w:tr>
      <w:tr w:rsidR="007F5903">
        <w:tc>
          <w:tcPr>
            <w:tcW w:w="5159" w:type="dxa"/>
          </w:tcPr>
          <w:p w:rsidR="007F5903" w:rsidRDefault="007F5903">
            <w:pPr>
              <w:pStyle w:val="ConsPlusNormal"/>
            </w:pPr>
            <w:r>
              <w:t>3. Какие негативные эффекты (</w:t>
            </w:r>
            <w:proofErr w:type="gramStart"/>
            <w:r>
              <w:t>для</w:t>
            </w:r>
            <w:proofErr w:type="gramEnd"/>
            <w:r>
              <w:t xml:space="preserve"> ЗАТО Северск, субъектов предпринимательской деятельности, потребителей) Вы отметили после принятия МНПА? Какими данными можно подтвердить проявление таких негативных эффектов?</w:t>
            </w:r>
          </w:p>
        </w:tc>
        <w:tc>
          <w:tcPr>
            <w:tcW w:w="3912" w:type="dxa"/>
          </w:tcPr>
          <w:p w:rsidR="007F5903" w:rsidRDefault="007F5903">
            <w:pPr>
              <w:pStyle w:val="ConsPlusNormal"/>
            </w:pPr>
          </w:p>
        </w:tc>
      </w:tr>
      <w:tr w:rsidR="007F5903">
        <w:tc>
          <w:tcPr>
            <w:tcW w:w="5159" w:type="dxa"/>
          </w:tcPr>
          <w:p w:rsidR="007F5903" w:rsidRDefault="007F5903">
            <w:pPr>
              <w:pStyle w:val="ConsPlusNormal"/>
            </w:pPr>
            <w:r>
              <w:t>4. Привело ли предложенное МНПА регулирование к росту издержек соответствующих субъектов предпринимательской деятельности (временные/материальные издержки)? (оцените размер таких издержек)</w:t>
            </w:r>
          </w:p>
        </w:tc>
        <w:tc>
          <w:tcPr>
            <w:tcW w:w="3912" w:type="dxa"/>
          </w:tcPr>
          <w:p w:rsidR="007F5903" w:rsidRDefault="007F5903">
            <w:pPr>
              <w:pStyle w:val="ConsPlusNormal"/>
            </w:pPr>
          </w:p>
        </w:tc>
      </w:tr>
      <w:tr w:rsidR="007F5903">
        <w:tc>
          <w:tcPr>
            <w:tcW w:w="5159" w:type="dxa"/>
          </w:tcPr>
          <w:p w:rsidR="007F5903" w:rsidRDefault="007F5903">
            <w:pPr>
              <w:pStyle w:val="ConsPlusNormal"/>
            </w:pPr>
            <w:r>
              <w:t>5. Считаете ли Вы требования, предусматриваемые настоящим регулированием, достаточными/избыточными? (по возможности аргументируйте свою позицию)</w:t>
            </w:r>
          </w:p>
        </w:tc>
        <w:tc>
          <w:tcPr>
            <w:tcW w:w="3912" w:type="dxa"/>
          </w:tcPr>
          <w:p w:rsidR="007F5903" w:rsidRDefault="007F5903">
            <w:pPr>
              <w:pStyle w:val="ConsPlusNormal"/>
            </w:pPr>
          </w:p>
        </w:tc>
      </w:tr>
      <w:tr w:rsidR="007F5903">
        <w:tc>
          <w:tcPr>
            <w:tcW w:w="5159" w:type="dxa"/>
          </w:tcPr>
          <w:p w:rsidR="007F5903" w:rsidRDefault="007F5903">
            <w:pPr>
              <w:pStyle w:val="ConsPlusNormal"/>
            </w:pPr>
            <w:r>
              <w:lastRenderedPageBreak/>
              <w:t>6. Содержит ли НПА нормы, приводящие к избыточным административным и иным ограничениям для соответствующих субъектов предпринимательской деятельности? (приведите примеры таких норм)</w:t>
            </w:r>
          </w:p>
        </w:tc>
        <w:tc>
          <w:tcPr>
            <w:tcW w:w="3912" w:type="dxa"/>
          </w:tcPr>
          <w:p w:rsidR="007F5903" w:rsidRDefault="007F5903">
            <w:pPr>
              <w:pStyle w:val="ConsPlusNormal"/>
            </w:pPr>
          </w:p>
        </w:tc>
      </w:tr>
      <w:tr w:rsidR="007F5903">
        <w:tc>
          <w:tcPr>
            <w:tcW w:w="5159" w:type="dxa"/>
          </w:tcPr>
          <w:p w:rsidR="007F5903" w:rsidRDefault="007F5903">
            <w:pPr>
              <w:pStyle w:val="ConsPlusNormal"/>
            </w:pPr>
            <w:r>
              <w:t>7. Содержит ли МНПА нормы, на практике не выполнимые? (приведите примеры таких норм)</w:t>
            </w:r>
          </w:p>
        </w:tc>
        <w:tc>
          <w:tcPr>
            <w:tcW w:w="3912" w:type="dxa"/>
          </w:tcPr>
          <w:p w:rsidR="007F5903" w:rsidRDefault="007F5903">
            <w:pPr>
              <w:pStyle w:val="ConsPlusNormal"/>
            </w:pPr>
          </w:p>
        </w:tc>
      </w:tr>
      <w:tr w:rsidR="007F5903">
        <w:tc>
          <w:tcPr>
            <w:tcW w:w="5159" w:type="dxa"/>
          </w:tcPr>
          <w:p w:rsidR="007F5903" w:rsidRDefault="007F5903">
            <w:pPr>
              <w:pStyle w:val="ConsPlusNormal"/>
            </w:pPr>
            <w:r>
              <w:t>8. Существуют ли альтернативные способы достижения целей, заявленных в рамках НПА? (по возможности укажите такие способы и аргументируйте свою позицию)</w:t>
            </w:r>
          </w:p>
        </w:tc>
        <w:tc>
          <w:tcPr>
            <w:tcW w:w="3912" w:type="dxa"/>
          </w:tcPr>
          <w:p w:rsidR="007F5903" w:rsidRDefault="007F5903">
            <w:pPr>
              <w:pStyle w:val="ConsPlusNormal"/>
            </w:pPr>
          </w:p>
        </w:tc>
      </w:tr>
      <w:tr w:rsidR="007F5903">
        <w:tc>
          <w:tcPr>
            <w:tcW w:w="5159" w:type="dxa"/>
          </w:tcPr>
          <w:p w:rsidR="007F5903" w:rsidRDefault="007F5903">
            <w:pPr>
              <w:pStyle w:val="ConsPlusNormal"/>
            </w:pPr>
            <w:r>
              <w:t>9. Иные предложения и замечания, которые, по Вашему мнению, целесообразно учесть при проведении экспертизы действующего нормативного правового акта</w:t>
            </w:r>
          </w:p>
        </w:tc>
        <w:tc>
          <w:tcPr>
            <w:tcW w:w="3912" w:type="dxa"/>
          </w:tcPr>
          <w:p w:rsidR="007F5903" w:rsidRDefault="007F5903">
            <w:pPr>
              <w:pStyle w:val="ConsPlusNormal"/>
            </w:pPr>
          </w:p>
        </w:tc>
      </w:tr>
    </w:tbl>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both"/>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p>
    <w:p w:rsidR="007F5903" w:rsidRDefault="007F5903">
      <w:pPr>
        <w:pStyle w:val="ConsPlusNormal"/>
        <w:jc w:val="right"/>
        <w:outlineLvl w:val="0"/>
      </w:pPr>
      <w:bookmarkStart w:id="18" w:name="_GoBack"/>
      <w:bookmarkEnd w:id="18"/>
      <w:r>
        <w:lastRenderedPageBreak/>
        <w:t>Утверждено</w:t>
      </w:r>
    </w:p>
    <w:p w:rsidR="007F5903" w:rsidRDefault="007F5903">
      <w:pPr>
        <w:pStyle w:val="ConsPlusNormal"/>
        <w:jc w:val="right"/>
      </w:pPr>
      <w:r>
        <w:t>постановлением</w:t>
      </w:r>
    </w:p>
    <w:p w:rsidR="007F5903" w:rsidRDefault="007F5903">
      <w:pPr>
        <w:pStyle w:val="ConsPlusNormal"/>
        <w:jc w:val="right"/>
      </w:pPr>
      <w:proofErr w:type="gramStart"/>
      <w:r>
        <w:t>Администрации</w:t>
      </w:r>
      <w:proofErr w:type="gramEnd"/>
      <w:r>
        <w:t xml:space="preserve"> ЗАТО Северск</w:t>
      </w:r>
    </w:p>
    <w:p w:rsidR="007F5903" w:rsidRDefault="007F5903">
      <w:pPr>
        <w:pStyle w:val="ConsPlusNormal"/>
        <w:jc w:val="right"/>
      </w:pPr>
      <w:r>
        <w:t>от 30.03.2017 N 484</w:t>
      </w:r>
    </w:p>
    <w:p w:rsidR="007F5903" w:rsidRDefault="007F5903">
      <w:pPr>
        <w:pStyle w:val="ConsPlusNormal"/>
        <w:jc w:val="both"/>
      </w:pPr>
    </w:p>
    <w:p w:rsidR="007F5903" w:rsidRDefault="007F5903">
      <w:pPr>
        <w:pStyle w:val="ConsPlusTitle"/>
        <w:jc w:val="center"/>
      </w:pPr>
      <w:bookmarkStart w:id="19" w:name="P691"/>
      <w:bookmarkEnd w:id="19"/>
      <w:r>
        <w:t>ПОЛОЖЕНИЕ</w:t>
      </w:r>
    </w:p>
    <w:p w:rsidR="007F5903" w:rsidRDefault="007F5903">
      <w:pPr>
        <w:pStyle w:val="ConsPlusTitle"/>
        <w:jc w:val="center"/>
      </w:pPr>
      <w:r>
        <w:t>О КОМИССИИ ПО УРЕГУЛИРОВАНИЮ РАЗНОГЛАСИЙ, ВОЗНИКАЮЩИХ</w:t>
      </w:r>
    </w:p>
    <w:p w:rsidR="007F5903" w:rsidRDefault="007F5903">
      <w:pPr>
        <w:pStyle w:val="ConsPlusTitle"/>
        <w:jc w:val="center"/>
      </w:pPr>
      <w:r>
        <w:t>ПО РЕЗУЛЬТАТАМ ПРОВЕДЕНИЯ ОЦЕНКИ РЕГУЛИРУЮЩЕГО ВОЗДЕЙСТВИЯ</w:t>
      </w:r>
    </w:p>
    <w:p w:rsidR="007F5903" w:rsidRDefault="007F5903">
      <w:pPr>
        <w:pStyle w:val="ConsPlusTitle"/>
        <w:jc w:val="center"/>
      </w:pPr>
      <w:r>
        <w:t>ПРОЕКТОВ МУНИЦИПАЛЬНЫХ НОРМАТИВНЫХ ПРАВОВЫХ АКТОВ ЗАТО</w:t>
      </w:r>
    </w:p>
    <w:p w:rsidR="007F5903" w:rsidRDefault="007F5903">
      <w:pPr>
        <w:pStyle w:val="ConsPlusTitle"/>
        <w:jc w:val="center"/>
      </w:pPr>
      <w:r>
        <w:t xml:space="preserve">СЕВЕРСК, </w:t>
      </w:r>
      <w:proofErr w:type="gramStart"/>
      <w:r>
        <w:t>УСТАНАВЛИВАЮЩИХ</w:t>
      </w:r>
      <w:proofErr w:type="gramEnd"/>
      <w:r>
        <w:t xml:space="preserve"> НОВЫЕ ИЛИ ИЗМЕНЯЮЩИХ РАНЕЕ</w:t>
      </w:r>
    </w:p>
    <w:p w:rsidR="007F5903" w:rsidRDefault="007F5903">
      <w:pPr>
        <w:pStyle w:val="ConsPlusTitle"/>
        <w:jc w:val="center"/>
      </w:pPr>
      <w:proofErr w:type="gramStart"/>
      <w:r>
        <w:t>ПРЕДУСМОТРЕННЫЕ</w:t>
      </w:r>
      <w:proofErr w:type="gramEnd"/>
      <w:r>
        <w:t xml:space="preserve"> МУНИЦИПАЛЬНЫМИ НОРМАТИВНЫМИ ПРАВОВЫМИ АКТАМИ</w:t>
      </w:r>
    </w:p>
    <w:p w:rsidR="007F5903" w:rsidRDefault="007F5903">
      <w:pPr>
        <w:pStyle w:val="ConsPlusTitle"/>
        <w:jc w:val="center"/>
      </w:pPr>
      <w:r>
        <w:t>ЗАТО СЕВЕРСК ОБЯЗАННОСТИ ДЛЯ СУБЪЕКТОВ ПРЕДПРИНИМАТЕЛЬСКОЙ</w:t>
      </w:r>
    </w:p>
    <w:p w:rsidR="007F5903" w:rsidRDefault="007F5903">
      <w:pPr>
        <w:pStyle w:val="ConsPlusTitle"/>
        <w:jc w:val="center"/>
      </w:pPr>
      <w:r>
        <w:t xml:space="preserve">И ИНВЕСТИЦИОННОЙ ДЕЯТЕЛЬНОСТИ, И ЭКСПЕРТИЗЫ </w:t>
      </w:r>
      <w:proofErr w:type="gramStart"/>
      <w:r>
        <w:t>МУНИЦИПАЛЬНЫХ</w:t>
      </w:r>
      <w:proofErr w:type="gramEnd"/>
    </w:p>
    <w:p w:rsidR="007F5903" w:rsidRDefault="007F5903">
      <w:pPr>
        <w:pStyle w:val="ConsPlusTitle"/>
        <w:jc w:val="center"/>
      </w:pPr>
      <w:r>
        <w:t xml:space="preserve">НОРМАТИВНЫХ ПРАВОВЫХ </w:t>
      </w:r>
      <w:proofErr w:type="gramStart"/>
      <w:r>
        <w:t>АКТОВ</w:t>
      </w:r>
      <w:proofErr w:type="gramEnd"/>
      <w:r>
        <w:t xml:space="preserve"> ЗАТО СЕВЕРСК, ЗАТРАГИВАЮЩИХ</w:t>
      </w:r>
    </w:p>
    <w:p w:rsidR="007F5903" w:rsidRDefault="007F5903">
      <w:pPr>
        <w:pStyle w:val="ConsPlusTitle"/>
        <w:jc w:val="center"/>
      </w:pPr>
      <w:r>
        <w:t xml:space="preserve">ВОПРОСЫ ОСУЩЕСТВЛЕНИЯ </w:t>
      </w:r>
      <w:proofErr w:type="gramStart"/>
      <w:r>
        <w:t>ПРЕДПРИНИМАТЕЛЬСКОЙ</w:t>
      </w:r>
      <w:proofErr w:type="gramEnd"/>
    </w:p>
    <w:p w:rsidR="007F5903" w:rsidRDefault="007F5903">
      <w:pPr>
        <w:pStyle w:val="ConsPlusTitle"/>
        <w:jc w:val="center"/>
      </w:pPr>
      <w:r>
        <w:t>И ИНВЕСТИЦИОННОЙ ДЕЯТЕЛЬНОСТИ</w:t>
      </w:r>
    </w:p>
    <w:p w:rsidR="007F5903" w:rsidRDefault="007F5903">
      <w:pPr>
        <w:pStyle w:val="ConsPlusNormal"/>
        <w:jc w:val="both"/>
      </w:pPr>
    </w:p>
    <w:p w:rsidR="007F5903" w:rsidRDefault="007F5903">
      <w:pPr>
        <w:pStyle w:val="ConsPlusTitle"/>
        <w:jc w:val="center"/>
        <w:outlineLvl w:val="1"/>
      </w:pPr>
      <w:r>
        <w:t>I. ОБЩИЕ ПОЛОЖЕНИЯ</w:t>
      </w:r>
    </w:p>
    <w:p w:rsidR="007F5903" w:rsidRDefault="007F5903">
      <w:pPr>
        <w:pStyle w:val="ConsPlusNormal"/>
        <w:jc w:val="both"/>
      </w:pPr>
    </w:p>
    <w:p w:rsidR="007F5903" w:rsidRDefault="007F5903">
      <w:pPr>
        <w:pStyle w:val="ConsPlusNormal"/>
        <w:ind w:firstLine="540"/>
        <w:jc w:val="both"/>
      </w:pPr>
      <w:r>
        <w:t xml:space="preserve">1. Комиссия по урегулированию разногласий, возникающих по результатам проведения оценки регулирующего воздействия проектов муниципальных нормативных правовых </w:t>
      </w:r>
      <w:proofErr w:type="gramStart"/>
      <w:r>
        <w:t>актов</w:t>
      </w:r>
      <w:proofErr w:type="gramEnd"/>
      <w:r>
        <w:t xml:space="preserve"> ЗАТО Северск, устанавливающих новые или изменяющих ранее предусмотренные муниципальными нормативными правовыми актами ЗАТО Северск обязанности для субъектов предпринимательской и инвестиционной деятельности, и экспертизы муниципальных нормативных правовых актов ЗАТО Северск, затрагивающих вопросы осуществления предпринимательской и инвестиционной деятельности (далее - Комиссия), образована в целях скорейшего разрешения спорных моментов, возникших между регулирующими органами и уполномоченным органом по результатам проведенной оценки регулирующего воздействия проектов муниципальных нормативных правовых </w:t>
      </w:r>
      <w:proofErr w:type="gramStart"/>
      <w:r>
        <w:t>актов</w:t>
      </w:r>
      <w:proofErr w:type="gramEnd"/>
      <w:r>
        <w:t xml:space="preserve"> ЗАТО Северск (далее - </w:t>
      </w:r>
      <w:proofErr w:type="spellStart"/>
      <w:r>
        <w:t>ОРВи</w:t>
      </w:r>
      <w:proofErr w:type="spellEnd"/>
      <w:r>
        <w:t xml:space="preserve"> проект МНПА ЗАТО Северск соответственно) или экспертизы муниципальных нормативных правовых актов ЗАТО Северск (далее - экспертиза МНПА ЗАТО Северск).</w:t>
      </w:r>
    </w:p>
    <w:p w:rsidR="007F5903" w:rsidRDefault="007F5903">
      <w:pPr>
        <w:pStyle w:val="ConsPlusNormal"/>
        <w:spacing w:before="200"/>
        <w:ind w:firstLine="540"/>
        <w:jc w:val="both"/>
      </w:pPr>
      <w:r>
        <w:t xml:space="preserve">2. Комиссия в своей работе руководствуется действующим законодательством Российской Федерации, Томской области, муниципальными правовыми </w:t>
      </w:r>
      <w:proofErr w:type="gramStart"/>
      <w:r>
        <w:t>актами</w:t>
      </w:r>
      <w:proofErr w:type="gramEnd"/>
      <w:r>
        <w:t xml:space="preserve"> ЗАТО Северск, а также настоящим Положением.</w:t>
      </w:r>
    </w:p>
    <w:p w:rsidR="007F5903" w:rsidRDefault="007F5903">
      <w:pPr>
        <w:pStyle w:val="ConsPlusNormal"/>
        <w:spacing w:before="200"/>
        <w:ind w:firstLine="540"/>
        <w:jc w:val="both"/>
      </w:pPr>
      <w:r>
        <w:t>3. Основной формой работы Комиссии является заседание.</w:t>
      </w:r>
    </w:p>
    <w:p w:rsidR="007F5903" w:rsidRDefault="007F5903">
      <w:pPr>
        <w:pStyle w:val="ConsPlusNormal"/>
        <w:jc w:val="both"/>
      </w:pPr>
    </w:p>
    <w:p w:rsidR="007F5903" w:rsidRDefault="007F5903">
      <w:pPr>
        <w:pStyle w:val="ConsPlusTitle"/>
        <w:jc w:val="center"/>
        <w:outlineLvl w:val="1"/>
      </w:pPr>
      <w:r>
        <w:t>II. ЗАДАЧИ И ФУНКЦИИ КОМИССИИ</w:t>
      </w:r>
    </w:p>
    <w:p w:rsidR="007F5903" w:rsidRDefault="007F5903">
      <w:pPr>
        <w:pStyle w:val="ConsPlusNormal"/>
        <w:jc w:val="both"/>
      </w:pPr>
    </w:p>
    <w:p w:rsidR="007F5903" w:rsidRDefault="007F5903">
      <w:pPr>
        <w:pStyle w:val="ConsPlusNormal"/>
        <w:ind w:firstLine="540"/>
        <w:jc w:val="both"/>
      </w:pPr>
      <w:r>
        <w:t>4. Основными задачами Комиссии являются:</w:t>
      </w:r>
    </w:p>
    <w:p w:rsidR="007F5903" w:rsidRDefault="007F5903">
      <w:pPr>
        <w:pStyle w:val="ConsPlusNormal"/>
        <w:spacing w:before="200"/>
        <w:ind w:firstLine="540"/>
        <w:jc w:val="both"/>
      </w:pPr>
      <w:r>
        <w:t xml:space="preserve">1) рассмотрение разногласий, возникших по результатам проведенной ОРВ проекта </w:t>
      </w:r>
      <w:proofErr w:type="gramStart"/>
      <w:r>
        <w:t>МНПА</w:t>
      </w:r>
      <w:proofErr w:type="gramEnd"/>
      <w:r>
        <w:t xml:space="preserve"> ЗАТО Северск;</w:t>
      </w:r>
    </w:p>
    <w:p w:rsidR="007F5903" w:rsidRDefault="007F5903">
      <w:pPr>
        <w:pStyle w:val="ConsPlusNormal"/>
        <w:spacing w:before="200"/>
        <w:ind w:firstLine="540"/>
        <w:jc w:val="both"/>
      </w:pPr>
      <w:r>
        <w:t xml:space="preserve">2) рассмотрение разногласий, возникших по результатам проведенной экспертизы </w:t>
      </w:r>
      <w:proofErr w:type="gramStart"/>
      <w:r>
        <w:t>МНПА</w:t>
      </w:r>
      <w:proofErr w:type="gramEnd"/>
      <w:r>
        <w:t xml:space="preserve"> ЗАТО Северск;</w:t>
      </w:r>
    </w:p>
    <w:p w:rsidR="007F5903" w:rsidRDefault="007F5903">
      <w:pPr>
        <w:pStyle w:val="ConsPlusNormal"/>
        <w:spacing w:before="200"/>
        <w:ind w:firstLine="540"/>
        <w:jc w:val="both"/>
      </w:pPr>
      <w:r>
        <w:t>3) выявление причины возникших разногласий.</w:t>
      </w:r>
    </w:p>
    <w:p w:rsidR="007F5903" w:rsidRDefault="007F5903">
      <w:pPr>
        <w:pStyle w:val="ConsPlusNormal"/>
        <w:spacing w:before="200"/>
        <w:ind w:firstLine="540"/>
        <w:jc w:val="both"/>
      </w:pPr>
      <w:r>
        <w:t>5. Основными функциями Комиссии являются:</w:t>
      </w:r>
    </w:p>
    <w:p w:rsidR="007F5903" w:rsidRDefault="007F5903">
      <w:pPr>
        <w:pStyle w:val="ConsPlusNormal"/>
        <w:spacing w:before="200"/>
        <w:ind w:firstLine="540"/>
        <w:jc w:val="both"/>
      </w:pPr>
      <w:r>
        <w:t>1) заслушивание докладов руководителей регулирующего и уполномоченного органов по возникшим разногласиям;</w:t>
      </w:r>
    </w:p>
    <w:p w:rsidR="007F5903" w:rsidRDefault="007F5903">
      <w:pPr>
        <w:pStyle w:val="ConsPlusNormal"/>
        <w:spacing w:before="200"/>
        <w:ind w:firstLine="540"/>
        <w:jc w:val="both"/>
      </w:pPr>
      <w:r>
        <w:t xml:space="preserve">2) анализ проекта </w:t>
      </w:r>
      <w:proofErr w:type="gramStart"/>
      <w:r>
        <w:t>МНПА</w:t>
      </w:r>
      <w:proofErr w:type="gramEnd"/>
      <w:r>
        <w:t xml:space="preserve"> ЗАТО Северск, по которому возникли разногласия с уполномоченным органом, а также заключения по результатам проведенной экспертизы МНПА ЗАТО Северск;</w:t>
      </w:r>
    </w:p>
    <w:p w:rsidR="007F5903" w:rsidRDefault="007F5903">
      <w:pPr>
        <w:pStyle w:val="ConsPlusNormal"/>
        <w:spacing w:before="200"/>
        <w:ind w:firstLine="540"/>
        <w:jc w:val="both"/>
      </w:pPr>
      <w:r>
        <w:t xml:space="preserve">3) оценка заключения, подготовленного уполномоченным органом на проект </w:t>
      </w:r>
      <w:proofErr w:type="gramStart"/>
      <w:r>
        <w:t>МНПА</w:t>
      </w:r>
      <w:proofErr w:type="gramEnd"/>
      <w:r>
        <w:t xml:space="preserve"> ЗАТО Северск, а также заключения по результатам проведенной экспертизы МНПА ЗАТО Северск;</w:t>
      </w:r>
    </w:p>
    <w:p w:rsidR="007F5903" w:rsidRDefault="007F5903">
      <w:pPr>
        <w:pStyle w:val="ConsPlusNormal"/>
        <w:spacing w:before="200"/>
        <w:ind w:firstLine="540"/>
        <w:jc w:val="both"/>
      </w:pPr>
      <w:r>
        <w:t xml:space="preserve">4) рассмотрение представленной документации, непосредственно относящейся к рассматриваемому спорному проекту </w:t>
      </w:r>
      <w:proofErr w:type="gramStart"/>
      <w:r>
        <w:t>МНПА</w:t>
      </w:r>
      <w:proofErr w:type="gramEnd"/>
      <w:r>
        <w:t xml:space="preserve"> ЗАТО Северск и к проведенной в отношении него ОРВ </w:t>
      </w:r>
      <w:r>
        <w:lastRenderedPageBreak/>
        <w:t>или же относящейся к заключению по экспертизе МНПА ЗАТО Северск;</w:t>
      </w:r>
    </w:p>
    <w:p w:rsidR="007F5903" w:rsidRDefault="007F5903">
      <w:pPr>
        <w:pStyle w:val="ConsPlusNormal"/>
        <w:spacing w:before="200"/>
        <w:ind w:firstLine="540"/>
        <w:jc w:val="both"/>
      </w:pPr>
      <w:r>
        <w:t xml:space="preserve">5) рассмотрение обращений органов государственной власти и местного самоуправления, физических и юридических лиц, осуществляющих деятельность в сферах, связанных с предпринимательской и инвестиционной деятельностью, а также научно-экспертных организаций по спорным вопросам, связанным с проведением ОРВ проектов </w:t>
      </w:r>
      <w:proofErr w:type="gramStart"/>
      <w:r>
        <w:t>МНПА</w:t>
      </w:r>
      <w:proofErr w:type="gramEnd"/>
      <w:r>
        <w:t xml:space="preserve"> ЗАТО Северск и экспертизы МНПА ЗАТО Северск, затрагивающих вопросы осуществления предпринимательской и инвестиционной деятельности;</w:t>
      </w:r>
    </w:p>
    <w:p w:rsidR="007F5903" w:rsidRDefault="007F5903">
      <w:pPr>
        <w:pStyle w:val="ConsPlusNormal"/>
        <w:spacing w:before="200"/>
        <w:ind w:firstLine="540"/>
        <w:jc w:val="both"/>
      </w:pPr>
      <w:r>
        <w:t>6) формулирование причинно-следственных связей рассматриваемых разногласий;</w:t>
      </w:r>
    </w:p>
    <w:p w:rsidR="007F5903" w:rsidRDefault="007F5903">
      <w:pPr>
        <w:pStyle w:val="ConsPlusNormal"/>
        <w:spacing w:before="200"/>
        <w:ind w:firstLine="540"/>
        <w:jc w:val="both"/>
      </w:pPr>
      <w:r>
        <w:t>7) определение варианта решения разногласий.</w:t>
      </w:r>
    </w:p>
    <w:p w:rsidR="007F5903" w:rsidRDefault="007F5903">
      <w:pPr>
        <w:pStyle w:val="ConsPlusNormal"/>
        <w:jc w:val="both"/>
      </w:pPr>
    </w:p>
    <w:p w:rsidR="007F5903" w:rsidRDefault="007F5903">
      <w:pPr>
        <w:pStyle w:val="ConsPlusTitle"/>
        <w:jc w:val="center"/>
        <w:outlineLvl w:val="1"/>
      </w:pPr>
      <w:r>
        <w:t>III. СОСТАВ КОМИССИИ</w:t>
      </w:r>
    </w:p>
    <w:p w:rsidR="007F5903" w:rsidRDefault="007F5903">
      <w:pPr>
        <w:pStyle w:val="ConsPlusNormal"/>
        <w:jc w:val="both"/>
      </w:pPr>
    </w:p>
    <w:p w:rsidR="007F5903" w:rsidRDefault="007F5903">
      <w:pPr>
        <w:pStyle w:val="ConsPlusNormal"/>
        <w:ind w:firstLine="540"/>
        <w:jc w:val="both"/>
      </w:pPr>
      <w:r>
        <w:t xml:space="preserve">6. Персональный состав Комиссии утверждается актом </w:t>
      </w:r>
      <w:proofErr w:type="gramStart"/>
      <w:r>
        <w:t>Администрации</w:t>
      </w:r>
      <w:proofErr w:type="gramEnd"/>
      <w:r>
        <w:t xml:space="preserve"> ЗАТО Северск.</w:t>
      </w:r>
    </w:p>
    <w:p w:rsidR="007F5903" w:rsidRDefault="007F5903">
      <w:pPr>
        <w:pStyle w:val="ConsPlusNormal"/>
        <w:spacing w:before="200"/>
        <w:ind w:firstLine="540"/>
        <w:jc w:val="both"/>
      </w:pPr>
      <w:r>
        <w:t>7. Комиссия состоит из председателя, заместителя председателя и членов Комиссии.</w:t>
      </w:r>
    </w:p>
    <w:p w:rsidR="007F5903" w:rsidRDefault="007F5903">
      <w:pPr>
        <w:pStyle w:val="ConsPlusNormal"/>
        <w:jc w:val="both"/>
      </w:pPr>
    </w:p>
    <w:p w:rsidR="007F5903" w:rsidRDefault="007F5903">
      <w:pPr>
        <w:pStyle w:val="ConsPlusTitle"/>
        <w:jc w:val="center"/>
        <w:outlineLvl w:val="1"/>
      </w:pPr>
      <w:r>
        <w:t>IV. ОРГАНИЗАЦИЯ ДЕЯТЕЛЬНОСТИ И ПОРЯДОК РАБОТЫ КОМИССИИ</w:t>
      </w:r>
    </w:p>
    <w:p w:rsidR="007F5903" w:rsidRDefault="007F5903">
      <w:pPr>
        <w:pStyle w:val="ConsPlusNormal"/>
        <w:jc w:val="both"/>
      </w:pPr>
    </w:p>
    <w:p w:rsidR="007F5903" w:rsidRDefault="007F5903">
      <w:pPr>
        <w:pStyle w:val="ConsPlusNormal"/>
        <w:ind w:firstLine="540"/>
        <w:jc w:val="both"/>
      </w:pPr>
      <w:r>
        <w:t>8. Председатель Комиссии или по его поручению заместитель председателя Комиссии руководит работой Комиссии. Председатель, заместитель председателя являются членами Комиссии.</w:t>
      </w:r>
    </w:p>
    <w:p w:rsidR="007F5903" w:rsidRDefault="007F5903">
      <w:pPr>
        <w:pStyle w:val="ConsPlusNormal"/>
        <w:spacing w:before="200"/>
        <w:ind w:firstLine="540"/>
        <w:jc w:val="both"/>
      </w:pPr>
      <w:r>
        <w:t xml:space="preserve">9. В случае отсутствия членов Комиссии, замещающих должности муниципальной службы в </w:t>
      </w:r>
      <w:proofErr w:type="gramStart"/>
      <w:r>
        <w:t>Администрации</w:t>
      </w:r>
      <w:proofErr w:type="gramEnd"/>
      <w:r>
        <w:t xml:space="preserve"> ЗАТО Северск (в период временной нетрудоспособности, пребывания в отпуске, в служебной командировке), в заседаниях участвуют должностные лица, исполняющие их должностные обязанности.</w:t>
      </w:r>
    </w:p>
    <w:p w:rsidR="007F5903" w:rsidRDefault="007F5903">
      <w:pPr>
        <w:pStyle w:val="ConsPlusNormal"/>
        <w:spacing w:before="200"/>
        <w:ind w:firstLine="540"/>
        <w:jc w:val="both"/>
      </w:pPr>
      <w:r>
        <w:t>10. Заседание является правомочным, если на нем присутствуют более половины от общего состава членов Комиссии.</w:t>
      </w:r>
    </w:p>
    <w:p w:rsidR="007F5903" w:rsidRDefault="007F5903">
      <w:pPr>
        <w:pStyle w:val="ConsPlusNormal"/>
        <w:spacing w:before="200"/>
        <w:ind w:firstLine="540"/>
        <w:jc w:val="both"/>
      </w:pPr>
      <w:r>
        <w:t xml:space="preserve">11. Решения Комиссии принимаются простым большинством голосов от числа членов Комиссии, участвующих в голосовании. В </w:t>
      </w:r>
      <w:proofErr w:type="gramStart"/>
      <w:r>
        <w:t>случае</w:t>
      </w:r>
      <w:proofErr w:type="gramEnd"/>
      <w:r>
        <w:t xml:space="preserve"> равенства голосов голос председательствующего является решающим.</w:t>
      </w:r>
    </w:p>
    <w:p w:rsidR="007F5903" w:rsidRDefault="007F5903">
      <w:pPr>
        <w:pStyle w:val="ConsPlusNormal"/>
        <w:spacing w:before="200"/>
        <w:ind w:firstLine="540"/>
        <w:jc w:val="both"/>
      </w:pPr>
      <w:r>
        <w:t>12. Решение Комиссии оформляется протоколом заседания Комиссии. Протокол подписывается председателем Комиссии (лицом, его заменяющим).</w:t>
      </w:r>
    </w:p>
    <w:p w:rsidR="007F5903" w:rsidRDefault="007F5903">
      <w:pPr>
        <w:pStyle w:val="ConsPlusNormal"/>
        <w:spacing w:before="200"/>
        <w:ind w:firstLine="540"/>
        <w:jc w:val="both"/>
      </w:pPr>
      <w:r>
        <w:t>13. Заседания проводятся по мере поступления в Комиссию обращений по вопросам, отнесенным к ведению Комиссии. Дату и время проведения заседаний Комиссии определяет председатель Комиссии. Члены Комиссии уведомляются уполномоченным органом о дате и времени проведения заседаний в письменной форме в срок три рабочих дня до планируемой даты проведения заседания Комиссии. Комиссия рассматривает обращения в срок двадцать рабочих дней со дня поступления.</w:t>
      </w:r>
    </w:p>
    <w:p w:rsidR="007F5903" w:rsidRDefault="007F5903">
      <w:pPr>
        <w:pStyle w:val="ConsPlusNormal"/>
        <w:spacing w:before="200"/>
        <w:ind w:firstLine="540"/>
        <w:jc w:val="both"/>
      </w:pPr>
      <w:r>
        <w:t>14. Организационно-техническое сопровождение работы Комиссии обеспечивает уполномоченный орган.</w:t>
      </w:r>
    </w:p>
    <w:p w:rsidR="007F5903" w:rsidRDefault="007F5903">
      <w:pPr>
        <w:pStyle w:val="ConsPlusNormal"/>
        <w:spacing w:before="200"/>
        <w:ind w:firstLine="540"/>
        <w:jc w:val="both"/>
      </w:pPr>
      <w:r>
        <w:t>15. Решение Комиссии носит окончательный характер.</w:t>
      </w:r>
    </w:p>
    <w:p w:rsidR="007F5903" w:rsidRDefault="007F5903">
      <w:pPr>
        <w:pStyle w:val="ConsPlusNormal"/>
        <w:jc w:val="both"/>
      </w:pPr>
    </w:p>
    <w:p w:rsidR="007F5903" w:rsidRDefault="007F5903">
      <w:pPr>
        <w:pStyle w:val="ConsPlusNormal"/>
        <w:jc w:val="both"/>
      </w:pPr>
    </w:p>
    <w:p w:rsidR="007F5903" w:rsidRDefault="007F5903">
      <w:pPr>
        <w:pStyle w:val="ConsPlusNormal"/>
        <w:pBdr>
          <w:top w:val="single" w:sz="6" w:space="0" w:color="auto"/>
        </w:pBdr>
        <w:spacing w:before="100" w:after="100"/>
        <w:jc w:val="both"/>
        <w:rPr>
          <w:sz w:val="2"/>
          <w:szCs w:val="2"/>
        </w:rPr>
      </w:pPr>
    </w:p>
    <w:p w:rsidR="009E6064" w:rsidRDefault="009E6064"/>
    <w:sectPr w:rsidR="009E6064" w:rsidSect="00B702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903"/>
    <w:rsid w:val="007F5903"/>
    <w:rsid w:val="009E60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90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F5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590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7F5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5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59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59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59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903"/>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7F5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5903"/>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7F5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5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59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59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59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8B263EAD7ACF332F099DD4C4BA88C412718572FFD3D82C857A992FBC957567824CEC383F6A04E8350BACD5C972B3946CE3066ED1B1C0D2T7U3J" TargetMode="External"/><Relationship Id="rId13" Type="http://schemas.openxmlformats.org/officeDocument/2006/relationships/hyperlink" Target="consultantplus://offline/ref=318B263EAD7ACF332F0983D9D2D6D6C01072D27BFCDED07DD9279F78E3C57332C20CEA6D7C2F0AE93400F8848B2CEAC72DA80A6DCAADC1D16C02D4B5T6U2J" TargetMode="External"/><Relationship Id="rId18" Type="http://schemas.openxmlformats.org/officeDocument/2006/relationships/hyperlink" Target="consultantplus://offline/ref=318B263EAD7ACF332F0983D9D2D6D6C01072D27BFCDED37EDF2C9F78E3C57332C20CEA6D7C2F0AE93400F8858C2CEAC72DA80A6DCAADC1D16C02D4B5T6U2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18B263EAD7ACF332F099DD4C4BA88C412718572FFD3D82C857A992FBC957567824CEC383F6A05E13C0BACD5C972B3946CE3066ED1B1C0D2T7U3J" TargetMode="External"/><Relationship Id="rId12" Type="http://schemas.openxmlformats.org/officeDocument/2006/relationships/hyperlink" Target="consultantplus://offline/ref=318B263EAD7ACF332F0983D9D2D6D6C01072D27BFCDED37EDF2C9F78E3C57332C20CEA6D7C2F0AE93400F8848A2CEAC72DA80A6DCAADC1D16C02D4B5T6U2J" TargetMode="External"/><Relationship Id="rId17" Type="http://schemas.openxmlformats.org/officeDocument/2006/relationships/hyperlink" Target="consultantplus://offline/ref=318B263EAD7ACF332F0983D9D2D6D6C01072D27BFCDED37EDF2C9F78E3C57332C20CEA6D7C2F0AE93400F8858D2CEAC72DA80A6DCAADC1D16C02D4B5T6U2J" TargetMode="External"/><Relationship Id="rId2" Type="http://schemas.microsoft.com/office/2007/relationships/stylesWithEffects" Target="stylesWithEffects.xml"/><Relationship Id="rId16" Type="http://schemas.openxmlformats.org/officeDocument/2006/relationships/hyperlink" Target="consultantplus://offline/ref=318B263EAD7ACF332F0983D9D2D6D6C01072D27BFCDED37EDF2C9F78E3C57332C20CEA6D7C2F0AE93400F884842CEAC72DA80A6DCAADC1D16C02D4B5T6U2J" TargetMode="External"/><Relationship Id="rId20" Type="http://schemas.openxmlformats.org/officeDocument/2006/relationships/hyperlink" Target="consultantplus://offline/ref=318B263EAD7ACF332F0983D9D2D6D6C01072D27BFCDED37EDF2C9F78E3C57332C20CEA6D7C2F0AE93400F8858E2CEAC72DA80A6DCAADC1D16C02D4B5T6U2J" TargetMode="External"/><Relationship Id="rId1" Type="http://schemas.openxmlformats.org/officeDocument/2006/relationships/styles" Target="styles.xml"/><Relationship Id="rId6" Type="http://schemas.openxmlformats.org/officeDocument/2006/relationships/hyperlink" Target="consultantplus://offline/ref=318B263EAD7ACF332F0983D9D2D6D6C01072D27BFCDED07DD9279F78E3C57332C20CEA6D7C2F0AE93400F8848B2CEAC72DA80A6DCAADC1D16C02D4B5T6U2J" TargetMode="External"/><Relationship Id="rId11" Type="http://schemas.openxmlformats.org/officeDocument/2006/relationships/hyperlink" Target="consultantplus://offline/ref=318B263EAD7ACF332F0983D9D2D6D6C01072D27BFCDED77BD02B9F78E3C57332C20CEA6D7C2F0AE93401FC868C2CEAC72DA80A6DCAADC1D16C02D4B5T6U2J" TargetMode="External"/><Relationship Id="rId5" Type="http://schemas.openxmlformats.org/officeDocument/2006/relationships/hyperlink" Target="consultantplus://offline/ref=318B263EAD7ACF332F0983D9D2D6D6C01072D27BFCDED37EDF2C9F78E3C57332C20CEA6D7C2F0AE93400F8848B2CEAC72DA80A6DCAADC1D16C02D4B5T6U2J" TargetMode="External"/><Relationship Id="rId15" Type="http://schemas.openxmlformats.org/officeDocument/2006/relationships/hyperlink" Target="consultantplus://offline/ref=318B263EAD7ACF332F0983D9D2D6D6C01072D27BFCDED77BD02B9F78E3C57332C20CEA6D7C2F0AE93401F98C892CEAC72DA80A6DCAADC1D16C02D4B5T6U2J" TargetMode="External"/><Relationship Id="rId10" Type="http://schemas.openxmlformats.org/officeDocument/2006/relationships/hyperlink" Target="consultantplus://offline/ref=318B263EAD7ACF332F0983D9D2D6D6C01072D27BFCDED77BD02B9F78E3C57332C20CEA6D7C2F0AE93401FC85852CEAC72DA80A6DCAADC1D16C02D4B5T6U2J" TargetMode="External"/><Relationship Id="rId19" Type="http://schemas.openxmlformats.org/officeDocument/2006/relationships/hyperlink" Target="consultantplus://offline/ref=318B263EAD7ACF332F0983D9D2D6D6C01072D27BFCDED37EDF2C9F78E3C57332C20CEA6D7C2F0AE93400F8858F2CEAC72DA80A6DCAADC1D16C02D4B5T6U2J" TargetMode="External"/><Relationship Id="rId4" Type="http://schemas.openxmlformats.org/officeDocument/2006/relationships/webSettings" Target="webSettings.xml"/><Relationship Id="rId9" Type="http://schemas.openxmlformats.org/officeDocument/2006/relationships/hyperlink" Target="consultantplus://offline/ref=318B263EAD7ACF332F0983D9D2D6D6C01072D27BFCDFDB73DF2F9F78E3C57332C20CEA6D7C2F0AE93400F886842CEAC72DA80A6DCAADC1D16C02D4B5T6U2J" TargetMode="External"/><Relationship Id="rId14" Type="http://schemas.openxmlformats.org/officeDocument/2006/relationships/hyperlink" Target="consultantplus://offline/ref=318B263EAD7ACF332F0983D9D2D6D6C01072D27BFCDED07DD9279F78E3C57332C20CEA6D7C2F0AE93400F8848B2CEAC72DA80A6DCAADC1D16C02D4B5T6U2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11622</Words>
  <Characters>66247</Characters>
  <Application>Microsoft Office Word</Application>
  <DocSecurity>0</DocSecurity>
  <Lines>552</Lines>
  <Paragraphs>155</Paragraphs>
  <ScaleCrop>false</ScaleCrop>
  <Company/>
  <LinksUpToDate>false</LinksUpToDate>
  <CharactersWithSpaces>77714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Владимирович Васёв</dc:creator>
  <cp:lastModifiedBy>Михаил Владимирович Васёв</cp:lastModifiedBy>
  <cp:revision>1</cp:revision>
  <dcterms:created xsi:type="dcterms:W3CDTF">2021-11-25T09:20:00Z</dcterms:created>
  <dcterms:modified xsi:type="dcterms:W3CDTF">2021-11-25T09:22:00Z</dcterms:modified>
</cp:coreProperties>
</file>