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3" w:rsidRPr="00442BAF" w:rsidRDefault="00A93083" w:rsidP="00A93083">
      <w:pPr>
        <w:suppressAutoHyphens/>
        <w:spacing w:after="12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442BAF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A9C7D88" wp14:editId="20888EAB">
            <wp:extent cx="792000" cy="720000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10" r="-10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20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83" w:rsidRPr="00EE1AF0" w:rsidRDefault="009E504E" w:rsidP="00EE1AF0">
      <w:pPr>
        <w:tabs>
          <w:tab w:val="center" w:pos="4153"/>
          <w:tab w:val="right" w:pos="8306"/>
        </w:tabs>
        <w:suppressAutoHyphens/>
        <w:spacing w:after="48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30"/>
          <w:lang w:eastAsia="zh-CN"/>
        </w:rPr>
      </w:pPr>
      <w:r>
        <w:rPr>
          <w:rFonts w:ascii="PT Astra Serif" w:eastAsia="Times New Roman" w:hAnsi="PT Astra Serif" w:cs="Times New Roman"/>
          <w:b/>
          <w:caps/>
          <w:sz w:val="30"/>
          <w:szCs w:val="30"/>
          <w:lang w:eastAsia="zh-CN"/>
        </w:rPr>
        <w:t>АДМИНИСТРАЦИЯ</w:t>
      </w:r>
      <w:r w:rsidR="00A93083" w:rsidRPr="00EE1AF0">
        <w:rPr>
          <w:rFonts w:ascii="PT Astra Serif" w:eastAsia="Times New Roman" w:hAnsi="PT Astra Serif" w:cs="Times New Roman"/>
          <w:b/>
          <w:caps/>
          <w:sz w:val="30"/>
          <w:szCs w:val="30"/>
          <w:lang w:eastAsia="zh-CN"/>
        </w:rPr>
        <w:t xml:space="preserve"> ТОМСКОЙ ОБЛАСТИ</w:t>
      </w:r>
    </w:p>
    <w:p w:rsidR="00A93083" w:rsidRPr="00EE1AF0" w:rsidRDefault="00A93083" w:rsidP="00EE1AF0">
      <w:pPr>
        <w:tabs>
          <w:tab w:val="center" w:pos="4153"/>
          <w:tab w:val="right" w:pos="8306"/>
        </w:tabs>
        <w:suppressAutoHyphens/>
        <w:spacing w:after="480" w:line="240" w:lineRule="auto"/>
        <w:jc w:val="center"/>
        <w:rPr>
          <w:rFonts w:ascii="PT Astra Serif" w:eastAsia="Times New Roman" w:hAnsi="PT Astra Serif" w:cs="Times New Roman"/>
          <w:b/>
          <w:caps/>
          <w:spacing w:val="20"/>
          <w:sz w:val="28"/>
          <w:szCs w:val="28"/>
          <w:lang w:eastAsia="zh-CN"/>
        </w:rPr>
      </w:pPr>
      <w:r w:rsidRPr="00EE1AF0">
        <w:rPr>
          <w:rFonts w:ascii="PT Astra Serif" w:eastAsia="Times New Roman" w:hAnsi="PT Astra Serif" w:cs="Times New Roman"/>
          <w:b/>
          <w:caps/>
          <w:spacing w:val="20"/>
          <w:sz w:val="28"/>
          <w:szCs w:val="28"/>
          <w:lang w:eastAsia="zh-CN"/>
        </w:rPr>
        <w:t>постановление</w:t>
      </w:r>
    </w:p>
    <w:p w:rsidR="00A93083" w:rsidRPr="00EE1AF0" w:rsidRDefault="00A93083" w:rsidP="00EE1AF0">
      <w:pPr>
        <w:spacing w:after="48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«____» _________2021                                                                                       </w:t>
      </w:r>
      <w:r w:rsidR="00EE1AF0"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</w:t>
      </w:r>
      <w:r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>№ ____</w:t>
      </w:r>
    </w:p>
    <w:p w:rsidR="00A93083" w:rsidRPr="00EE1AF0" w:rsidRDefault="00A93083" w:rsidP="00A93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EE1AF0">
        <w:rPr>
          <w:rFonts w:ascii="PT Astra Serif" w:hAnsi="PT Astra Serif" w:cs="Times New Roman"/>
          <w:sz w:val="26"/>
          <w:szCs w:val="26"/>
        </w:rPr>
        <w:t xml:space="preserve">Об утверждении </w:t>
      </w:r>
      <w:r w:rsidR="007A4353">
        <w:rPr>
          <w:rFonts w:ascii="PT Astra Serif" w:hAnsi="PT Astra Serif" w:cs="Times New Roman"/>
          <w:sz w:val="26"/>
          <w:szCs w:val="26"/>
        </w:rPr>
        <w:t>П</w:t>
      </w:r>
      <w:r w:rsidRPr="00EE1AF0">
        <w:rPr>
          <w:rFonts w:ascii="PT Astra Serif" w:hAnsi="PT Astra Serif" w:cs="Times New Roman"/>
          <w:sz w:val="26"/>
          <w:szCs w:val="26"/>
        </w:rPr>
        <w:t xml:space="preserve">оложения о </w:t>
      </w:r>
      <w:r w:rsidR="008E7086" w:rsidRPr="008E7086">
        <w:rPr>
          <w:rFonts w:ascii="PT Astra Serif" w:hAnsi="PT Astra Serif"/>
          <w:sz w:val="26"/>
          <w:szCs w:val="26"/>
        </w:rPr>
        <w:t>региональн</w:t>
      </w:r>
      <w:r w:rsidR="008E7086">
        <w:rPr>
          <w:rFonts w:ascii="PT Astra Serif" w:hAnsi="PT Astra Serif"/>
          <w:sz w:val="26"/>
          <w:szCs w:val="26"/>
        </w:rPr>
        <w:t>ом</w:t>
      </w:r>
      <w:r w:rsidR="008E7086" w:rsidRPr="008E7086">
        <w:rPr>
          <w:rFonts w:ascii="PT Astra Serif" w:hAnsi="PT Astra Serif"/>
          <w:sz w:val="26"/>
          <w:szCs w:val="26"/>
        </w:rPr>
        <w:t xml:space="preserve"> государственн</w:t>
      </w:r>
      <w:r w:rsidR="008E7086">
        <w:rPr>
          <w:rFonts w:ascii="PT Astra Serif" w:hAnsi="PT Astra Serif"/>
          <w:sz w:val="26"/>
          <w:szCs w:val="26"/>
        </w:rPr>
        <w:t>ом</w:t>
      </w:r>
      <w:r w:rsidR="008E7086" w:rsidRPr="008E7086">
        <w:rPr>
          <w:rFonts w:ascii="PT Astra Serif" w:hAnsi="PT Astra Serif"/>
          <w:sz w:val="26"/>
          <w:szCs w:val="26"/>
        </w:rPr>
        <w:t xml:space="preserve"> жилищн</w:t>
      </w:r>
      <w:r w:rsidR="008E7086">
        <w:rPr>
          <w:rFonts w:ascii="PT Astra Serif" w:hAnsi="PT Astra Serif"/>
          <w:sz w:val="26"/>
          <w:szCs w:val="26"/>
        </w:rPr>
        <w:t>ом</w:t>
      </w:r>
      <w:r w:rsidR="008E7086" w:rsidRPr="008E7086">
        <w:rPr>
          <w:rFonts w:ascii="PT Astra Serif" w:hAnsi="PT Astra Serif"/>
          <w:sz w:val="26"/>
          <w:szCs w:val="26"/>
        </w:rPr>
        <w:t xml:space="preserve"> контрол</w:t>
      </w:r>
      <w:r w:rsidR="008E7086">
        <w:rPr>
          <w:rFonts w:ascii="PT Astra Serif" w:hAnsi="PT Astra Serif"/>
          <w:sz w:val="26"/>
          <w:szCs w:val="26"/>
        </w:rPr>
        <w:t>е</w:t>
      </w:r>
      <w:r w:rsidR="008E7086" w:rsidRPr="008E7086">
        <w:rPr>
          <w:rFonts w:ascii="PT Astra Serif" w:hAnsi="PT Astra Serif"/>
          <w:sz w:val="26"/>
          <w:szCs w:val="26"/>
        </w:rPr>
        <w:t xml:space="preserve"> (надзор</w:t>
      </w:r>
      <w:r w:rsidR="008E7086">
        <w:rPr>
          <w:rFonts w:ascii="PT Astra Serif" w:hAnsi="PT Astra Serif"/>
          <w:sz w:val="26"/>
          <w:szCs w:val="26"/>
        </w:rPr>
        <w:t>е</w:t>
      </w:r>
      <w:r w:rsidR="008E7086" w:rsidRPr="008E7086">
        <w:rPr>
          <w:rFonts w:ascii="PT Astra Serif" w:hAnsi="PT Astra Serif"/>
          <w:sz w:val="26"/>
          <w:szCs w:val="26"/>
        </w:rPr>
        <w:t>)</w:t>
      </w:r>
      <w:r w:rsidR="008E7086">
        <w:rPr>
          <w:rFonts w:ascii="PT Astra Serif" w:hAnsi="PT Astra Serif"/>
          <w:sz w:val="26"/>
          <w:szCs w:val="26"/>
        </w:rPr>
        <w:t xml:space="preserve"> </w:t>
      </w:r>
      <w:r w:rsidRPr="00EE1AF0">
        <w:rPr>
          <w:rFonts w:ascii="PT Astra Serif" w:hAnsi="PT Astra Serif"/>
          <w:sz w:val="26"/>
          <w:szCs w:val="26"/>
        </w:rPr>
        <w:t xml:space="preserve">на территории Томской области </w:t>
      </w:r>
    </w:p>
    <w:p w:rsidR="00A93083" w:rsidRDefault="00A93083" w:rsidP="00A93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A93083" w:rsidRPr="00EE1AF0" w:rsidRDefault="00A93083" w:rsidP="00EE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zh-CN"/>
        </w:rPr>
      </w:pPr>
      <w:r w:rsidRPr="00EE1AF0">
        <w:rPr>
          <w:rFonts w:ascii="PT Astra Serif" w:eastAsia="Times New Roman" w:hAnsi="PT Astra Serif" w:cs="Times New Roman"/>
          <w:sz w:val="26"/>
          <w:szCs w:val="26"/>
          <w:lang w:eastAsia="zh-CN"/>
        </w:rPr>
        <w:t xml:space="preserve">В соответствии с пунктом 3 части 2 статьи 3 </w:t>
      </w:r>
      <w:r w:rsidRPr="00EE1AF0">
        <w:rPr>
          <w:rFonts w:ascii="PT Astra Serif" w:hAnsi="PT Astra Serif" w:cs="PT Astra Serif"/>
          <w:bCs/>
          <w:sz w:val="26"/>
          <w:szCs w:val="26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7A4353">
        <w:rPr>
          <w:rFonts w:ascii="PT Astra Serif" w:hAnsi="PT Astra Serif" w:cs="PT Astra Serif"/>
          <w:bCs/>
          <w:sz w:val="26"/>
          <w:szCs w:val="26"/>
        </w:rPr>
        <w:t xml:space="preserve"> Жилищным кодексом Российской Федерации,</w:t>
      </w:r>
    </w:p>
    <w:p w:rsidR="00A93083" w:rsidRPr="00EE1AF0" w:rsidRDefault="00A93083" w:rsidP="00EE1AF0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contextualSpacing/>
        <w:rPr>
          <w:rFonts w:ascii="PT Astra Serif" w:eastAsia="Times New Roman" w:hAnsi="PT Astra Serif" w:cs="Times New Roman"/>
          <w:sz w:val="26"/>
          <w:szCs w:val="26"/>
          <w:lang w:eastAsia="zh-CN"/>
        </w:rPr>
      </w:pPr>
      <w:r w:rsidRPr="00EE1AF0">
        <w:rPr>
          <w:rFonts w:ascii="PT Astra Serif" w:eastAsia="Times New Roman" w:hAnsi="PT Astra Serif" w:cs="Times New Roman"/>
          <w:sz w:val="26"/>
          <w:szCs w:val="26"/>
          <w:lang w:eastAsia="zh-CN"/>
        </w:rPr>
        <w:t>ПОСТАНОВЛЯЮ:</w:t>
      </w:r>
    </w:p>
    <w:p w:rsidR="00A93083" w:rsidRDefault="00A93083" w:rsidP="007723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EE1AF0">
        <w:rPr>
          <w:rFonts w:ascii="PT Astra Serif" w:hAnsi="PT Astra Serif" w:cs="Times New Roman"/>
          <w:sz w:val="26"/>
          <w:szCs w:val="26"/>
        </w:rPr>
        <w:t xml:space="preserve">1. Утвердить Положение о </w:t>
      </w:r>
      <w:r w:rsidRPr="00EE1AF0">
        <w:rPr>
          <w:rFonts w:ascii="PT Astra Serif" w:hAnsi="PT Astra Serif"/>
          <w:sz w:val="26"/>
          <w:szCs w:val="26"/>
        </w:rPr>
        <w:t xml:space="preserve">региональном государственном жилищном </w:t>
      </w:r>
      <w:r w:rsidR="00185656" w:rsidRPr="008E7086">
        <w:rPr>
          <w:rFonts w:ascii="PT Astra Serif" w:hAnsi="PT Astra Serif"/>
          <w:sz w:val="26"/>
          <w:szCs w:val="26"/>
        </w:rPr>
        <w:t>контрол</w:t>
      </w:r>
      <w:r w:rsidR="00185656">
        <w:rPr>
          <w:rFonts w:ascii="PT Astra Serif" w:hAnsi="PT Astra Serif"/>
          <w:sz w:val="26"/>
          <w:szCs w:val="26"/>
        </w:rPr>
        <w:t>е</w:t>
      </w:r>
      <w:r w:rsidR="00185656" w:rsidRPr="008E7086">
        <w:rPr>
          <w:rFonts w:ascii="PT Astra Serif" w:hAnsi="PT Astra Serif"/>
          <w:sz w:val="26"/>
          <w:szCs w:val="26"/>
        </w:rPr>
        <w:t xml:space="preserve"> (надзор</w:t>
      </w:r>
      <w:r w:rsidR="00185656">
        <w:rPr>
          <w:rFonts w:ascii="PT Astra Serif" w:hAnsi="PT Astra Serif"/>
          <w:sz w:val="26"/>
          <w:szCs w:val="26"/>
        </w:rPr>
        <w:t>е</w:t>
      </w:r>
      <w:r w:rsidR="00185656" w:rsidRPr="008E7086">
        <w:rPr>
          <w:rFonts w:ascii="PT Astra Serif" w:hAnsi="PT Astra Serif"/>
          <w:sz w:val="26"/>
          <w:szCs w:val="26"/>
        </w:rPr>
        <w:t>)</w:t>
      </w:r>
      <w:r w:rsidR="00185656">
        <w:rPr>
          <w:rFonts w:ascii="PT Astra Serif" w:hAnsi="PT Astra Serif"/>
          <w:sz w:val="26"/>
          <w:szCs w:val="26"/>
        </w:rPr>
        <w:t xml:space="preserve"> </w:t>
      </w:r>
      <w:r w:rsidRPr="00EE1AF0">
        <w:rPr>
          <w:rFonts w:ascii="PT Astra Serif" w:hAnsi="PT Astra Serif"/>
          <w:sz w:val="26"/>
          <w:szCs w:val="26"/>
        </w:rPr>
        <w:t xml:space="preserve">на территории Томской области согласно </w:t>
      </w:r>
      <w:proofErr w:type="gramStart"/>
      <w:r w:rsidRPr="00EE1AF0">
        <w:rPr>
          <w:rFonts w:ascii="PT Astra Serif" w:hAnsi="PT Astra Serif"/>
          <w:sz w:val="26"/>
          <w:szCs w:val="26"/>
        </w:rPr>
        <w:t>приложе</w:t>
      </w:r>
      <w:r w:rsidR="007723F4">
        <w:rPr>
          <w:rFonts w:ascii="PT Astra Serif" w:hAnsi="PT Astra Serif"/>
          <w:sz w:val="26"/>
          <w:szCs w:val="26"/>
        </w:rPr>
        <w:t>нию</w:t>
      </w:r>
      <w:proofErr w:type="gramEnd"/>
      <w:r w:rsidR="007723F4">
        <w:rPr>
          <w:rFonts w:ascii="PT Astra Serif" w:hAnsi="PT Astra Serif"/>
          <w:sz w:val="26"/>
          <w:szCs w:val="26"/>
        </w:rPr>
        <w:t xml:space="preserve"> к настоящему постановлению.</w:t>
      </w:r>
    </w:p>
    <w:p w:rsidR="007723F4" w:rsidRDefault="007723F4" w:rsidP="0077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2. </w:t>
      </w:r>
      <w:r w:rsidRPr="007723F4">
        <w:rPr>
          <w:rFonts w:ascii="PT Astra Serif" w:hAnsi="PT Astra Serif"/>
          <w:color w:val="000000"/>
          <w:sz w:val="26"/>
          <w:szCs w:val="26"/>
        </w:rPr>
        <w:t>Признать утратившим</w:t>
      </w:r>
      <w:r>
        <w:rPr>
          <w:rFonts w:ascii="PT Astra Serif" w:hAnsi="PT Astra Serif"/>
          <w:color w:val="000000"/>
          <w:sz w:val="26"/>
          <w:szCs w:val="26"/>
        </w:rPr>
        <w:t>и</w:t>
      </w:r>
      <w:r w:rsidRPr="007723F4">
        <w:rPr>
          <w:rFonts w:ascii="PT Astra Serif" w:hAnsi="PT Astra Serif"/>
          <w:color w:val="000000"/>
          <w:sz w:val="26"/>
          <w:szCs w:val="26"/>
        </w:rPr>
        <w:t xml:space="preserve"> силу</w:t>
      </w:r>
      <w:r>
        <w:rPr>
          <w:rFonts w:ascii="PT Astra Serif" w:hAnsi="PT Astra Serif"/>
          <w:color w:val="000000"/>
          <w:sz w:val="26"/>
          <w:szCs w:val="26"/>
        </w:rPr>
        <w:t>:</w:t>
      </w:r>
    </w:p>
    <w:p w:rsidR="007723F4" w:rsidRPr="007723F4" w:rsidRDefault="007723F4" w:rsidP="0077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</w:t>
      </w:r>
      <w:r w:rsidRPr="007723F4">
        <w:rPr>
          <w:rFonts w:ascii="PT Astra Serif" w:hAnsi="PT Astra Serif"/>
          <w:color w:val="000000"/>
          <w:sz w:val="26"/>
          <w:szCs w:val="26"/>
        </w:rPr>
        <w:t xml:space="preserve">остановление </w:t>
      </w:r>
      <w:r>
        <w:rPr>
          <w:rFonts w:ascii="PT Astra Serif" w:hAnsi="PT Astra Serif"/>
          <w:color w:val="000000"/>
          <w:sz w:val="26"/>
          <w:szCs w:val="26"/>
        </w:rPr>
        <w:t>Администрации Томской области от 07</w:t>
      </w:r>
      <w:r w:rsidRPr="007723F4">
        <w:rPr>
          <w:rFonts w:ascii="PT Astra Serif" w:hAnsi="PT Astra Serif"/>
          <w:color w:val="000000"/>
          <w:sz w:val="26"/>
          <w:szCs w:val="26"/>
        </w:rPr>
        <w:t>.</w:t>
      </w:r>
      <w:r>
        <w:rPr>
          <w:rFonts w:ascii="PT Astra Serif" w:hAnsi="PT Astra Serif"/>
          <w:color w:val="000000"/>
          <w:sz w:val="26"/>
          <w:szCs w:val="26"/>
        </w:rPr>
        <w:t>12.2013 № 548</w:t>
      </w:r>
      <w:r w:rsidRPr="007723F4">
        <w:rPr>
          <w:rFonts w:ascii="PT Astra Serif" w:hAnsi="PT Astra Serif"/>
          <w:color w:val="000000"/>
          <w:sz w:val="26"/>
          <w:szCs w:val="26"/>
        </w:rPr>
        <w:t xml:space="preserve"> «Об утверждении Порядка осуществления государственного жилищного надзора на территории Томской области» (</w:t>
      </w:r>
      <w:r w:rsidRPr="007723F4">
        <w:rPr>
          <w:rFonts w:ascii="PT Astra Serif" w:hAnsi="PT Astra Serif" w:cs="PT Astra Serif"/>
          <w:sz w:val="26"/>
          <w:szCs w:val="26"/>
        </w:rPr>
        <w:t>«</w:t>
      </w:r>
      <w:r>
        <w:rPr>
          <w:rFonts w:ascii="PT Astra Serif" w:hAnsi="PT Astra Serif" w:cs="PT Astra Serif"/>
          <w:sz w:val="26"/>
          <w:szCs w:val="26"/>
        </w:rPr>
        <w:t>Собрание законодательства Томской области», 15.01.2014, № 1/1(102) часть 2</w:t>
      </w:r>
      <w:r w:rsidRPr="007723F4">
        <w:rPr>
          <w:rFonts w:ascii="PT Astra Serif" w:hAnsi="PT Astra Serif" w:cs="PT Astra Serif"/>
          <w:sz w:val="26"/>
          <w:szCs w:val="26"/>
        </w:rPr>
        <w:t>)</w:t>
      </w:r>
      <w:r>
        <w:rPr>
          <w:rFonts w:ascii="PT Astra Serif" w:hAnsi="PT Astra Serif" w:cs="PT Astra Serif"/>
          <w:sz w:val="26"/>
          <w:szCs w:val="26"/>
        </w:rPr>
        <w:t>;</w:t>
      </w:r>
    </w:p>
    <w:p w:rsidR="007723F4" w:rsidRDefault="007723F4" w:rsidP="00772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7723F4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05.06.2014 </w:t>
      </w:r>
      <w:r>
        <w:rPr>
          <w:rFonts w:ascii="PT Astra Serif" w:hAnsi="PT Astra Serif" w:cs="PT Astra Serif"/>
          <w:sz w:val="26"/>
          <w:szCs w:val="26"/>
        </w:rPr>
        <w:t>№ 217а «</w:t>
      </w:r>
      <w:r w:rsidRPr="007723F4">
        <w:rPr>
          <w:rFonts w:ascii="PT Astra Serif" w:hAnsi="PT Astra Serif" w:cs="PT Astra Serif"/>
          <w:sz w:val="26"/>
          <w:szCs w:val="26"/>
        </w:rPr>
        <w:t xml:space="preserve">О внесении изменений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548а</w:t>
      </w:r>
      <w:r>
        <w:rPr>
          <w:rFonts w:ascii="PT Astra Serif" w:hAnsi="PT Astra Serif" w:cs="PT Astra Serif"/>
          <w:sz w:val="26"/>
          <w:szCs w:val="26"/>
        </w:rPr>
        <w:t>» («Собрание законодательства Томской области», 16.06.2014, № 6/1(107));</w:t>
      </w:r>
    </w:p>
    <w:p w:rsidR="007723F4" w:rsidRDefault="007723F4" w:rsidP="00772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7723F4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05.10.2015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359а</w:t>
      </w:r>
      <w:r>
        <w:rPr>
          <w:rFonts w:ascii="PT Astra Serif" w:hAnsi="PT Astra Serif" w:cs="PT Astra Serif"/>
          <w:sz w:val="26"/>
          <w:szCs w:val="26"/>
        </w:rPr>
        <w:t xml:space="preserve"> «</w:t>
      </w:r>
      <w:r w:rsidRPr="007723F4">
        <w:rPr>
          <w:rFonts w:ascii="PT Astra Serif" w:hAnsi="PT Astra Serif" w:cs="PT Astra Serif"/>
          <w:sz w:val="26"/>
          <w:szCs w:val="26"/>
        </w:rPr>
        <w:t xml:space="preserve">О внесении изменения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548а№ («Собрание законодательства Томской области», 15.10.2015, № 10/1(132));</w:t>
      </w:r>
    </w:p>
    <w:p w:rsidR="007723F4" w:rsidRDefault="007723F4" w:rsidP="00772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7723F4">
        <w:rPr>
          <w:rFonts w:ascii="PT Astra Serif" w:hAnsi="PT Astra Serif" w:cs="PT Astra Serif"/>
          <w:sz w:val="26"/>
          <w:szCs w:val="26"/>
        </w:rPr>
        <w:t>остановление Администрации</w:t>
      </w:r>
      <w:r>
        <w:rPr>
          <w:rFonts w:ascii="PT Astra Serif" w:hAnsi="PT Astra Serif" w:cs="PT Astra Serif"/>
          <w:sz w:val="26"/>
          <w:szCs w:val="26"/>
        </w:rPr>
        <w:t xml:space="preserve"> Томской области от 11.08.2017 №</w:t>
      </w:r>
      <w:r w:rsidRPr="007723F4">
        <w:rPr>
          <w:rFonts w:ascii="PT Astra Serif" w:hAnsi="PT Astra Serif" w:cs="PT Astra Serif"/>
          <w:sz w:val="26"/>
          <w:szCs w:val="26"/>
        </w:rPr>
        <w:t xml:space="preserve"> 296а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7723F4">
        <w:rPr>
          <w:rFonts w:ascii="PT Astra Serif" w:hAnsi="PT Astra Serif" w:cs="PT Astra Serif"/>
          <w:sz w:val="26"/>
          <w:szCs w:val="26"/>
        </w:rPr>
        <w:t xml:space="preserve">О внесении изменения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548а</w:t>
      </w:r>
      <w:r>
        <w:rPr>
          <w:rFonts w:ascii="PT Astra Serif" w:hAnsi="PT Astra Serif" w:cs="PT Astra Serif"/>
          <w:sz w:val="26"/>
          <w:szCs w:val="26"/>
        </w:rPr>
        <w:t>» («Собрание законодательства Томской области», 31.08.2017, № 8/2(177));</w:t>
      </w:r>
    </w:p>
    <w:p w:rsidR="009E504E" w:rsidRDefault="007723F4" w:rsidP="007723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п</w:t>
      </w:r>
      <w:r w:rsidRPr="007723F4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02.10.2017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352а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7723F4">
        <w:rPr>
          <w:rFonts w:ascii="PT Astra Serif" w:hAnsi="PT Astra Serif" w:cs="PT Astra Serif"/>
          <w:sz w:val="26"/>
          <w:szCs w:val="26"/>
        </w:rPr>
        <w:t xml:space="preserve">О внесении изменений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 548а» («Собрание законодательства Томской области», 16.10.2017, № 10/1(180));</w:t>
      </w:r>
    </w:p>
    <w:p w:rsidR="007723F4" w:rsidRDefault="007723F4" w:rsidP="009E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7723F4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10.09.2018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7723F4">
        <w:rPr>
          <w:rFonts w:ascii="PT Astra Serif" w:hAnsi="PT Astra Serif" w:cs="PT Astra Serif"/>
          <w:sz w:val="26"/>
          <w:szCs w:val="26"/>
        </w:rPr>
        <w:t xml:space="preserve"> 349а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7723F4">
        <w:rPr>
          <w:rFonts w:ascii="PT Astra Serif" w:hAnsi="PT Astra Serif" w:cs="PT Astra Serif"/>
          <w:sz w:val="26"/>
          <w:szCs w:val="26"/>
        </w:rPr>
        <w:t>О внесении изменений в постановление Администрации Томск</w:t>
      </w:r>
      <w:r>
        <w:rPr>
          <w:rFonts w:ascii="PT Astra Serif" w:hAnsi="PT Astra Serif" w:cs="PT Astra Serif"/>
          <w:sz w:val="26"/>
          <w:szCs w:val="26"/>
        </w:rPr>
        <w:t>ой области от 17.12.2013 № 548а» («Собрание законодательства Томской области», 28.09.2018, № 9/2(203) часть 2)</w:t>
      </w:r>
      <w:r w:rsidR="009E504E">
        <w:rPr>
          <w:rFonts w:ascii="PT Astra Serif" w:hAnsi="PT Astra Serif" w:cs="PT Astra Serif"/>
          <w:sz w:val="26"/>
          <w:szCs w:val="26"/>
        </w:rPr>
        <w:t>;</w:t>
      </w:r>
    </w:p>
    <w:p w:rsidR="009E504E" w:rsidRDefault="009E504E" w:rsidP="009E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9E504E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23.11.2018 </w:t>
      </w:r>
      <w:r>
        <w:rPr>
          <w:rFonts w:ascii="PT Astra Serif" w:hAnsi="PT Astra Serif" w:cs="PT Astra Serif"/>
          <w:sz w:val="26"/>
          <w:szCs w:val="26"/>
        </w:rPr>
        <w:t>№ 452а «</w:t>
      </w:r>
      <w:r w:rsidRPr="009E504E">
        <w:rPr>
          <w:rFonts w:ascii="PT Astra Serif" w:hAnsi="PT Astra Serif" w:cs="PT Astra Serif"/>
          <w:sz w:val="26"/>
          <w:szCs w:val="26"/>
        </w:rPr>
        <w:t xml:space="preserve">О внесении изменений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 548а» («Собрание законодательства Томской области», 15.12.2018, № 12/1(208));</w:t>
      </w:r>
    </w:p>
    <w:p w:rsidR="009E504E" w:rsidRDefault="009E504E" w:rsidP="009E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</w:t>
      </w:r>
      <w:r w:rsidRPr="009E504E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18.02.2019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9E504E">
        <w:rPr>
          <w:rFonts w:ascii="PT Astra Serif" w:hAnsi="PT Astra Serif" w:cs="PT Astra Serif"/>
          <w:sz w:val="26"/>
          <w:szCs w:val="26"/>
        </w:rPr>
        <w:t xml:space="preserve"> 69а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9E504E">
        <w:rPr>
          <w:rFonts w:ascii="PT Astra Serif" w:hAnsi="PT Astra Serif" w:cs="PT Astra Serif"/>
          <w:sz w:val="26"/>
          <w:szCs w:val="26"/>
        </w:rPr>
        <w:t>О внесении изменений в постановление Администрации</w:t>
      </w:r>
      <w:r>
        <w:rPr>
          <w:rFonts w:ascii="PT Astra Serif" w:hAnsi="PT Astra Serif" w:cs="PT Astra Serif"/>
          <w:sz w:val="26"/>
          <w:szCs w:val="26"/>
        </w:rPr>
        <w:t xml:space="preserve"> Томской области от 17.12.2013 №</w:t>
      </w:r>
      <w:r w:rsidRPr="009E504E">
        <w:rPr>
          <w:rFonts w:ascii="PT Astra Serif" w:hAnsi="PT Astra Serif" w:cs="PT Astra Serif"/>
          <w:sz w:val="26"/>
          <w:szCs w:val="26"/>
        </w:rPr>
        <w:t xml:space="preserve"> 548а</w:t>
      </w:r>
      <w:r>
        <w:rPr>
          <w:rFonts w:ascii="PT Astra Serif" w:hAnsi="PT Astra Serif" w:cs="PT Astra Serif"/>
          <w:sz w:val="26"/>
          <w:szCs w:val="26"/>
        </w:rPr>
        <w:t>» («Собрание законодательства Томской области», 28.02.2019, N 2/2(213));</w:t>
      </w:r>
    </w:p>
    <w:p w:rsidR="007723F4" w:rsidRPr="007723F4" w:rsidRDefault="009E504E" w:rsidP="009E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>п</w:t>
      </w:r>
      <w:r w:rsidRPr="009E504E">
        <w:rPr>
          <w:rFonts w:ascii="PT Astra Serif" w:hAnsi="PT Astra Serif" w:cs="PT Astra Serif"/>
          <w:sz w:val="26"/>
          <w:szCs w:val="26"/>
        </w:rPr>
        <w:t xml:space="preserve">остановление Администрации Томской области от 05.12.2019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9E504E">
        <w:rPr>
          <w:rFonts w:ascii="PT Astra Serif" w:hAnsi="PT Astra Serif" w:cs="PT Astra Serif"/>
          <w:sz w:val="26"/>
          <w:szCs w:val="26"/>
        </w:rPr>
        <w:t xml:space="preserve"> 433а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9E504E">
        <w:rPr>
          <w:rFonts w:ascii="PT Astra Serif" w:hAnsi="PT Astra Serif" w:cs="PT Astra Serif"/>
          <w:sz w:val="26"/>
          <w:szCs w:val="26"/>
        </w:rPr>
        <w:t xml:space="preserve">О внесении изменений в постановление Администрации Томской области от 17.12.2013 </w:t>
      </w:r>
      <w:r>
        <w:rPr>
          <w:rFonts w:ascii="PT Astra Serif" w:hAnsi="PT Astra Serif" w:cs="PT Astra Serif"/>
          <w:sz w:val="26"/>
          <w:szCs w:val="26"/>
        </w:rPr>
        <w:t>№</w:t>
      </w:r>
      <w:r w:rsidRPr="009E504E">
        <w:rPr>
          <w:rFonts w:ascii="PT Astra Serif" w:hAnsi="PT Astra Serif" w:cs="PT Astra Serif"/>
          <w:sz w:val="26"/>
          <w:szCs w:val="26"/>
        </w:rPr>
        <w:t xml:space="preserve"> 548а</w:t>
      </w:r>
      <w:r>
        <w:rPr>
          <w:rFonts w:ascii="PT Astra Serif" w:hAnsi="PT Astra Serif" w:cs="PT Astra Serif"/>
          <w:sz w:val="26"/>
          <w:szCs w:val="26"/>
        </w:rPr>
        <w:t>» («Собрание законодательства Томской области», 16.12.2019, № 12/1(232))</w:t>
      </w:r>
      <w:r w:rsidR="007723F4" w:rsidRPr="007723F4">
        <w:rPr>
          <w:rFonts w:ascii="PT Astra Serif" w:hAnsi="PT Astra Serif" w:cs="PT Astra Serif"/>
          <w:sz w:val="26"/>
          <w:szCs w:val="26"/>
        </w:rPr>
        <w:t>.</w:t>
      </w:r>
    </w:p>
    <w:p w:rsidR="007723F4" w:rsidRPr="007723F4" w:rsidRDefault="009E504E" w:rsidP="0077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7723F4" w:rsidRPr="007723F4">
        <w:rPr>
          <w:rFonts w:ascii="PT Astra Serif" w:hAnsi="PT Astra Serif" w:cs="PT Astra Serif"/>
          <w:sz w:val="26"/>
          <w:szCs w:val="26"/>
        </w:rPr>
        <w:t xml:space="preserve">. </w:t>
      </w:r>
      <w:r w:rsidR="007723F4" w:rsidRPr="007723F4">
        <w:rPr>
          <w:rFonts w:ascii="PT Astra Serif" w:hAnsi="PT Astra Serif"/>
          <w:sz w:val="26"/>
          <w:szCs w:val="26"/>
        </w:rPr>
        <w:t xml:space="preserve">Настоящее постановление вступает </w:t>
      </w:r>
      <w:r>
        <w:rPr>
          <w:rFonts w:ascii="PT Astra Serif" w:hAnsi="PT Astra Serif"/>
          <w:sz w:val="26"/>
          <w:szCs w:val="26"/>
        </w:rPr>
        <w:t>в силу</w:t>
      </w:r>
      <w:r w:rsidR="007723F4" w:rsidRPr="007723F4">
        <w:rPr>
          <w:rFonts w:ascii="PT Astra Serif" w:hAnsi="PT Astra Serif"/>
          <w:sz w:val="26"/>
          <w:szCs w:val="26"/>
        </w:rPr>
        <w:t xml:space="preserve"> </w:t>
      </w:r>
      <w:r w:rsidR="007723F4">
        <w:rPr>
          <w:rFonts w:ascii="PT Astra Serif" w:hAnsi="PT Astra Serif"/>
          <w:sz w:val="26"/>
          <w:szCs w:val="26"/>
        </w:rPr>
        <w:t xml:space="preserve">с </w:t>
      </w:r>
      <w:r w:rsidR="007A4353">
        <w:rPr>
          <w:rFonts w:ascii="PT Astra Serif" w:hAnsi="PT Astra Serif"/>
          <w:sz w:val="26"/>
          <w:szCs w:val="26"/>
        </w:rPr>
        <w:t xml:space="preserve">31 декабря </w:t>
      </w:r>
      <w:r w:rsidR="007723F4">
        <w:rPr>
          <w:rFonts w:ascii="PT Astra Serif" w:hAnsi="PT Astra Serif"/>
          <w:sz w:val="26"/>
          <w:szCs w:val="26"/>
        </w:rPr>
        <w:t>202</w:t>
      </w:r>
      <w:r w:rsidR="007A4353">
        <w:rPr>
          <w:rFonts w:ascii="PT Astra Serif" w:hAnsi="PT Astra Serif"/>
          <w:sz w:val="26"/>
          <w:szCs w:val="26"/>
        </w:rPr>
        <w:t>1</w:t>
      </w:r>
      <w:r w:rsidR="007723F4">
        <w:rPr>
          <w:rFonts w:ascii="PT Astra Serif" w:hAnsi="PT Astra Serif"/>
          <w:sz w:val="26"/>
          <w:szCs w:val="26"/>
        </w:rPr>
        <w:t xml:space="preserve"> года</w:t>
      </w:r>
      <w:r w:rsidR="007723F4" w:rsidRPr="007723F4">
        <w:rPr>
          <w:rFonts w:ascii="PT Astra Serif" w:hAnsi="PT Astra Serif"/>
          <w:sz w:val="26"/>
          <w:szCs w:val="26"/>
        </w:rPr>
        <w:t>.</w:t>
      </w:r>
    </w:p>
    <w:p w:rsidR="00A93083" w:rsidRPr="00EE1AF0" w:rsidRDefault="009E504E" w:rsidP="007723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4</w:t>
      </w:r>
      <w:r w:rsidR="00A93083" w:rsidRPr="007723F4">
        <w:rPr>
          <w:rFonts w:ascii="PT Astra Serif" w:hAnsi="PT Astra Serif" w:cs="Times New Roman"/>
          <w:sz w:val="26"/>
          <w:szCs w:val="26"/>
        </w:rPr>
        <w:t>. Контроль за исполнением настоящего постановления возложить на заместителя Губернатора</w:t>
      </w:r>
      <w:r w:rsidR="00A93083" w:rsidRPr="00EE1AF0">
        <w:rPr>
          <w:rFonts w:ascii="PT Astra Serif" w:hAnsi="PT Astra Serif" w:cs="Times New Roman"/>
          <w:sz w:val="26"/>
          <w:szCs w:val="26"/>
        </w:rPr>
        <w:t xml:space="preserve"> Томской области строительству и инфраструктуре.</w:t>
      </w:r>
    </w:p>
    <w:p w:rsidR="00A93083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168A2" w:rsidRDefault="005168A2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168A2" w:rsidRPr="00EE1AF0" w:rsidRDefault="005168A2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С.А. </w:t>
      </w:r>
      <w:proofErr w:type="spellStart"/>
      <w:r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>Жвачкин</w:t>
      </w:r>
      <w:proofErr w:type="spellEnd"/>
      <w:r w:rsidRPr="00EE1A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796A02" w:rsidP="00796A02">
      <w:pPr>
        <w:tabs>
          <w:tab w:val="left" w:pos="1935"/>
        </w:tabs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3083" w:rsidRPr="00EE1AF0" w:rsidRDefault="00A93083" w:rsidP="00A93083">
      <w:pPr>
        <w:tabs>
          <w:tab w:val="left" w:pos="5925"/>
        </w:tabs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A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083" w:rsidRPr="00EE1AF0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Pr="00EE1AF0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Pr="00EE1AF0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Pr="00EE1AF0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Pr="00EE1AF0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Default="00A93083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168A2" w:rsidRDefault="005168A2" w:rsidP="00A93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3083" w:rsidRDefault="00A93083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1815FD" w:rsidRDefault="001815FD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1815FD" w:rsidRDefault="001815FD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1815FD" w:rsidRDefault="001815FD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9E504E" w:rsidRDefault="009E504E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EE1AF0" w:rsidRDefault="00EE1AF0" w:rsidP="00A930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EE1AF0" w:rsidRPr="00EE1AF0" w:rsidRDefault="00EE1AF0" w:rsidP="00EE1AF0">
      <w:pPr>
        <w:suppressAutoHyphens/>
        <w:spacing w:after="0" w:line="240" w:lineRule="auto"/>
        <w:rPr>
          <w:rFonts w:ascii="PT Astra Serif" w:eastAsia="Times New Roman" w:hAnsi="PT Astra Serif" w:cs="Times New Roman"/>
          <w:lang w:eastAsia="zh-CN"/>
        </w:rPr>
      </w:pPr>
      <w:r w:rsidRPr="00EE1AF0">
        <w:rPr>
          <w:rFonts w:ascii="PT Astra Serif" w:eastAsia="Times New Roman" w:hAnsi="PT Astra Serif" w:cs="Times New Roman"/>
          <w:lang w:eastAsia="zh-CN"/>
        </w:rPr>
        <w:t>Грель Я.В.</w:t>
      </w:r>
    </w:p>
    <w:p w:rsidR="00EE1AF0" w:rsidRPr="00EE1AF0" w:rsidRDefault="00EE1AF0" w:rsidP="00EE1AF0">
      <w:pPr>
        <w:suppressAutoHyphens/>
        <w:spacing w:after="0" w:line="240" w:lineRule="auto"/>
        <w:rPr>
          <w:rFonts w:ascii="PT Astra Serif" w:eastAsia="Times New Roman" w:hAnsi="PT Astra Serif" w:cs="Times New Roman"/>
          <w:lang w:eastAsia="zh-CN"/>
        </w:rPr>
      </w:pPr>
      <w:r w:rsidRPr="00EE1AF0">
        <w:rPr>
          <w:rFonts w:ascii="PT Astra Serif" w:eastAsia="Times New Roman" w:hAnsi="PT Astra Serif" w:cs="Times New Roman"/>
          <w:lang w:eastAsia="zh-CN"/>
        </w:rPr>
        <w:t>(3822) 905-570</w:t>
      </w:r>
    </w:p>
    <w:p w:rsidR="00DB116E" w:rsidRPr="00EE1AF0" w:rsidRDefault="00CE44E7" w:rsidP="00EE1AF0">
      <w:pPr>
        <w:spacing w:after="268" w:line="240" w:lineRule="auto"/>
        <w:ind w:firstLine="4820"/>
        <w:contextualSpacing/>
        <w:rPr>
          <w:rFonts w:ascii="PT Astra Serif" w:hAnsi="PT Astra Serif"/>
          <w:color w:val="000000" w:themeColor="text1"/>
          <w:sz w:val="26"/>
          <w:szCs w:val="26"/>
        </w:rPr>
      </w:pPr>
      <w:r w:rsidRPr="00EE1AF0">
        <w:rPr>
          <w:rFonts w:ascii="PT Astra Serif" w:hAnsi="PT Astra Serif"/>
          <w:color w:val="000000" w:themeColor="text1"/>
          <w:sz w:val="26"/>
          <w:szCs w:val="26"/>
        </w:rPr>
        <w:lastRenderedPageBreak/>
        <w:t>Приложение к постановлению</w:t>
      </w:r>
    </w:p>
    <w:p w:rsidR="00CE44E7" w:rsidRPr="00EE1AF0" w:rsidRDefault="009E504E" w:rsidP="00EE1AF0">
      <w:pPr>
        <w:spacing w:after="268" w:line="240" w:lineRule="auto"/>
        <w:ind w:firstLine="4820"/>
        <w:contextualSpacing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Администрации</w:t>
      </w:r>
      <w:r w:rsidR="00CE44E7" w:rsidRPr="00EE1AF0">
        <w:rPr>
          <w:rFonts w:ascii="PT Astra Serif" w:hAnsi="PT Astra Serif"/>
          <w:color w:val="000000" w:themeColor="text1"/>
          <w:sz w:val="26"/>
          <w:szCs w:val="26"/>
        </w:rPr>
        <w:t xml:space="preserve"> Томской области </w:t>
      </w:r>
    </w:p>
    <w:p w:rsidR="00CE44E7" w:rsidRPr="00EE1AF0" w:rsidRDefault="00EE1AF0" w:rsidP="00EE1AF0">
      <w:pPr>
        <w:spacing w:after="268" w:line="240" w:lineRule="auto"/>
        <w:ind w:firstLine="4820"/>
        <w:contextualSpacing/>
        <w:rPr>
          <w:rFonts w:ascii="PT Astra Serif" w:hAnsi="PT Astra Serif"/>
          <w:color w:val="000000" w:themeColor="text1"/>
          <w:sz w:val="26"/>
          <w:szCs w:val="26"/>
        </w:rPr>
      </w:pPr>
      <w:r w:rsidRPr="00EE1AF0">
        <w:rPr>
          <w:rFonts w:ascii="PT Astra Serif" w:hAnsi="PT Astra Serif"/>
          <w:color w:val="000000" w:themeColor="text1"/>
          <w:sz w:val="26"/>
          <w:szCs w:val="26"/>
        </w:rPr>
        <w:t>о</w:t>
      </w:r>
      <w:r w:rsidR="00CE44E7" w:rsidRPr="00EE1AF0">
        <w:rPr>
          <w:rFonts w:ascii="PT Astra Serif" w:hAnsi="PT Astra Serif"/>
          <w:color w:val="000000" w:themeColor="text1"/>
          <w:sz w:val="26"/>
          <w:szCs w:val="26"/>
        </w:rPr>
        <w:t>т</w:t>
      </w:r>
      <w:r w:rsidRPr="00EE1AF0">
        <w:rPr>
          <w:rFonts w:ascii="PT Astra Serif" w:hAnsi="PT Astra Serif"/>
          <w:color w:val="000000" w:themeColor="text1"/>
          <w:sz w:val="26"/>
          <w:szCs w:val="26"/>
        </w:rPr>
        <w:t xml:space="preserve">                   № </w:t>
      </w:r>
      <w:r w:rsidR="00CE44E7" w:rsidRPr="00EE1AF0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EE1AF0" w:rsidRDefault="00EE1AF0" w:rsidP="00EE1AF0">
      <w:pPr>
        <w:pStyle w:val="20"/>
        <w:shd w:val="clear" w:color="auto" w:fill="auto"/>
        <w:tabs>
          <w:tab w:val="left" w:pos="3724"/>
        </w:tabs>
        <w:spacing w:after="268" w:line="240" w:lineRule="auto"/>
        <w:ind w:firstLine="0"/>
        <w:contextualSpacing/>
        <w:rPr>
          <w:rFonts w:ascii="PT Astra Serif" w:hAnsi="PT Astra Serif"/>
          <w:color w:val="000000" w:themeColor="text1"/>
          <w:sz w:val="26"/>
          <w:szCs w:val="26"/>
        </w:rPr>
      </w:pPr>
    </w:p>
    <w:p w:rsidR="00EE1AF0" w:rsidRPr="009A199F" w:rsidRDefault="00EE1AF0" w:rsidP="00EE1AF0">
      <w:pPr>
        <w:pStyle w:val="20"/>
        <w:shd w:val="clear" w:color="auto" w:fill="auto"/>
        <w:tabs>
          <w:tab w:val="left" w:pos="3724"/>
        </w:tabs>
        <w:spacing w:after="268" w:line="240" w:lineRule="auto"/>
        <w:ind w:firstLine="0"/>
        <w:contextualSpacing/>
        <w:jc w:val="center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sz w:val="26"/>
          <w:szCs w:val="26"/>
        </w:rPr>
        <w:t>Положение о региональном государственном жилищном</w:t>
      </w:r>
      <w:r w:rsidRPr="00185656">
        <w:rPr>
          <w:rFonts w:ascii="PT Astra Serif" w:hAnsi="PT Astra Serif"/>
          <w:b w:val="0"/>
          <w:sz w:val="26"/>
          <w:szCs w:val="26"/>
        </w:rPr>
        <w:t xml:space="preserve"> </w:t>
      </w:r>
      <w:r w:rsidR="00185656" w:rsidRPr="00185656">
        <w:rPr>
          <w:rFonts w:ascii="PT Astra Serif" w:hAnsi="PT Astra Serif"/>
          <w:b w:val="0"/>
          <w:sz w:val="26"/>
          <w:szCs w:val="26"/>
        </w:rPr>
        <w:t xml:space="preserve">контроле (надзоре) </w:t>
      </w:r>
      <w:r w:rsidRPr="009A199F">
        <w:rPr>
          <w:rFonts w:ascii="PT Astra Serif" w:hAnsi="PT Astra Serif"/>
          <w:b w:val="0"/>
          <w:sz w:val="26"/>
          <w:szCs w:val="26"/>
        </w:rPr>
        <w:t>на территории Томской области</w:t>
      </w:r>
    </w:p>
    <w:p w:rsidR="00EE1AF0" w:rsidRPr="009A199F" w:rsidRDefault="00EE1AF0" w:rsidP="00EE1AF0">
      <w:pPr>
        <w:pStyle w:val="20"/>
        <w:shd w:val="clear" w:color="auto" w:fill="auto"/>
        <w:tabs>
          <w:tab w:val="left" w:pos="3724"/>
        </w:tabs>
        <w:spacing w:after="268" w:line="240" w:lineRule="auto"/>
        <w:ind w:left="3100" w:firstLine="0"/>
        <w:contextualSpacing/>
        <w:rPr>
          <w:rFonts w:ascii="PT Astra Serif" w:hAnsi="PT Astra Serif"/>
          <w:color w:val="000000" w:themeColor="text1"/>
          <w:sz w:val="26"/>
          <w:szCs w:val="26"/>
        </w:rPr>
      </w:pPr>
    </w:p>
    <w:p w:rsidR="00AB6849" w:rsidRPr="009A199F" w:rsidRDefault="00AB6849" w:rsidP="00AB6849">
      <w:pPr>
        <w:pStyle w:val="20"/>
        <w:numPr>
          <w:ilvl w:val="0"/>
          <w:numId w:val="1"/>
        </w:numPr>
        <w:shd w:val="clear" w:color="auto" w:fill="auto"/>
        <w:tabs>
          <w:tab w:val="left" w:pos="3724"/>
        </w:tabs>
        <w:spacing w:after="268" w:line="240" w:lineRule="auto"/>
        <w:ind w:left="3100" w:firstLine="0"/>
        <w:contextualSpacing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Общие положения</w:t>
      </w:r>
    </w:p>
    <w:p w:rsidR="00AB6849" w:rsidRPr="009A199F" w:rsidRDefault="00AB6849" w:rsidP="00AB6849">
      <w:pPr>
        <w:pStyle w:val="20"/>
        <w:shd w:val="clear" w:color="auto" w:fill="auto"/>
        <w:tabs>
          <w:tab w:val="left" w:pos="3724"/>
        </w:tabs>
        <w:spacing w:after="268" w:line="240" w:lineRule="auto"/>
        <w:ind w:left="3100" w:firstLine="0"/>
        <w:contextualSpacing/>
        <w:rPr>
          <w:rFonts w:ascii="PT Astra Serif" w:hAnsi="PT Astra Serif"/>
          <w:b w:val="0"/>
          <w:color w:val="000000" w:themeColor="text1"/>
          <w:sz w:val="26"/>
          <w:szCs w:val="26"/>
        </w:rPr>
      </w:pPr>
    </w:p>
    <w:p w:rsidR="00EE1AF0" w:rsidRPr="009A199F" w:rsidRDefault="002932B6" w:rsidP="002932B6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ab/>
        <w:t xml:space="preserve">1. 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Настоящее Положение устанавливает порядок организации и </w:t>
      </w:r>
      <w:r w:rsidR="007A4353">
        <w:rPr>
          <w:rFonts w:ascii="PT Astra Serif" w:hAnsi="PT Astra Serif"/>
          <w:b w:val="0"/>
          <w:color w:val="000000" w:themeColor="text1"/>
          <w:sz w:val="26"/>
          <w:szCs w:val="26"/>
        </w:rPr>
        <w:t>осуществления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регионального государственного жилищного</w:t>
      </w:r>
      <w:r w:rsidR="00185656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контроля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</w:t>
      </w:r>
      <w:r w:rsidR="00185656">
        <w:rPr>
          <w:rFonts w:ascii="PT Astra Serif" w:hAnsi="PT Astra Serif"/>
          <w:b w:val="0"/>
          <w:color w:val="000000" w:themeColor="text1"/>
          <w:sz w:val="26"/>
          <w:szCs w:val="26"/>
        </w:rPr>
        <w:t>(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надзора</w:t>
      </w:r>
      <w:r w:rsidR="00185656">
        <w:rPr>
          <w:rFonts w:ascii="PT Astra Serif" w:hAnsi="PT Astra Serif"/>
          <w:b w:val="0"/>
          <w:color w:val="000000" w:themeColor="text1"/>
          <w:sz w:val="26"/>
          <w:szCs w:val="26"/>
        </w:rPr>
        <w:t>)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на территории Томской области (далее - региональный государственный жилищный надзор).</w:t>
      </w:r>
    </w:p>
    <w:p w:rsidR="00EE1AF0" w:rsidRPr="009A199F" w:rsidRDefault="00EE1AF0" w:rsidP="00BF65F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ab/>
        <w:t xml:space="preserve">2. </w:t>
      </w:r>
      <w:r w:rsidR="00BF65FD">
        <w:rPr>
          <w:rFonts w:ascii="PT Astra Serif" w:hAnsi="PT Astra Serif" w:cs="PT Astra Serif"/>
          <w:sz w:val="26"/>
          <w:szCs w:val="26"/>
        </w:rPr>
        <w:t xml:space="preserve">Предметом регионального </w:t>
      </w:r>
      <w:r w:rsidR="00BF65FD" w:rsidRPr="00570670">
        <w:rPr>
          <w:rFonts w:ascii="PT Astra Serif" w:hAnsi="PT Astra Serif" w:cs="PT Astra Serif"/>
          <w:sz w:val="26"/>
          <w:szCs w:val="26"/>
        </w:rPr>
        <w:t xml:space="preserve">государственного жилищного </w:t>
      </w:r>
      <w:hyperlink r:id="rId9" w:history="1">
        <w:r w:rsidR="00BF65FD" w:rsidRPr="00570670">
          <w:rPr>
            <w:rFonts w:ascii="PT Astra Serif" w:hAnsi="PT Astra Serif" w:cs="PT Astra Serif"/>
            <w:sz w:val="26"/>
            <w:szCs w:val="26"/>
          </w:rPr>
          <w:t>надзора</w:t>
        </w:r>
      </w:hyperlink>
      <w:r w:rsidR="00BF65FD" w:rsidRPr="00570670">
        <w:rPr>
          <w:rFonts w:ascii="PT Astra Serif" w:hAnsi="PT Astra Serif" w:cs="PT Astra Serif"/>
          <w:sz w:val="26"/>
          <w:szCs w:val="26"/>
        </w:rPr>
        <w:t xml:space="preserve"> является соблюдение юридическими лицами, индивидуальными предпринимателями и гражданами обязательных </w:t>
      </w:r>
      <w:hyperlink r:id="rId10" w:history="1">
        <w:r w:rsidR="00BF65FD" w:rsidRPr="00570670">
          <w:rPr>
            <w:rFonts w:ascii="PT Astra Serif" w:hAnsi="PT Astra Serif" w:cs="PT Astra Serif"/>
            <w:sz w:val="26"/>
            <w:szCs w:val="26"/>
          </w:rPr>
          <w:t>требований</w:t>
        </w:r>
      </w:hyperlink>
      <w:r w:rsidR="00BF65FD" w:rsidRPr="00570670">
        <w:rPr>
          <w:rFonts w:ascii="PT Astra Serif" w:hAnsi="PT Astra Serif" w:cs="PT Astra Serif"/>
          <w:sz w:val="26"/>
          <w:szCs w:val="26"/>
        </w:rPr>
        <w:t xml:space="preserve">, установленных жилищным законодательством, </w:t>
      </w:r>
      <w:hyperlink r:id="rId11" w:history="1">
        <w:r w:rsidR="00BF65FD" w:rsidRPr="00570670">
          <w:rPr>
            <w:rFonts w:ascii="PT Astra Serif" w:hAnsi="PT Astra Serif" w:cs="PT Astra Serif"/>
            <w:sz w:val="26"/>
            <w:szCs w:val="26"/>
          </w:rPr>
          <w:t>законодательством</w:t>
        </w:r>
      </w:hyperlink>
      <w:r w:rsidR="00BF65FD" w:rsidRPr="00570670">
        <w:rPr>
          <w:rFonts w:ascii="PT Astra Serif" w:hAnsi="PT Astra Serif" w:cs="PT Astra Serif"/>
          <w:sz w:val="26"/>
          <w:szCs w:val="26"/>
        </w:rPr>
        <w:t xml:space="preserve"> об энергосбережении и о повышении энергетической эффективности в отношении жилищного фонда, за исключением муниципального жилищного фонда: требований к использованию и сохранности жилищного фонда, в том числе </w:t>
      </w:r>
      <w:hyperlink r:id="rId12" w:history="1">
        <w:r w:rsidR="00BF65FD" w:rsidRPr="00570670">
          <w:rPr>
            <w:rFonts w:ascii="PT Astra Serif" w:hAnsi="PT Astra Serif" w:cs="PT Astra Serif"/>
            <w:sz w:val="26"/>
            <w:szCs w:val="26"/>
          </w:rPr>
          <w:t>требований</w:t>
        </w:r>
      </w:hyperlink>
      <w:r w:rsidR="00BF65FD" w:rsidRPr="00570670">
        <w:rPr>
          <w:rFonts w:ascii="PT Astra Serif" w:hAnsi="PT Astra Serif" w:cs="PT Astra Serif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требований к </w:t>
      </w:r>
      <w:hyperlink r:id="rId13" w:history="1">
        <w:r w:rsidR="00BF65FD" w:rsidRPr="00570670">
          <w:rPr>
            <w:rFonts w:ascii="PT Astra Serif" w:hAnsi="PT Astra Serif" w:cs="PT Astra Serif"/>
            <w:sz w:val="26"/>
            <w:szCs w:val="26"/>
          </w:rPr>
          <w:t>формированию</w:t>
        </w:r>
      </w:hyperlink>
      <w:r w:rsidR="00BF65FD" w:rsidRPr="00570670">
        <w:rPr>
          <w:rFonts w:ascii="PT Astra Serif" w:hAnsi="PT Astra Serif" w:cs="PT Astra Serif"/>
          <w:sz w:val="26"/>
          <w:szCs w:val="26"/>
        </w:rPr>
        <w:t xml:space="preserve"> фондов капитального ремонта;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требований к предоставлению коммунальных услуг собственникам и пользователям помещений в многоквартирных домах и жилых домов;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F65FD">
        <w:rPr>
          <w:rFonts w:ascii="PT Astra Serif" w:hAnsi="PT Astra Serif" w:cs="PT Astra Serif"/>
          <w:sz w:val="26"/>
          <w:szCs w:val="26"/>
        </w:rPr>
        <w:t>; правил содержания общего имущества в 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требований к обеспечению доступности для инвалидов помещений в многоквартирных домах; требований к предоставлению жилых помещений в наемных домах социального использования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(далее - обязательные требования)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BF65FD" w:rsidRDefault="00EE1AF0" w:rsidP="00BF65FD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ab/>
      </w:r>
      <w:r w:rsidRPr="00BF65FD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3. </w:t>
      </w:r>
      <w:r w:rsidR="00AB6849" w:rsidRPr="00BF65FD">
        <w:rPr>
          <w:rFonts w:ascii="PT Astra Serif" w:hAnsi="PT Astra Serif"/>
          <w:b w:val="0"/>
          <w:color w:val="000000" w:themeColor="text1"/>
          <w:sz w:val="26"/>
          <w:szCs w:val="26"/>
        </w:rPr>
        <w:t>Региональный государственный жилищный надзор осуществляется Департаментом ЖКХ и государственного жилищного надзора Томской области (далее - уполномоченный орган).</w:t>
      </w:r>
    </w:p>
    <w:p w:rsidR="00AB6849" w:rsidRPr="009A199F" w:rsidRDefault="00BF65FD" w:rsidP="00BF65FD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b w:val="0"/>
          <w:color w:val="000000" w:themeColor="text1"/>
          <w:sz w:val="26"/>
          <w:szCs w:val="26"/>
        </w:rPr>
        <w:tab/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AB6849" w:rsidRPr="009A199F" w:rsidRDefault="00BF65FD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lastRenderedPageBreak/>
        <w:t>4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. В целях, связанных с осуществлением регионального государственного жилищного надзора, уполномоченный 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форме, а также использует общедоступную информацию.</w:t>
      </w:r>
    </w:p>
    <w:p w:rsidR="00AB6849" w:rsidRPr="009A199F" w:rsidRDefault="00AB6849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Федеральным </w:t>
      </w:r>
      <w:hyperlink r:id="rId14" w:history="1">
        <w:r w:rsidRPr="009A199F">
          <w:rPr>
            <w:rFonts w:ascii="PT Astra Serif" w:hAnsi="PT Astra Serif"/>
            <w:color w:val="000000" w:themeColor="text1"/>
            <w:sz w:val="26"/>
            <w:szCs w:val="26"/>
          </w:rPr>
          <w:t>законом</w:t>
        </w:r>
      </w:hyperlink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 (далее - Закон о контроле),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AB6849" w:rsidRPr="009A199F" w:rsidRDefault="00570670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5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. От имени уполномоченного органа региональный государственный жилищный надзор вправе осуществлять следующие должностные лица:</w:t>
      </w:r>
    </w:p>
    <w:p w:rsidR="00AB6849" w:rsidRPr="009A199F" w:rsidRDefault="00AB6849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EE1AF0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63028" w:rsidRPr="009A199F">
        <w:rPr>
          <w:rFonts w:ascii="PT Astra Serif" w:hAnsi="PT Astra Serif"/>
          <w:color w:val="000000" w:themeColor="text1"/>
          <w:sz w:val="26"/>
          <w:szCs w:val="26"/>
        </w:rPr>
        <w:t>н</w:t>
      </w:r>
      <w:r w:rsidR="00E701BB">
        <w:rPr>
          <w:rFonts w:ascii="PT Astra Serif" w:hAnsi="PT Astra Serif"/>
          <w:color w:val="000000" w:themeColor="text1"/>
          <w:sz w:val="26"/>
          <w:szCs w:val="26"/>
        </w:rPr>
        <w:t xml:space="preserve">ачальник, 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заместитель нач</w:t>
      </w:r>
      <w:r w:rsidR="002D586B" w:rsidRPr="009A199F">
        <w:rPr>
          <w:rFonts w:ascii="PT Astra Serif" w:hAnsi="PT Astra Serif"/>
          <w:color w:val="000000" w:themeColor="text1"/>
          <w:sz w:val="26"/>
          <w:szCs w:val="26"/>
        </w:rPr>
        <w:t>альника уполномоченного органа;</w:t>
      </w:r>
    </w:p>
    <w:p w:rsidR="00AB6849" w:rsidRPr="009A199F" w:rsidRDefault="00AB6849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EE1AF0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государственные жилищные инспектор</w:t>
      </w:r>
      <w:r w:rsidR="002D586B" w:rsidRPr="009A199F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Томской области (далее - инспектор).</w:t>
      </w:r>
    </w:p>
    <w:p w:rsidR="00AB6849" w:rsidRDefault="00570670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6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. Инспектор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(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ы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, уполномоченны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й(</w:t>
      </w:r>
      <w:proofErr w:type="spellStart"/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ые</w:t>
      </w:r>
      <w:proofErr w:type="spellEnd"/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на проведение конкретн</w:t>
      </w:r>
      <w:r w:rsidR="00C135B0" w:rsidRPr="009A199F">
        <w:rPr>
          <w:rFonts w:ascii="PT Astra Serif" w:hAnsi="PT Astra Serif"/>
          <w:color w:val="000000" w:themeColor="text1"/>
          <w:sz w:val="26"/>
          <w:szCs w:val="26"/>
        </w:rPr>
        <w:t>ого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профилактического мероприятия или контрольного (надзорного) мероприятия, определя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е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тся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(</w:t>
      </w:r>
      <w:proofErr w:type="spellStart"/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ются</w:t>
      </w:r>
      <w:proofErr w:type="spellEnd"/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решением </w:t>
      </w:r>
      <w:r w:rsidR="00F63028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начальника (заместителя начальника)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уполномоченного органа о проведении профилактического мероприятия или контрольного (надзорного) мероприятия. </w:t>
      </w:r>
    </w:p>
    <w:p w:rsidR="006A4EC0" w:rsidRPr="009A199F" w:rsidRDefault="006A4EC0" w:rsidP="00EE1AF0">
      <w:pPr>
        <w:pStyle w:val="ConsPlusNormal"/>
        <w:tabs>
          <w:tab w:val="left" w:pos="0"/>
        </w:tabs>
        <w:spacing w:before="160"/>
        <w:ind w:firstLine="709"/>
        <w:contextualSpacing/>
        <w:jc w:val="both"/>
        <w:rPr>
          <w:rFonts w:ascii="PT Astra Serif" w:hAnsi="PT Astra Serif"/>
          <w:i/>
          <w:color w:val="000000" w:themeColor="text1"/>
          <w:sz w:val="26"/>
          <w:szCs w:val="26"/>
        </w:rPr>
      </w:pPr>
    </w:p>
    <w:p w:rsidR="00AB6849" w:rsidRPr="009A199F" w:rsidRDefault="006A4EC0" w:rsidP="00FF05C9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>
        <w:rPr>
          <w:rFonts w:ascii="PT Astra Serif" w:hAnsi="PT Astra Serif"/>
          <w:b/>
          <w:color w:val="000000" w:themeColor="text1"/>
          <w:sz w:val="26"/>
          <w:szCs w:val="26"/>
        </w:rPr>
        <w:t>Управление рисками причинения вреда (ущерба) охраняемым законом ценностям</w:t>
      </w:r>
    </w:p>
    <w:p w:rsidR="002932B6" w:rsidRPr="009A199F" w:rsidRDefault="002932B6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AB6849" w:rsidRPr="009A199F" w:rsidRDefault="00570670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7</w:t>
      </w:r>
      <w:r w:rsidR="002932B6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CD6A8E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Отнесение </w:t>
      </w:r>
      <w:r w:rsidR="00F00EA9">
        <w:rPr>
          <w:rFonts w:ascii="PT Astra Serif" w:hAnsi="PT Astra Serif"/>
          <w:color w:val="000000" w:themeColor="text1"/>
          <w:sz w:val="26"/>
          <w:szCs w:val="26"/>
        </w:rPr>
        <w:t xml:space="preserve">объекта регионального государственного </w:t>
      </w:r>
      <w:r w:rsidR="00360010">
        <w:rPr>
          <w:rFonts w:ascii="PT Astra Serif" w:hAnsi="PT Astra Serif"/>
          <w:color w:val="000000" w:themeColor="text1"/>
          <w:sz w:val="26"/>
          <w:szCs w:val="26"/>
        </w:rPr>
        <w:t>жилищного надзора</w:t>
      </w:r>
      <w:r w:rsidR="00F00EA9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7451F">
        <w:rPr>
          <w:rFonts w:ascii="PT Astra Serif" w:hAnsi="PT Astra Serif"/>
          <w:color w:val="000000" w:themeColor="text1"/>
          <w:sz w:val="26"/>
          <w:szCs w:val="26"/>
        </w:rPr>
        <w:t>(</w:t>
      </w:r>
      <w:r w:rsidR="00F00EA9">
        <w:rPr>
          <w:rFonts w:ascii="PT Astra Serif" w:hAnsi="PT Astra Serif"/>
          <w:color w:val="000000" w:themeColor="text1"/>
          <w:sz w:val="26"/>
          <w:szCs w:val="26"/>
        </w:rPr>
        <w:t xml:space="preserve">далее – объект </w:t>
      </w:r>
      <w:r w:rsidR="00360010">
        <w:rPr>
          <w:rFonts w:ascii="PT Astra Serif" w:hAnsi="PT Astra Serif"/>
          <w:color w:val="000000" w:themeColor="text1"/>
          <w:sz w:val="26"/>
          <w:szCs w:val="26"/>
        </w:rPr>
        <w:t>надзора</w:t>
      </w:r>
      <w:r w:rsidR="00F00EA9">
        <w:rPr>
          <w:rFonts w:ascii="PT Astra Serif" w:hAnsi="PT Astra Serif"/>
          <w:color w:val="000000" w:themeColor="text1"/>
          <w:sz w:val="26"/>
          <w:szCs w:val="26"/>
        </w:rPr>
        <w:t xml:space="preserve">) </w:t>
      </w:r>
      <w:r w:rsidR="00CD6A8E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к определенной категории риска осуществляется с учетом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и вероятности несоблюдения юридическими лицами и индивидуальными предпринимателями обязательных требований в зависимости от значения показателя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К.</w:t>
      </w:r>
    </w:p>
    <w:p w:rsidR="00AB6849" w:rsidRPr="009A199F" w:rsidRDefault="00AB684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Показатель </w:t>
      </w:r>
      <w:proofErr w:type="gramStart"/>
      <w:r w:rsidRPr="009A199F">
        <w:rPr>
          <w:rFonts w:ascii="PT Astra Serif" w:hAnsi="PT Astra Serif"/>
          <w:color w:val="000000" w:themeColor="text1"/>
          <w:sz w:val="26"/>
          <w:szCs w:val="26"/>
        </w:rPr>
        <w:t>К</w:t>
      </w:r>
      <w:proofErr w:type="gramEnd"/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определяется </w:t>
      </w:r>
      <w:r w:rsidR="00CD6A8E" w:rsidRPr="009A199F">
        <w:rPr>
          <w:rFonts w:ascii="PT Astra Serif" w:hAnsi="PT Astra Serif"/>
          <w:color w:val="000000" w:themeColor="text1"/>
          <w:sz w:val="26"/>
          <w:szCs w:val="26"/>
        </w:rPr>
        <w:t>п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о формуле:</w:t>
      </w:r>
    </w:p>
    <w:p w:rsidR="00AB6849" w:rsidRPr="009A199F" w:rsidRDefault="00AB684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CD6A8E" w:rsidRPr="009A199F" w:rsidRDefault="00AB6849" w:rsidP="0029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m:oMath>
        <m:r>
          <w:rPr>
            <w:rFonts w:ascii="Cambria Math" w:hAnsi="Cambria Math"/>
            <w:color w:val="000000" w:themeColor="text1"/>
            <w:sz w:val="26"/>
            <w:szCs w:val="26"/>
          </w:rPr>
          <m:t>K=</m:t>
        </m:r>
      </m:oMath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2 x V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>1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+ V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>2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+ 2 x V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>3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, где:</w:t>
      </w:r>
    </w:p>
    <w:p w:rsidR="00AB6849" w:rsidRPr="009A199F" w:rsidRDefault="00AB684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AB6849" w:rsidRPr="009A199F" w:rsidRDefault="00AB6849" w:rsidP="0029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где: 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V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>1</w:t>
      </w:r>
      <w:r w:rsidR="00CD6A8E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- количество вступивших в законную силу за 2 календарных года предшествующих году, в котором принимается решение об отнесении деятельности </w:t>
      </w:r>
      <w:r w:rsidR="000E7C6C" w:rsidRPr="009A199F">
        <w:rPr>
          <w:rFonts w:ascii="PT Astra Serif" w:hAnsi="PT Astra Serif"/>
          <w:color w:val="000000" w:themeColor="text1"/>
          <w:sz w:val="26"/>
          <w:szCs w:val="26"/>
        </w:rPr>
        <w:t>контролируемого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лица к категории риска (далее - год, в котором принимается решение), постановлений о назначении административного наказания </w:t>
      </w:r>
      <w:r w:rsidR="000E7C6C" w:rsidRPr="009A199F">
        <w:rPr>
          <w:rFonts w:ascii="PT Astra Serif" w:hAnsi="PT Astra Serif"/>
          <w:color w:val="000000" w:themeColor="text1"/>
          <w:sz w:val="26"/>
          <w:szCs w:val="26"/>
        </w:rPr>
        <w:t>контролируемому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лицу (его должностным лицам) за совершение административного правонарушения, предусмотренного статьей 19.4</w:t>
      </w:r>
      <w:r w:rsidR="00360010">
        <w:rPr>
          <w:rFonts w:ascii="PT Astra Serif" w:hAnsi="PT Astra Serif"/>
          <w:color w:val="000000" w:themeColor="text1"/>
          <w:sz w:val="26"/>
          <w:szCs w:val="26"/>
          <w:vertAlign w:val="superscript"/>
        </w:rPr>
        <w:t>1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</w:p>
    <w:p w:rsidR="00AB6849" w:rsidRPr="009A199F" w:rsidRDefault="00CD6A8E" w:rsidP="0029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V</w:t>
      </w:r>
      <w:r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 xml:space="preserve">2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- количество вступивших в законную силу за 2 календарных года</w:t>
      </w:r>
      <w:r w:rsidR="00E30F19" w:rsidRPr="009A199F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предшествующих году, в котором принимается решение, постановлений о назначении административного наказания </w:t>
      </w:r>
      <w:r w:rsidR="00D63E2A" w:rsidRPr="009A199F">
        <w:rPr>
          <w:rFonts w:ascii="PT Astra Serif" w:hAnsi="PT Astra Serif"/>
          <w:color w:val="000000" w:themeColor="text1"/>
          <w:sz w:val="26"/>
          <w:szCs w:val="26"/>
        </w:rPr>
        <w:t>контролируемому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лицу (его должностным лицам) за совершение административных правонарушений, вынесенных по составленным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уполномоченным органом протоколам об административных правонарушениях, за исключением постановлений о назначении административных наказаний </w:t>
      </w:r>
      <w:r w:rsidR="00D63E2A" w:rsidRPr="009A199F">
        <w:rPr>
          <w:rFonts w:ascii="PT Astra Serif" w:hAnsi="PT Astra Serif"/>
          <w:color w:val="000000" w:themeColor="text1"/>
          <w:sz w:val="26"/>
          <w:szCs w:val="26"/>
        </w:rPr>
        <w:t>контролируемому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лицу (его должностным лицам) за совершение административных правонарушений, предусмотренных 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статьей 19.4</w:t>
      </w:r>
      <w:r w:rsidR="00360010">
        <w:rPr>
          <w:rFonts w:ascii="PT Astra Serif" w:hAnsi="PT Astra Serif"/>
          <w:color w:val="000000" w:themeColor="text1"/>
          <w:sz w:val="26"/>
          <w:szCs w:val="26"/>
          <w:vertAlign w:val="superscript"/>
        </w:rPr>
        <w:t>1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, частью 1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стать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и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19.5 Кодекса Российской Федерации об административных правонарушениях (ед.);</w:t>
      </w:r>
    </w:p>
    <w:p w:rsidR="00AB6849" w:rsidRPr="009A199F" w:rsidRDefault="00CD6A8E" w:rsidP="0029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V</w:t>
      </w:r>
      <w:r w:rsidRPr="009A199F">
        <w:rPr>
          <w:rFonts w:ascii="PT Astra Serif" w:hAnsi="PT Astra Serif" w:cs="PT Astra Serif"/>
          <w:color w:val="000000" w:themeColor="text1"/>
          <w:sz w:val="26"/>
          <w:szCs w:val="26"/>
          <w:vertAlign w:val="subscript"/>
        </w:rPr>
        <w:t>3</w:t>
      </w: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- количество вступивших в законную силу за 2 календарных года, предшествующих году, в котором принимается решение, постановления о назначении административного наказания </w:t>
      </w:r>
      <w:r w:rsidR="00D63E2A" w:rsidRPr="009A199F">
        <w:rPr>
          <w:rFonts w:ascii="PT Astra Serif" w:hAnsi="PT Astra Serif"/>
          <w:color w:val="000000" w:themeColor="text1"/>
          <w:sz w:val="26"/>
          <w:szCs w:val="26"/>
        </w:rPr>
        <w:t>контролируемому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</w:p>
    <w:p w:rsidR="00AB6849" w:rsidRPr="009A199F" w:rsidRDefault="00AB684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Отнесение деятельности к </w:t>
      </w:r>
      <w:r w:rsidR="00FE6B2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определенной 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категории риска производится </w:t>
      </w:r>
      <w:r w:rsidR="00FE6B2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в зависимости от показателя </w:t>
      </w:r>
      <w:r w:rsidR="00360010">
        <w:rPr>
          <w:rFonts w:ascii="PT Astra Serif" w:hAnsi="PT Astra Serif"/>
          <w:color w:val="000000" w:themeColor="text1"/>
          <w:sz w:val="26"/>
          <w:szCs w:val="26"/>
        </w:rPr>
        <w:t>К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FE6B29" w:rsidRDefault="00FE6B2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264926" w:rsidRPr="009A199F" w:rsidRDefault="00264926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EE1AF0" w:rsidRPr="009A199F" w:rsidTr="008D3650">
        <w:tc>
          <w:tcPr>
            <w:tcW w:w="3964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Категории риска</w:t>
            </w:r>
          </w:p>
        </w:tc>
        <w:tc>
          <w:tcPr>
            <w:tcW w:w="5103" w:type="dxa"/>
          </w:tcPr>
          <w:p w:rsidR="00AB6849" w:rsidRPr="009A199F" w:rsidRDefault="00AB6849" w:rsidP="00C82482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Показатель К, ед.</w:t>
            </w:r>
          </w:p>
        </w:tc>
      </w:tr>
      <w:tr w:rsidR="00EE1AF0" w:rsidRPr="009A199F" w:rsidTr="008D3650">
        <w:tc>
          <w:tcPr>
            <w:tcW w:w="3964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Средний риск</w:t>
            </w:r>
          </w:p>
        </w:tc>
        <w:tc>
          <w:tcPr>
            <w:tcW w:w="5103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от </w:t>
            </w:r>
            <w:r w:rsidR="00CD6A8E"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до </w:t>
            </w:r>
            <w:r w:rsidR="00CD6A8E"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6</w:t>
            </w: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включительно</w:t>
            </w:r>
          </w:p>
        </w:tc>
      </w:tr>
      <w:tr w:rsidR="00EE1AF0" w:rsidRPr="009A199F" w:rsidTr="008D3650">
        <w:tc>
          <w:tcPr>
            <w:tcW w:w="3964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Умеренный риск</w:t>
            </w:r>
          </w:p>
        </w:tc>
        <w:tc>
          <w:tcPr>
            <w:tcW w:w="5103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от </w:t>
            </w:r>
            <w:r w:rsidR="00CD6A8E"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 до 3</w:t>
            </w: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включительно</w:t>
            </w:r>
          </w:p>
        </w:tc>
      </w:tr>
      <w:tr w:rsidR="00EE1AF0" w:rsidRPr="009A199F" w:rsidTr="008D3650">
        <w:tc>
          <w:tcPr>
            <w:tcW w:w="3964" w:type="dxa"/>
          </w:tcPr>
          <w:p w:rsidR="00AB6849" w:rsidRPr="009A199F" w:rsidRDefault="00AB6849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Низкий риск</w:t>
            </w:r>
          </w:p>
        </w:tc>
        <w:tc>
          <w:tcPr>
            <w:tcW w:w="5103" w:type="dxa"/>
          </w:tcPr>
          <w:p w:rsidR="00AB6849" w:rsidRPr="009A199F" w:rsidRDefault="00CD6A8E" w:rsidP="002932B6">
            <w:pPr>
              <w:ind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От 0 </w:t>
            </w:r>
            <w:r w:rsidR="00AB6849"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до </w:t>
            </w:r>
            <w:r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  <w:r w:rsidR="00AB6849" w:rsidRPr="009A199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включительно</w:t>
            </w:r>
          </w:p>
        </w:tc>
      </w:tr>
    </w:tbl>
    <w:p w:rsidR="00AB6849" w:rsidRPr="009A199F" w:rsidRDefault="00AB6849" w:rsidP="002932B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ab/>
      </w:r>
    </w:p>
    <w:p w:rsidR="00837350" w:rsidRPr="00E07271" w:rsidRDefault="00837350" w:rsidP="00837350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8. При осуществлении регионального государственного жилищного надзора уполномоченный орган применяет типовые индикаторы риска нарушения </w:t>
      </w:r>
      <w:proofErr w:type="gramStart"/>
      <w:r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обязательных  требований</w:t>
      </w:r>
      <w:proofErr w:type="gramEnd"/>
      <w:r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, используемых в качестве основания для проведения внеплановых проверок при осуществлении государственного жилищного надзора и муниципального контроля, утвержденные Министерством строительства и жилищно-коммунального хозяйства Российской Федерации.</w:t>
      </w:r>
    </w:p>
    <w:p w:rsidR="00837350" w:rsidRPr="00E07271" w:rsidRDefault="00837350" w:rsidP="00837350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9. Ключевым показателем регионального государственного жилищного надзора является количество людей, погибших в результате нарушения обязательных требований, на 100 тыс. граждан, проживающих в многоквартирных домах, который рассчитывается по формуле:</w:t>
      </w:r>
    </w:p>
    <w:p w:rsidR="00837350" w:rsidRPr="00E07271" w:rsidRDefault="00837350" w:rsidP="00837350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E072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 = (В.1.9/</w:t>
      </w:r>
      <w:proofErr w:type="gramStart"/>
      <w:r w:rsidRPr="00E072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Ч)*</w:t>
      </w:r>
      <w:proofErr w:type="gramEnd"/>
      <w:r w:rsidRPr="00E072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100 тыс. населения,</w:t>
      </w:r>
    </w:p>
    <w:p w:rsidR="00837350" w:rsidRPr="00E07271" w:rsidRDefault="00837350" w:rsidP="00837350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E072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Где А – ключевой показатель,</w:t>
      </w:r>
    </w:p>
    <w:p w:rsidR="00837350" w:rsidRPr="00E07271" w:rsidRDefault="00837350" w:rsidP="00837350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E072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В.1.9 - количество людей, погибших в результате нарушений требований жилищного законодательства РФ на территории Томской области, проживающих в многоквартирных домах, чел,</w:t>
      </w:r>
    </w:p>
    <w:p w:rsidR="00837350" w:rsidRPr="00E07271" w:rsidRDefault="00837350" w:rsidP="00837350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E07271">
        <w:rPr>
          <w:rFonts w:ascii="PT Astra Serif" w:eastAsia="Calibri" w:hAnsi="PT Astra Serif" w:cs="Times New Roman"/>
          <w:sz w:val="26"/>
          <w:szCs w:val="26"/>
        </w:rPr>
        <w:t>Ч- Численность населения Томской области, чел.</w:t>
      </w:r>
    </w:p>
    <w:p w:rsidR="00837350" w:rsidRPr="00E07271" w:rsidRDefault="00570670" w:rsidP="00837350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Calibri" w:hAnsi="PT Astra Serif" w:cs="Times New Roman"/>
          <w:sz w:val="26"/>
          <w:szCs w:val="26"/>
        </w:rPr>
        <w:t>1</w:t>
      </w:r>
      <w:r w:rsidR="00837350" w:rsidRPr="00E07271">
        <w:rPr>
          <w:rFonts w:ascii="PT Astra Serif" w:eastAsia="Calibri" w:hAnsi="PT Astra Serif" w:cs="Times New Roman"/>
          <w:sz w:val="26"/>
          <w:szCs w:val="26"/>
        </w:rPr>
        <w:t xml:space="preserve">0. Целевое значение ключевого показателя </w:t>
      </w:r>
      <w:r w:rsidR="00837350"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регионального государственного жилищного надзора – 0 человек. </w:t>
      </w:r>
    </w:p>
    <w:p w:rsidR="00837350" w:rsidRDefault="00570670" w:rsidP="00837350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837350" w:rsidRPr="00E07271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1. Индикативные показатели регионального государственного жилищного надзора, применяются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 и характеризуют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  <w:r w:rsidR="0083735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Перечень индикативных показателей определен приложением к настоящему Положению. </w:t>
      </w:r>
    </w:p>
    <w:p w:rsidR="006A4EC0" w:rsidRDefault="006A4EC0" w:rsidP="002932B6">
      <w:pPr>
        <w:pStyle w:val="a3"/>
        <w:tabs>
          <w:tab w:val="left" w:pos="4030"/>
        </w:tabs>
        <w:spacing w:after="264"/>
        <w:ind w:firstLine="709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</w:pPr>
    </w:p>
    <w:p w:rsidR="006A4EC0" w:rsidRDefault="006A4EC0" w:rsidP="002932B6">
      <w:pPr>
        <w:pStyle w:val="a3"/>
        <w:tabs>
          <w:tab w:val="left" w:pos="4030"/>
        </w:tabs>
        <w:spacing w:after="264"/>
        <w:ind w:firstLine="709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</w:pPr>
    </w:p>
    <w:p w:rsidR="00AB6849" w:rsidRDefault="00AB6849" w:rsidP="002932B6">
      <w:pPr>
        <w:pStyle w:val="a3"/>
        <w:tabs>
          <w:tab w:val="left" w:pos="4030"/>
        </w:tabs>
        <w:spacing w:after="264"/>
        <w:ind w:firstLine="709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</w:pPr>
      <w:r w:rsidRPr="009A199F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lastRenderedPageBreak/>
        <w:t xml:space="preserve">3. Виды </w:t>
      </w:r>
      <w:r w:rsidR="004907BB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t>профилакт</w:t>
      </w:r>
      <w:r w:rsidRPr="009A199F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t>ических мероприятий</w:t>
      </w:r>
    </w:p>
    <w:p w:rsidR="00AB6849" w:rsidRPr="009A199F" w:rsidRDefault="00523469" w:rsidP="002932B6">
      <w:pPr>
        <w:widowControl w:val="0"/>
        <w:tabs>
          <w:tab w:val="left" w:pos="4030"/>
        </w:tabs>
        <w:spacing w:after="264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. Уполномоченный орган проводит следующие профилактические мероприятия:</w:t>
      </w:r>
    </w:p>
    <w:p w:rsidR="00AB6849" w:rsidRPr="009A199F" w:rsidRDefault="00AB6849" w:rsidP="00523469">
      <w:pPr>
        <w:widowControl w:val="0"/>
        <w:spacing w:after="264" w:line="240" w:lineRule="auto"/>
        <w:ind w:left="426" w:firstLine="283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информирование,</w:t>
      </w:r>
    </w:p>
    <w:p w:rsidR="00AB6849" w:rsidRPr="009A199F" w:rsidRDefault="00AB6849" w:rsidP="00523469">
      <w:pPr>
        <w:widowControl w:val="0"/>
        <w:spacing w:after="264" w:line="240" w:lineRule="auto"/>
        <w:ind w:left="426" w:firstLine="283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обобщение правоприменительной практики,</w:t>
      </w:r>
    </w:p>
    <w:p w:rsidR="00AB6849" w:rsidRPr="009A199F" w:rsidRDefault="00AB6849" w:rsidP="00523469">
      <w:pPr>
        <w:widowControl w:val="0"/>
        <w:spacing w:after="264" w:line="240" w:lineRule="auto"/>
        <w:ind w:left="426" w:firstLine="283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3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объявление предостережения, </w:t>
      </w:r>
    </w:p>
    <w:p w:rsidR="00AB6849" w:rsidRPr="009A199F" w:rsidRDefault="00AB6849" w:rsidP="00523469">
      <w:pPr>
        <w:widowControl w:val="0"/>
        <w:spacing w:after="264" w:line="240" w:lineRule="auto"/>
        <w:ind w:left="426" w:firstLine="283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4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консультирование,</w:t>
      </w:r>
    </w:p>
    <w:p w:rsidR="00523469" w:rsidRPr="009A199F" w:rsidRDefault="00AB6849" w:rsidP="00523469">
      <w:pPr>
        <w:widowControl w:val="0"/>
        <w:spacing w:after="264" w:line="240" w:lineRule="auto"/>
        <w:ind w:left="426" w:firstLine="283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5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профилактический визит.</w:t>
      </w:r>
    </w:p>
    <w:p w:rsidR="00523469" w:rsidRPr="009A199F" w:rsidRDefault="00570670" w:rsidP="00523469">
      <w:pPr>
        <w:widowControl w:val="0"/>
        <w:spacing w:after="264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13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своем официальном сайте в сети «Интернет»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https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://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depzhkh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tomsk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gov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ru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 xml:space="preserve">/,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через личные кабинеты контролируемых лиц в государственных информационных системах.</w:t>
      </w:r>
    </w:p>
    <w:p w:rsidR="00523469" w:rsidRPr="009A199F" w:rsidRDefault="00523469" w:rsidP="00523469">
      <w:pPr>
        <w:widowControl w:val="0"/>
        <w:spacing w:after="264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4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Доклад по итогам обобщения правоприменительной практики по осуществлению регионального государственного жилищного надзора готовится один раз в год и размещается на официальном сайте </w:t>
      </w:r>
      <w:r w:rsidR="0029077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уполномоченного органа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в информационно-телекоммуникационной сети «Интернет»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https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://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depzhkh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tomsk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gov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ru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/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в срок до 1 апреля года следующего за отчетным.</w:t>
      </w:r>
    </w:p>
    <w:p w:rsidR="00AB6849" w:rsidRPr="009A199F" w:rsidRDefault="00523469" w:rsidP="00523469">
      <w:pPr>
        <w:widowControl w:val="0"/>
        <w:spacing w:after="264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5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и предлагает принять меры по обеспечению соблюдения обязательных требований.</w:t>
      </w:r>
    </w:p>
    <w:p w:rsidR="00523469" w:rsidRPr="009A199F" w:rsidRDefault="00AB684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6</w:t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десяти рабочих дней со дня получения предостережения вправе подать в уполномоченный орган возражение в отношении предостережения. 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В возражении в отношении предостережения указываются: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наименование органа, в который направляется возражение;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наименование юридического лица, фамилия,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3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дата и номер предостережения;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4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доводы, на основании которых контролируемое лицо не согласно с объявленным предостережением;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5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дата получения предостережения контролируемым лицом;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6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личная подпись и дата.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</w:t>
      </w:r>
      <w:r w:rsidR="003C108B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ую почту уполномоченного органа, или через государственную информационную систему жилищно-коммунального хозяйства.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7</w:t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При поступлении возражения на предостережение уполномоченный орган: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lastRenderedPageBreak/>
        <w:t>возражение, или его уполномоченного представителя;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3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523469" w:rsidRPr="009A199F" w:rsidRDefault="00523469" w:rsidP="0052346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  <w:r w:rsidR="00BA145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4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направляет письменный ответ по существу поставленных в возражении вопросов.</w:t>
      </w:r>
    </w:p>
    <w:p w:rsidR="00523469" w:rsidRPr="009A199F" w:rsidRDefault="00BA1459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8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Уполномоченный орган рассматривает возражение в отношении предостережения 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рассмотрения. П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о результатам рассмотрения возражения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уполномоченный орган принимает одно из следующих решений:</w:t>
      </w:r>
    </w:p>
    <w:p w:rsidR="00523469" w:rsidRPr="009A199F" w:rsidRDefault="00BA1459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1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удовлетворяет возражение в форме отмены объявленно</w:t>
      </w:r>
      <w:r w:rsidR="00FE6B2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го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 xml:space="preserve"> предостережения;</w:t>
      </w:r>
    </w:p>
    <w:p w:rsidR="00523469" w:rsidRPr="009A199F" w:rsidRDefault="00BA1459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отказывает в удовлетворении возражения.</w:t>
      </w:r>
    </w:p>
    <w:p w:rsidR="00523469" w:rsidRPr="009A199F" w:rsidRDefault="00BA1459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1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9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Повторное направление возражения по тем же основаниям не допускается.</w:t>
      </w:r>
    </w:p>
    <w:p w:rsidR="00AB6849" w:rsidRPr="009A199F" w:rsidRDefault="00570670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20</w:t>
      </w:r>
      <w:r w:rsidR="0052346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Должностные лица уполномоченного органа по обращениям контролируемых лиц и их представителей осуществляют консультирование в устной или письменной форме.</w:t>
      </w:r>
    </w:p>
    <w:p w:rsidR="00523469" w:rsidRPr="009A199F" w:rsidRDefault="00AB684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Консультирование осуществляется по телефону, на личном приеме либо в ходе проведения профилактического визита, </w:t>
      </w:r>
      <w:r w:rsidR="00185656" w:rsidRPr="009A199F">
        <w:rPr>
          <w:rFonts w:ascii="PT Astra Serif" w:hAnsi="PT Astra Serif"/>
          <w:color w:val="000000" w:themeColor="text1"/>
          <w:sz w:val="26"/>
          <w:szCs w:val="26"/>
        </w:rPr>
        <w:t>контрольного (надзорного)</w:t>
      </w:r>
      <w:r w:rsidR="0018565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>мероприятия.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570670">
        <w:rPr>
          <w:rFonts w:ascii="PT Astra Serif" w:hAnsi="PT Astra Serif"/>
          <w:color w:val="000000" w:themeColor="text1"/>
          <w:sz w:val="26"/>
          <w:szCs w:val="26"/>
        </w:rPr>
        <w:t>1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806BF1">
        <w:rPr>
          <w:rFonts w:ascii="PT Astra Serif" w:hAnsi="PT Astra Serif"/>
          <w:color w:val="000000" w:themeColor="text1"/>
          <w:sz w:val="26"/>
          <w:szCs w:val="26"/>
        </w:rPr>
        <w:t xml:space="preserve">Устное консультирование осуществляется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по следующим вопросам: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жилищного надзора;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 о нормативных правовых актах, регламентирующих порядок осуществления регионального государственного жилищного надзора;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 порядке обжалования действий или бездействия должностных лиц уполномоченного органа;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 месте нахождения и графике работы уполномоченного органа;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5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 справочных телефонах структурных подразделений уполномоченного органа;</w:t>
      </w:r>
    </w:p>
    <w:p w:rsidR="00AB6849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6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об адресе официального сайта, а также электронной почты уполномоч</w:t>
      </w:r>
      <w:r w:rsidR="009414DB">
        <w:rPr>
          <w:rFonts w:ascii="PT Astra Serif" w:hAnsi="PT Astra Serif"/>
          <w:color w:val="000000" w:themeColor="text1"/>
          <w:sz w:val="26"/>
          <w:szCs w:val="26"/>
        </w:rPr>
        <w:t>енного органа в сети «Интернет»;</w:t>
      </w:r>
    </w:p>
    <w:p w:rsidR="009414DB" w:rsidRPr="009A199F" w:rsidRDefault="009414DB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7) о порядке обжалования </w:t>
      </w:r>
      <w:r w:rsidRPr="009414DB">
        <w:rPr>
          <w:rFonts w:ascii="PT Astra Serif" w:hAnsi="PT Astra Serif"/>
          <w:color w:val="000000" w:themeColor="text1"/>
          <w:sz w:val="26"/>
          <w:szCs w:val="26"/>
        </w:rPr>
        <w:t xml:space="preserve">решений </w:t>
      </w:r>
      <w:r>
        <w:rPr>
          <w:rFonts w:ascii="PT Astra Serif" w:hAnsi="PT Astra Serif"/>
          <w:color w:val="000000" w:themeColor="text1"/>
          <w:sz w:val="26"/>
          <w:szCs w:val="26"/>
        </w:rPr>
        <w:t>уполномоченного</w:t>
      </w:r>
      <w:r w:rsidRPr="009414DB">
        <w:rPr>
          <w:rFonts w:ascii="PT Astra Serif" w:hAnsi="PT Astra Serif"/>
          <w:color w:val="000000" w:themeColor="text1"/>
          <w:sz w:val="26"/>
          <w:szCs w:val="26"/>
        </w:rPr>
        <w:t xml:space="preserve"> органа, действий (бездействия) его должностных лиц</w:t>
      </w:r>
      <w:r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570670">
        <w:rPr>
          <w:rFonts w:ascii="PT Astra Serif" w:hAnsi="PT Astra Serif"/>
          <w:color w:val="000000" w:themeColor="text1"/>
          <w:sz w:val="26"/>
          <w:szCs w:val="26"/>
        </w:rPr>
        <w:t>2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4907BB">
        <w:rPr>
          <w:rFonts w:ascii="PT Astra Serif" w:hAnsi="PT Astra Serif"/>
          <w:color w:val="000000" w:themeColor="text1"/>
          <w:sz w:val="26"/>
          <w:szCs w:val="26"/>
        </w:rPr>
        <w:t>Письменное консультирование осуществляется по следующим вопросам: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)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жилищного надзора;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 о нормативных правовых актах, регламентирующих порядок осуществления регионального государственного жилищного надзора;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52346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о месте нахождения и графике работы уполномоченного органа.</w:t>
      </w:r>
    </w:p>
    <w:p w:rsidR="00AB6849" w:rsidRPr="009A199F" w:rsidRDefault="00BA1459" w:rsidP="0052346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570670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>Время ожидания контролируемого лица и его представителя при индивидуальном консультировании на личном приеме не может превышать 15 минут</w:t>
      </w:r>
      <w:r w:rsidR="00F43C10" w:rsidRPr="009A199F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AB6849" w:rsidRPr="009A199F" w:rsidRDefault="00305465" w:rsidP="00523469">
      <w:pPr>
        <w:widowControl w:val="0"/>
        <w:tabs>
          <w:tab w:val="left" w:pos="0"/>
          <w:tab w:val="left" w:pos="408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4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Индивидуальное консультирование на личном приеме контролируемого лица и его представителя должностными лицами </w:t>
      </w:r>
      <w:r w:rsidR="00AB6849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уполномоченного органа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не может превышать 10 минут. </w:t>
      </w:r>
    </w:p>
    <w:p w:rsidR="00AB6849" w:rsidRPr="009A199F" w:rsidRDefault="00AB6849" w:rsidP="00523469">
      <w:pPr>
        <w:widowControl w:val="0"/>
        <w:tabs>
          <w:tab w:val="left" w:pos="0"/>
          <w:tab w:val="left" w:pos="408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Продолжительность устного консультирования контролируемого лица по 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lastRenderedPageBreak/>
        <w:t xml:space="preserve">телефону не может превышать 10 минут. </w:t>
      </w:r>
    </w:p>
    <w:p w:rsidR="00AB6849" w:rsidRPr="009A199F" w:rsidRDefault="00305465" w:rsidP="00523469">
      <w:pPr>
        <w:widowControl w:val="0"/>
        <w:tabs>
          <w:tab w:val="left" w:pos="0"/>
          <w:tab w:val="left" w:pos="408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5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уполномоченного органа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, размещения на своем официальном сайте в сети «Интернет»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https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://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depzhkh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tomsk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gov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>.</w:t>
      </w:r>
      <w:proofErr w:type="spellStart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val="en-US" w:bidi="en-US"/>
        </w:rPr>
        <w:t>ru</w:t>
      </w:r>
      <w:proofErr w:type="spellEnd"/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bidi="en-US"/>
        </w:rPr>
        <w:t xml:space="preserve">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письменного разъяснения по однотипным обращениям контролируемых лиц и их представителей, подписанного руководителем 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уполномоченного органа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.</w:t>
      </w:r>
    </w:p>
    <w:p w:rsidR="00AB6849" w:rsidRPr="009A199F" w:rsidRDefault="00AB6849" w:rsidP="00523469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AB6849" w:rsidRPr="009A199F" w:rsidRDefault="00305465" w:rsidP="00523469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6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При устном обращении контролируемого лица и его представителя (по телефону или лично) должностные лица уполномоченного органа,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</w:t>
      </w:r>
      <w:r w:rsidR="00AB6849" w:rsidRPr="009A199F">
        <w:rPr>
          <w:rFonts w:ascii="PT Astra Serif" w:eastAsia="Trebuchet MS" w:hAnsi="PT Astra Serif" w:cs="Trebuchet MS"/>
          <w:color w:val="000000" w:themeColor="text1"/>
          <w:spacing w:val="20"/>
          <w:sz w:val="26"/>
          <w:szCs w:val="26"/>
          <w:lang w:bidi="en-US"/>
        </w:rPr>
        <w:t>него время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консультации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AB6849" w:rsidRPr="009A199F" w:rsidRDefault="009A199F" w:rsidP="00523469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7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уполномоченного органа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</w:p>
    <w:p w:rsidR="00AB6849" w:rsidRPr="009A199F" w:rsidRDefault="009A199F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8</w:t>
      </w: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Ответы на </w:t>
      </w:r>
      <w:r w:rsidR="00AB6849" w:rsidRPr="009A199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 w:bidi="ru-RU"/>
        </w:rPr>
        <w:t>п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исьменные обращения должны содержать:</w:t>
      </w:r>
    </w:p>
    <w:p w:rsidR="00AB6849" w:rsidRPr="009A199F" w:rsidRDefault="00523469" w:rsidP="00523469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1)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ответы на поставленные вопросы;</w:t>
      </w:r>
    </w:p>
    <w:p w:rsidR="00AB6849" w:rsidRPr="009A199F" w:rsidRDefault="00AB6849" w:rsidP="00523469">
      <w:pPr>
        <w:pStyle w:val="a3"/>
        <w:numPr>
          <w:ilvl w:val="0"/>
          <w:numId w:val="12"/>
        </w:numPr>
        <w:tabs>
          <w:tab w:val="left" w:pos="0"/>
          <w:tab w:val="left" w:pos="1012"/>
        </w:tabs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должность, фамилию и инициалы лица, подписавшею ответ;</w:t>
      </w:r>
    </w:p>
    <w:p w:rsidR="00AB6849" w:rsidRPr="009A199F" w:rsidRDefault="00AB6849" w:rsidP="00523469">
      <w:pPr>
        <w:pStyle w:val="a3"/>
        <w:numPr>
          <w:ilvl w:val="0"/>
          <w:numId w:val="12"/>
        </w:numPr>
        <w:tabs>
          <w:tab w:val="left" w:pos="0"/>
          <w:tab w:val="left" w:pos="1012"/>
        </w:tabs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</w:rPr>
        <w:t>фамилию и инициалы исполнителя;</w:t>
      </w:r>
    </w:p>
    <w:p w:rsidR="00AB6849" w:rsidRPr="009A199F" w:rsidRDefault="00AB6849" w:rsidP="00523469">
      <w:pPr>
        <w:widowControl w:val="0"/>
        <w:numPr>
          <w:ilvl w:val="0"/>
          <w:numId w:val="12"/>
        </w:numPr>
        <w:tabs>
          <w:tab w:val="left" w:pos="0"/>
          <w:tab w:val="left" w:pos="1017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номер телефона исполнителя.</w:t>
      </w:r>
    </w:p>
    <w:p w:rsidR="00AB6849" w:rsidRPr="009A199F" w:rsidRDefault="00AB6849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B6849" w:rsidRPr="009A199F" w:rsidRDefault="009A199F" w:rsidP="005234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9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Должностные лица уполномоченного органа не вправе осуществлять консультирование контролируемых лиц и их представителей, выходящее за рамки информирования о стандартных процедурах и условиях осуществления регионального государственного жилищного надзора и влияющее прямо или косвенно на индивидуальные решения контролируемых лиц.</w:t>
      </w:r>
    </w:p>
    <w:p w:rsidR="00AA194C" w:rsidRPr="009A199F" w:rsidRDefault="00570670" w:rsidP="00AA194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30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Информация, ставшая известной должностному лицу уполномоченного органа в ходе консультирования, не может быть использована уполномоченным органом в целях оценки контролируемого лица по вопросам соблюдения обязательных требований.</w:t>
      </w:r>
    </w:p>
    <w:p w:rsidR="00AA194C" w:rsidRPr="009A199F" w:rsidRDefault="009A199F" w:rsidP="00AA194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A194C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Профилактический визит проводится должностными лицами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AA194C" w:rsidRPr="009A199F" w:rsidRDefault="009A199F" w:rsidP="00AA194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Проведение обязательного профилактического визита уполномоченным органом осуществляется в отношении:</w:t>
      </w:r>
    </w:p>
    <w:p w:rsidR="00AA194C" w:rsidRPr="009A199F" w:rsidRDefault="009A199F" w:rsidP="00AA194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A194C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контролируемых лиц, приступающих к деятельности</w:t>
      </w:r>
      <w:r w:rsidR="002C076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при осуществлении которой обеспечивается выполнение обязательных требований;</w:t>
      </w:r>
    </w:p>
    <w:p w:rsidR="00AA194C" w:rsidRPr="009A199F" w:rsidRDefault="009A199F" w:rsidP="00AA194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AA194C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объектов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, отнесенных к категории </w:t>
      </w:r>
      <w:r w:rsidR="009414DB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среднего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риска.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Уполномоченный орган предлагает проведение профилактического визита контролируемым лицам, указанным в подпункте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A194C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пункта 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настоящего Положения, не позднее чем в течение одного года с момента начала такой деятельности.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принадлежащих ему объектах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их соответствии критериям риска, основаниях и о рекомендуемых способах снижения категории риска.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В ходе профилактического визита должностное лицо может осуществлять сбор сведений, необходимых для отнесения объектов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36001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 категориям риска.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 проведении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7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Контролируемое лицо вправе отказаться от проведения профилактического визита, уведомив об этом уполномоченный орган не позднее, чем за три рабочих дня до даты его проведения.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8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Срок проведения профилактического визита не может превышать одного рабочего дня.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9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A199F" w:rsidRPr="009A199F" w:rsidRDefault="00570670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40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ab/>
      </w:r>
      <w:proofErr w:type="gramStart"/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</w:t>
      </w:r>
      <w:proofErr w:type="gramEnd"/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случае если при проведении профилактического визита установлено, что объекты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36001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 в день проведения профилактического визита направляет информацию об этом уполномоченному должностному лицу уполномоченного органа для принятия решения о проведении </w:t>
      </w:r>
      <w:r w:rsidR="00185656" w:rsidRPr="009A199F">
        <w:rPr>
          <w:rFonts w:ascii="PT Astra Serif" w:hAnsi="PT Astra Serif"/>
          <w:color w:val="000000" w:themeColor="text1"/>
          <w:sz w:val="26"/>
          <w:szCs w:val="26"/>
        </w:rPr>
        <w:t>контрольного (надзорного)</w:t>
      </w:r>
      <w:r w:rsidR="0018565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мероприятия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</w:p>
    <w:p w:rsidR="009A199F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ab/>
        <w:t>По итогам обязательного профилактическою визита должностное лицо составляет акт о проведении профилактического визита.</w:t>
      </w:r>
    </w:p>
    <w:p w:rsidR="00AB6849" w:rsidRPr="009A199F" w:rsidRDefault="009A199F" w:rsidP="009A199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ab/>
        <w:t>Форма и содержание акта о проведении обязательного профилактического визита устанавливаются уполномоченным органом.</w:t>
      </w:r>
    </w:p>
    <w:p w:rsidR="00AB6849" w:rsidRPr="009A199F" w:rsidRDefault="00AB6849" w:rsidP="00AB6849">
      <w:pPr>
        <w:widowControl w:val="0"/>
        <w:spacing w:after="0" w:line="240" w:lineRule="auto"/>
        <w:ind w:firstLine="426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B6849" w:rsidRPr="009A199F" w:rsidRDefault="00AB6849" w:rsidP="00AB6849">
      <w:pPr>
        <w:widowControl w:val="0"/>
        <w:spacing w:after="0" w:line="240" w:lineRule="auto"/>
        <w:ind w:firstLine="426"/>
        <w:contextualSpacing/>
        <w:jc w:val="center"/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4.</w:t>
      </w: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ab/>
        <w:t xml:space="preserve">Виды </w:t>
      </w:r>
      <w:r w:rsidR="00721584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контрольных (</w:t>
      </w: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 xml:space="preserve"> мероприятий, проведение которых возможно в рамках</w:t>
      </w:r>
    </w:p>
    <w:p w:rsidR="00AB6849" w:rsidRPr="009A199F" w:rsidRDefault="00AB6849" w:rsidP="00AB6849">
      <w:pPr>
        <w:widowControl w:val="0"/>
        <w:spacing w:after="0" w:line="240" w:lineRule="auto"/>
        <w:ind w:firstLine="426"/>
        <w:contextualSpacing/>
        <w:jc w:val="center"/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осуществления регионального государственного жилищного надзора,</w:t>
      </w:r>
      <w:r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9A199F">
        <w:rPr>
          <w:rFonts w:ascii="PT Astra Serif" w:eastAsia="Arial Unicode MS" w:hAnsi="PT Astra Serif" w:cs="Arial Unicode MS"/>
          <w:b/>
          <w:color w:val="000000" w:themeColor="text1"/>
          <w:sz w:val="26"/>
          <w:szCs w:val="26"/>
          <w:lang w:eastAsia="ru-RU" w:bidi="ru-RU"/>
        </w:rPr>
        <w:t>и перечень допустимых надзорных действий в составе каждого надзорного мероприятия</w:t>
      </w:r>
    </w:p>
    <w:p w:rsidR="00AB6849" w:rsidRPr="009A199F" w:rsidRDefault="00AB6849" w:rsidP="00AB6849">
      <w:pPr>
        <w:widowControl w:val="0"/>
        <w:spacing w:after="0" w:line="240" w:lineRule="auto"/>
        <w:ind w:firstLine="426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77451F" w:rsidRDefault="0077451F" w:rsidP="00721584">
      <w:pPr>
        <w:widowControl w:val="0"/>
        <w:spacing w:before="240"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77451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Pr="0077451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Уполномоченный орган при осуществлении регионального государственного жилищного надзора проводит контрольные (надзорные) мероприятия из числа предусмотренных Федеральным законом от 31 июля 2020 года № 248-ФЗ «О государственном контроле (надзоре) и муниципальном контроле в Российской Федерации» (далее - контрольные (надзорные) мероприятия). – к разделу виды контроля</w:t>
      </w:r>
    </w:p>
    <w:p w:rsidR="009A199F" w:rsidRPr="009A199F" w:rsidRDefault="009A199F" w:rsidP="00721584">
      <w:pPr>
        <w:widowControl w:val="0"/>
        <w:spacing w:before="240"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1D1165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Региональный государственный жилищный надзор осуществляется</w:t>
      </w:r>
      <w:r w:rsidR="008D365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без проведения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плановых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контрольных (</w:t>
      </w:r>
      <w:r w:rsidR="00721584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мероприятий.</w:t>
      </w:r>
    </w:p>
    <w:p w:rsidR="009A199F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Перечень внеплановых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контрольных (</w:t>
      </w:r>
      <w:r w:rsidR="00721584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мероприятий и допустимых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контрольных (</w:t>
      </w:r>
      <w:r w:rsidR="00721584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действий в составе каждого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контрольного (надзорного)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мероприятия: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Инспекционный визит.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ходе инспекционного визита могут совершаться следующие действия: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а)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осмотр;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опрос,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в)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получение письменных объяснений;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г)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</w:p>
    <w:p w:rsidR="009A199F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Рейдовый осмотр.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ходе рейдового осмотра могут совершаться следующие действия: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а)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осмотр;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опрос;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получение письменных объяснений;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г)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истребование документов.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Документарная проверка.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ходе документарной проверки могут совершаться следующие действия: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а)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получение письменных объяснений;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истребование документов;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экспертиза.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Выездная проверка.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ходе выездной проверки могут совершаться следующие действия: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а) о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смотр;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опрос;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получение письменных объяснений;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г)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истребование документов;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д)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инструментальное обследование;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е)</w:t>
      </w:r>
      <w:r w:rsidR="009A199F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экспертиза.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Выездную проверку допускается проводить с использованием средств дистанционного взаимодействия, в том числе посредством аудио- или видеосвязи.</w:t>
      </w:r>
      <w:r w:rsidR="00F9094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Выездная проверка проводится в сроки, установленные </w:t>
      </w:r>
      <w:r w:rsidR="00F90948" w:rsidRPr="00F9094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9094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bookmarkStart w:id="0" w:name="_GoBack"/>
      <w:bookmarkEnd w:id="0"/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Наблюдение за соблюдением обязательных требований (мониторинг безопасности).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6)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Выездное обследование.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ходе выездного обследования может совершаться осмотр.</w:t>
      </w:r>
    </w:p>
    <w:p w:rsidR="00AB6849" w:rsidRPr="009A199F" w:rsidRDefault="009A199F" w:rsidP="009A199F">
      <w:pPr>
        <w:pStyle w:val="20"/>
        <w:shd w:val="clear" w:color="auto" w:fill="auto"/>
        <w:tabs>
          <w:tab w:val="left" w:pos="2066"/>
        </w:tabs>
        <w:spacing w:after="240" w:line="240" w:lineRule="auto"/>
        <w:ind w:right="-7"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4</w:t>
      </w:r>
      <w:r w:rsidR="00570670">
        <w:rPr>
          <w:rFonts w:ascii="PT Astra Serif" w:hAnsi="PT Astra Serif"/>
          <w:b w:val="0"/>
          <w:color w:val="000000" w:themeColor="text1"/>
          <w:sz w:val="26"/>
          <w:szCs w:val="26"/>
        </w:rPr>
        <w:t>6</w:t>
      </w: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.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мероприятия:</w:t>
      </w:r>
    </w:p>
    <w:p w:rsidR="00AB6849" w:rsidRPr="009A199F" w:rsidRDefault="00AB6849" w:rsidP="009A199F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болезнь;</w:t>
      </w:r>
    </w:p>
    <w:p w:rsidR="00AB6849" w:rsidRPr="009A199F" w:rsidRDefault="00AB6849" w:rsidP="009A199F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нахождение за пределами Российской Федерации;</w:t>
      </w:r>
    </w:p>
    <w:p w:rsidR="00AB6849" w:rsidRPr="009A199F" w:rsidRDefault="00AB6849" w:rsidP="009A199F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административный арест;</w:t>
      </w:r>
    </w:p>
    <w:p w:rsidR="00AB6849" w:rsidRPr="009A199F" w:rsidRDefault="00AB6849" w:rsidP="009A199F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</w:t>
      </w:r>
      <w:r w:rsidR="00CE798A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ия под стражу, домашнего ареста;</w:t>
      </w:r>
    </w:p>
    <w:p w:rsidR="00CE798A" w:rsidRPr="009A199F" w:rsidRDefault="009A199F" w:rsidP="009A199F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нахождение </w:t>
      </w:r>
      <w:r w:rsidR="00CE798A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в отпуске.</w:t>
      </w:r>
    </w:p>
    <w:p w:rsidR="00AB6849" w:rsidRPr="009A199F" w:rsidRDefault="009A199F" w:rsidP="009A199F">
      <w:pPr>
        <w:pStyle w:val="20"/>
        <w:shd w:val="clear" w:color="auto" w:fill="auto"/>
        <w:tabs>
          <w:tab w:val="left" w:pos="1143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4</w:t>
      </w:r>
      <w:r w:rsidR="00570670">
        <w:rPr>
          <w:rFonts w:ascii="PT Astra Serif" w:hAnsi="PT Astra Serif"/>
          <w:b w:val="0"/>
          <w:color w:val="000000" w:themeColor="text1"/>
          <w:sz w:val="26"/>
          <w:szCs w:val="26"/>
        </w:rPr>
        <w:t>7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. При невозможности присутствия индивидуального предпринимателя, гражданина, являющихся контролируемыми лицами, при проведении </w:t>
      </w:r>
      <w:r w:rsidR="00721584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контрольного </w:t>
      </w:r>
      <w:r w:rsidR="00721584">
        <w:rPr>
          <w:rFonts w:ascii="PT Astra Serif" w:hAnsi="PT Astra Serif"/>
          <w:b w:val="0"/>
          <w:color w:val="000000" w:themeColor="text1"/>
          <w:sz w:val="26"/>
          <w:szCs w:val="26"/>
        </w:rPr>
        <w:lastRenderedPageBreak/>
        <w:t>(</w:t>
      </w:r>
      <w:r w:rsidR="006040D3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надзорного</w:t>
      </w:r>
      <w:r w:rsidR="00721584">
        <w:rPr>
          <w:rFonts w:ascii="PT Astra Serif" w:hAnsi="PT Astra Serif"/>
          <w:b w:val="0"/>
          <w:color w:val="000000" w:themeColor="text1"/>
          <w:sz w:val="26"/>
          <w:szCs w:val="26"/>
        </w:rPr>
        <w:t>)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мероприятия, в случаях, указанных в пункте </w:t>
      </w: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48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настоящего Положения, контролируемые лица вправе представить в </w:t>
      </w:r>
      <w:r w:rsidR="007F09F4" w:rsidRPr="009A199F">
        <w:rPr>
          <w:rFonts w:ascii="PT Astra Serif" w:hAnsi="PT Astra Serif"/>
          <w:b w:val="0"/>
          <w:bCs w:val="0"/>
          <w:color w:val="000000" w:themeColor="text1"/>
          <w:sz w:val="26"/>
          <w:szCs w:val="26"/>
          <w:lang w:eastAsia="ru-RU" w:bidi="ru-RU"/>
        </w:rPr>
        <w:t>уполномоченный орган</w:t>
      </w:r>
      <w:r w:rsidR="007F09F4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</w:t>
      </w:r>
      <w:r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указанную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информацию, в связи с чем проведение </w:t>
      </w:r>
      <w:r w:rsidR="00721584">
        <w:rPr>
          <w:rFonts w:ascii="PT Astra Serif" w:hAnsi="PT Astra Serif"/>
          <w:b w:val="0"/>
          <w:color w:val="000000" w:themeColor="text1"/>
          <w:sz w:val="26"/>
          <w:szCs w:val="26"/>
        </w:rPr>
        <w:t>контрольного (</w:t>
      </w:r>
      <w:r w:rsidR="006040D3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>надзорного</w:t>
      </w:r>
      <w:r w:rsidR="00721584">
        <w:rPr>
          <w:rFonts w:ascii="PT Astra Serif" w:hAnsi="PT Astra Serif"/>
          <w:b w:val="0"/>
          <w:color w:val="000000" w:themeColor="text1"/>
          <w:sz w:val="26"/>
          <w:szCs w:val="26"/>
        </w:rPr>
        <w:t>)</w:t>
      </w:r>
      <w:r w:rsidR="006040D3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мероприятия переносится </w:t>
      </w:r>
      <w:r w:rsidR="007F09F4" w:rsidRPr="009A199F">
        <w:rPr>
          <w:rFonts w:ascii="PT Astra Serif" w:hAnsi="PT Astra Serif"/>
          <w:b w:val="0"/>
          <w:bCs w:val="0"/>
          <w:color w:val="000000" w:themeColor="text1"/>
          <w:sz w:val="26"/>
          <w:szCs w:val="26"/>
          <w:lang w:eastAsia="ru-RU" w:bidi="ru-RU"/>
        </w:rPr>
        <w:t>уполномоченным органом</w:t>
      </w:r>
      <w:r w:rsidR="007F09F4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/>
          <w:b w:val="0"/>
          <w:color w:val="000000" w:themeColor="text1"/>
          <w:sz w:val="26"/>
          <w:szCs w:val="26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7F09F4" w:rsidRPr="009A199F">
        <w:rPr>
          <w:rFonts w:ascii="PT Astra Serif" w:hAnsi="PT Astra Serif"/>
          <w:b w:val="0"/>
          <w:bCs w:val="0"/>
          <w:color w:val="000000" w:themeColor="text1"/>
          <w:sz w:val="26"/>
          <w:szCs w:val="26"/>
          <w:lang w:eastAsia="ru-RU" w:bidi="ru-RU"/>
        </w:rPr>
        <w:t>уполномоченный орган.</w:t>
      </w:r>
    </w:p>
    <w:p w:rsidR="00AB6849" w:rsidRPr="009A199F" w:rsidRDefault="00AB6849" w:rsidP="00AB6849">
      <w:pPr>
        <w:pStyle w:val="20"/>
        <w:shd w:val="clear" w:color="auto" w:fill="auto"/>
        <w:tabs>
          <w:tab w:val="left" w:pos="1143"/>
        </w:tabs>
        <w:spacing w:line="240" w:lineRule="auto"/>
        <w:ind w:firstLine="0"/>
        <w:contextualSpacing/>
        <w:jc w:val="both"/>
        <w:rPr>
          <w:rFonts w:ascii="PT Astra Serif" w:hAnsi="PT Astra Serif"/>
          <w:b w:val="0"/>
          <w:color w:val="000000" w:themeColor="text1"/>
          <w:sz w:val="26"/>
          <w:szCs w:val="26"/>
        </w:rPr>
      </w:pPr>
    </w:p>
    <w:p w:rsidR="00AB6849" w:rsidRPr="009A199F" w:rsidRDefault="00AB6849" w:rsidP="003A0756">
      <w:pPr>
        <w:pStyle w:val="a3"/>
        <w:numPr>
          <w:ilvl w:val="0"/>
          <w:numId w:val="10"/>
        </w:numPr>
        <w:tabs>
          <w:tab w:val="left" w:pos="3663"/>
        </w:tabs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</w:pPr>
      <w:r w:rsidRPr="009A199F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t xml:space="preserve">Учет объектов </w:t>
      </w:r>
      <w:r w:rsidR="00721584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t xml:space="preserve">регионального государственного жилищного </w:t>
      </w:r>
      <w:r w:rsidRPr="009A199F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</w:rPr>
        <w:t>надзора</w:t>
      </w:r>
    </w:p>
    <w:p w:rsidR="00AB6849" w:rsidRPr="009A199F" w:rsidRDefault="00AB6849" w:rsidP="00AB6849">
      <w:pPr>
        <w:widowControl w:val="0"/>
        <w:spacing w:after="0" w:line="240" w:lineRule="auto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B6849" w:rsidRPr="009A199F" w:rsidRDefault="00570670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48</w:t>
      </w:r>
      <w:r w:rsidR="009142F8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Уполномоченный орган обеспечивает учет объектов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36001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соответствии с Законом о контроле, настоящим Положением, нормативными правовыми актами 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уполномоченного органа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</w:p>
    <w:p w:rsidR="00AB6849" w:rsidRPr="009A199F" w:rsidRDefault="00570670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49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При сборе, обработке, анализе и учете сведений об объектах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36001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для целей их учета 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уполномоченн</w:t>
      </w:r>
      <w:r w:rsidR="007F09F4" w:rsidRPr="009A199F">
        <w:rPr>
          <w:rFonts w:ascii="PT Astra Serif" w:hAnsi="PT Astra Serif"/>
          <w:bCs/>
          <w:color w:val="000000" w:themeColor="text1"/>
          <w:sz w:val="26"/>
          <w:szCs w:val="26"/>
          <w:lang w:eastAsia="ru-RU" w:bidi="ru-RU"/>
        </w:rPr>
        <w:t>ый</w:t>
      </w:r>
      <w:r w:rsidR="007F09F4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орган</w:t>
      </w:r>
      <w:r w:rsidR="007F09F4" w:rsidRPr="009A199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использует информацию, представляемую </w:t>
      </w:r>
      <w:r w:rsidR="00A400CD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ему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B6849" w:rsidRPr="009A199F" w:rsidRDefault="00570670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50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При осуществлении учета объектов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надзора</w:t>
      </w:r>
      <w:r w:rsidR="00360010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информационных ресурсах.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В целях обеспечения организации и осуществления регионального государственного жилищного надзора, в т</w:t>
      </w:r>
      <w:r w:rsidR="00F00EA9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ом числе в части учета объектов,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уполномоченным органом </w:t>
      </w:r>
      <w:r w:rsidR="00CE798A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могут создаваться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информационные системы.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Порядок создания и функционирования информационных систем утверждается уполномоченным органом.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3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Порядок сбора, обработки, анализа и учета сведений об объектах </w:t>
      </w:r>
      <w:r w:rsidR="0036001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надзора 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информационных системах утверждается уполномоченным органом.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Для фиксации должностными лицами уполномоченного органа, привлекаемыми к совершению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контрольных (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контрольных (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надзорных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мероприятий, принимается должностными лицами уполномоченного органа самостоятельно. </w:t>
      </w:r>
    </w:p>
    <w:p w:rsidR="00AB6849" w:rsidRPr="009A199F" w:rsidRDefault="00AB6849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обязательном порядке фото- или видео-фиксация доказательств нарушений обязательных требований осуществляется в следующих случаях: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1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 при проведении осмотра в ходе рейдового осмотра и выездной проверки в отсутствие контролируемого лица;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2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 при проведении рейдового осмотра и выездной проверки, в ходе которых осуществлялись препятствия в их проведении и совершении надзорных действий.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Для фиксации доказательств нарушений обязательных требований могут быть использованы любые имеющиеся в распоряжении должностного лица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надзорного мероприятия.</w:t>
      </w:r>
    </w:p>
    <w:p w:rsidR="00AB6849" w:rsidRPr="009A199F" w:rsidRDefault="009A199F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57067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7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Проведение фотосъемки, аудио- и видеозаписи осуществляется с обязательным уведомлением контролируемого лица.</w:t>
      </w:r>
    </w:p>
    <w:p w:rsidR="00AB6849" w:rsidRPr="009A199F" w:rsidRDefault="00570670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58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Результаты проведения фотосъемки, аудио- и видеозаписи являются приложением к акту </w:t>
      </w:r>
      <w:r w:rsidR="0072158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контрольного </w:t>
      </w:r>
      <w:r w:rsidR="005078C6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(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надзорного</w:t>
      </w:r>
      <w:r w:rsidR="005078C6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мероприятия.</w:t>
      </w:r>
    </w:p>
    <w:p w:rsidR="00AB6849" w:rsidRPr="009A199F" w:rsidRDefault="00570670" w:rsidP="009A199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59</w:t>
      </w:r>
      <w:r w:rsidR="00AB6849" w:rsidRPr="009A199F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B6849" w:rsidRPr="009A199F" w:rsidRDefault="00AB6849" w:rsidP="00AB6849">
      <w:pPr>
        <w:widowControl w:val="0"/>
        <w:spacing w:after="0" w:line="240" w:lineRule="auto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B6849" w:rsidRPr="009A199F" w:rsidRDefault="00AB6849" w:rsidP="00AB6849">
      <w:pPr>
        <w:pStyle w:val="a3"/>
        <w:numPr>
          <w:ilvl w:val="0"/>
          <w:numId w:val="8"/>
        </w:numPr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9A199F">
        <w:rPr>
          <w:rFonts w:ascii="PT Astra Serif" w:hAnsi="PT Astra Serif"/>
          <w:b/>
          <w:color w:val="000000" w:themeColor="text1"/>
          <w:sz w:val="26"/>
          <w:szCs w:val="26"/>
        </w:rPr>
        <w:t>Досудебный порядок подачи жалобы</w:t>
      </w:r>
    </w:p>
    <w:p w:rsidR="00AB6849" w:rsidRPr="009A199F" w:rsidRDefault="00AB6849" w:rsidP="00AB6849">
      <w:pPr>
        <w:widowControl w:val="0"/>
        <w:spacing w:after="0" w:line="240" w:lineRule="auto"/>
        <w:contextualSpacing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B6849" w:rsidRPr="009A199F" w:rsidRDefault="00570670" w:rsidP="00AB684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60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Предметом досудебного обжалования являются </w:t>
      </w:r>
      <w:r w:rsidR="00461358">
        <w:rPr>
          <w:rFonts w:ascii="PT Astra Serif" w:hAnsi="PT Astra Serif" w:cs="PT Astra Serif"/>
          <w:color w:val="000000" w:themeColor="text1"/>
          <w:sz w:val="26"/>
          <w:szCs w:val="26"/>
        </w:rPr>
        <w:t>решения</w:t>
      </w:r>
      <w:r w:rsidR="00461358" w:rsidRPr="0046135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46135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уполномоченного </w:t>
      </w:r>
      <w:r w:rsidR="00461358" w:rsidRPr="00461358">
        <w:rPr>
          <w:rFonts w:ascii="PT Astra Serif" w:hAnsi="PT Astra Serif" w:cs="PT Astra Serif"/>
          <w:color w:val="000000" w:themeColor="text1"/>
          <w:sz w:val="26"/>
          <w:szCs w:val="26"/>
        </w:rPr>
        <w:t>органа, действи</w:t>
      </w:r>
      <w:r w:rsidR="00461358">
        <w:rPr>
          <w:rFonts w:ascii="PT Astra Serif" w:hAnsi="PT Astra Serif" w:cs="PT Astra Serif"/>
          <w:color w:val="000000" w:themeColor="text1"/>
          <w:sz w:val="26"/>
          <w:szCs w:val="26"/>
        </w:rPr>
        <w:t>я</w:t>
      </w:r>
      <w:r w:rsidR="00461358" w:rsidRPr="0046135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(бездействия) его должностных лиц</w:t>
      </w:r>
      <w:r w:rsidR="0046135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при осуществлении государственного жилищного надзора.</w:t>
      </w:r>
    </w:p>
    <w:p w:rsidR="00AB6849" w:rsidRPr="009A199F" w:rsidRDefault="009A199F" w:rsidP="00AB684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6</w:t>
      </w:r>
      <w:r w:rsidR="00570670">
        <w:rPr>
          <w:rFonts w:ascii="PT Astra Serif" w:hAnsi="PT Astra Serif" w:cs="PT Astra Serif"/>
          <w:color w:val="000000" w:themeColor="text1"/>
          <w:sz w:val="26"/>
          <w:szCs w:val="26"/>
        </w:rPr>
        <w:t>1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. Жалобы на решения и действия (бездействие) Департамента подаются в Администрацию Томской области по адресу: 634050, г. Томск, пл. Ленина, д. 6.</w:t>
      </w:r>
    </w:p>
    <w:p w:rsidR="00AB6849" w:rsidRPr="009A199F" w:rsidRDefault="009A199F" w:rsidP="00AB684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6</w:t>
      </w:r>
      <w:r w:rsidR="00570670">
        <w:rPr>
          <w:rFonts w:ascii="PT Astra Serif" w:hAnsi="PT Astra Serif" w:cs="PT Astra Serif"/>
          <w:color w:val="000000" w:themeColor="text1"/>
          <w:sz w:val="26"/>
          <w:szCs w:val="26"/>
        </w:rPr>
        <w:t>2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. Жалобы на решения и действия (бездействие) должностных лиц уполномоченного органа подаются начальнику уполномоченного органа, жалобы на решения и действия (бездействие) начальника Департамента - Губернатору Томской области, заместителю Губернатора Томской области по строительству и инфраструктуре.</w:t>
      </w:r>
    </w:p>
    <w:p w:rsidR="00AB6849" w:rsidRPr="009A199F" w:rsidRDefault="009A199F" w:rsidP="00CE7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6</w:t>
      </w:r>
      <w:r w:rsidR="00570670">
        <w:rPr>
          <w:rFonts w:ascii="PT Astra Serif" w:hAnsi="PT Astra Serif" w:cs="PT Astra Serif"/>
          <w:color w:val="000000" w:themeColor="text1"/>
          <w:sz w:val="26"/>
          <w:szCs w:val="26"/>
        </w:rPr>
        <w:t>3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. Жалобы рассматриваются в срок не более двадцати рабочих дней со дня ее регистрации. В случае, если для принятия решения по жалобе необходимо получение дополнительной информации и документов, указанный срок может быть продлен, но не более чем на двадцать рабочих дней.</w:t>
      </w:r>
    </w:p>
    <w:p w:rsidR="00AB6849" w:rsidRPr="009A199F" w:rsidRDefault="009A199F" w:rsidP="00AB6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hAnsi="PT Astra Serif" w:cs="PT Astra Serif"/>
          <w:color w:val="000000" w:themeColor="text1"/>
          <w:sz w:val="26"/>
          <w:szCs w:val="26"/>
        </w:rPr>
        <w:t>6</w:t>
      </w:r>
      <w:r w:rsidR="00570670">
        <w:rPr>
          <w:rFonts w:ascii="PT Astra Serif" w:hAnsi="PT Astra Serif" w:cs="PT Astra Serif"/>
          <w:color w:val="000000" w:themeColor="text1"/>
          <w:sz w:val="26"/>
          <w:szCs w:val="26"/>
        </w:rPr>
        <w:t>4</w:t>
      </w:r>
      <w:r w:rsidR="00AB6849" w:rsidRPr="009A199F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По результатам рассмотрения жалобы принимается одно из решений в соответствии с частью 6 статьи 43 Закона о контроле. </w:t>
      </w:r>
    </w:p>
    <w:p w:rsidR="00796A02" w:rsidRDefault="009A199F" w:rsidP="00EE1AF0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6</w:t>
      </w:r>
      <w:r w:rsidR="00570670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5</w:t>
      </w:r>
      <w:r w:rsidR="00AB6849" w:rsidRPr="009A199F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. В случаях, установленных частью 1 статьи 42 Закона о контроле, должностное лицо, рассматривающее жалобу, принимает решение об отказе в рассмотрении жалобы в течение пяти рабочих дней с момента получения жалобы.</w:t>
      </w:r>
    </w:p>
    <w:p w:rsidR="00D60CC1" w:rsidRDefault="007612DF" w:rsidP="00D51816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lang w:eastAsia="ru-RU" w:bidi="ru-RU"/>
        </w:rPr>
        <w:t xml:space="preserve"> </w:t>
      </w: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570670" w:rsidRDefault="00570670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131EFF" w:rsidP="00131EFF">
      <w:pPr>
        <w:widowControl w:val="0"/>
        <w:tabs>
          <w:tab w:val="left" w:pos="699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ab/>
      </w:r>
    </w:p>
    <w:p w:rsidR="00131EFF" w:rsidRDefault="00131EFF" w:rsidP="00131EFF">
      <w:pPr>
        <w:widowControl w:val="0"/>
        <w:tabs>
          <w:tab w:val="left" w:pos="699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131EFF" w:rsidRDefault="00131EFF" w:rsidP="00131EFF">
      <w:pPr>
        <w:widowControl w:val="0"/>
        <w:tabs>
          <w:tab w:val="left" w:pos="6990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7612D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Приложение к Положению</w:t>
      </w: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4F108A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о региональном государственном жилищном контроле (надзоре)</w:t>
      </w:r>
    </w:p>
    <w:p w:rsidR="00E07271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4F108A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на территории Томской области</w:t>
      </w: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Перечень индикативных показателей</w:t>
      </w: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жилищного надзора</w:t>
      </w:r>
    </w:p>
    <w:p w:rsidR="004F108A" w:rsidRDefault="004F108A" w:rsidP="004F108A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071"/>
        <w:gridCol w:w="2189"/>
        <w:gridCol w:w="1140"/>
        <w:gridCol w:w="1405"/>
      </w:tblGrid>
      <w:tr w:rsidR="00F7436D" w:rsidTr="00F7436D">
        <w:tc>
          <w:tcPr>
            <w:tcW w:w="1555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Номер (индекс) показателя</w:t>
            </w:r>
          </w:p>
        </w:tc>
        <w:tc>
          <w:tcPr>
            <w:tcW w:w="2551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071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Формула расчета</w:t>
            </w:r>
          </w:p>
        </w:tc>
        <w:tc>
          <w:tcPr>
            <w:tcW w:w="2189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Комментарии (интерпретация значений)</w:t>
            </w:r>
          </w:p>
        </w:tc>
        <w:tc>
          <w:tcPr>
            <w:tcW w:w="1140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Базовое значение показателя</w:t>
            </w:r>
          </w:p>
        </w:tc>
        <w:tc>
          <w:tcPr>
            <w:tcW w:w="1405" w:type="dxa"/>
          </w:tcPr>
          <w:p w:rsid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Целевое значение показателя</w:t>
            </w:r>
          </w:p>
        </w:tc>
      </w:tr>
      <w:tr w:rsidR="00F7436D" w:rsidTr="00F7436D">
        <w:tc>
          <w:tcPr>
            <w:tcW w:w="1555" w:type="dxa"/>
          </w:tcPr>
          <w:p w:rsidR="00194316" w:rsidRDefault="00464AA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Б.</w:t>
            </w:r>
            <w:r w:rsidR="0019431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:rsidR="00194316" w:rsidRDefault="00194316" w:rsidP="00F7436D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Снижение доли </w:t>
            </w:r>
            <w:r w:rsid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 в отношении которых проведены проверки в рамках осуществления государственного жилищного надзора</w:t>
            </w:r>
          </w:p>
        </w:tc>
        <w:tc>
          <w:tcPr>
            <w:tcW w:w="1071" w:type="dxa"/>
          </w:tcPr>
          <w:p w:rsidR="00194316" w:rsidRP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ДС=КС</w:t>
            </w:r>
            <w:r w:rsidRPr="0019431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/КС</w:t>
            </w:r>
            <w:r w:rsidRPr="0019431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*100</w:t>
            </w:r>
          </w:p>
        </w:tc>
        <w:tc>
          <w:tcPr>
            <w:tcW w:w="2189" w:type="dxa"/>
          </w:tcPr>
          <w:p w:rsidR="00194316" w:rsidRPr="00194316" w:rsidRDefault="00194316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ДС – доля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 в отношении которых проведены проверки в рамках регионального государственного жилищного надзора, КС</w:t>
            </w:r>
            <w:r w:rsidRPr="0019431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-количество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 в отношении которых проверки в рамках осуществления государственного жилищного надзора, КС</w:t>
            </w:r>
            <w:r w:rsidRPr="0019431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 xml:space="preserve">2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– общее количество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</w:p>
        </w:tc>
        <w:tc>
          <w:tcPr>
            <w:tcW w:w="1140" w:type="dxa"/>
          </w:tcPr>
          <w:p w:rsidR="00194316" w:rsidRDefault="004E761B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405" w:type="dxa"/>
          </w:tcPr>
          <w:p w:rsidR="00194316" w:rsidRPr="005F5B11" w:rsidRDefault="004E761B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3%</w:t>
            </w:r>
            <w:r w:rsidR="005F5B11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val="en-US" w:eastAsia="ru-RU" w:bidi="ru-RU"/>
              </w:rPr>
              <w:t>&lt;</w:t>
            </w:r>
          </w:p>
        </w:tc>
      </w:tr>
      <w:tr w:rsidR="00F7436D" w:rsidTr="00F7436D">
        <w:tc>
          <w:tcPr>
            <w:tcW w:w="1555" w:type="dxa"/>
          </w:tcPr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Б.2</w:t>
            </w:r>
          </w:p>
        </w:tc>
        <w:tc>
          <w:tcPr>
            <w:tcW w:w="2551" w:type="dxa"/>
          </w:tcPr>
          <w:p w:rsidR="00A52F1E" w:rsidRDefault="00A52F1E" w:rsidP="00F7436D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Снижение среднего количества проверок по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региональному  государственному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жилищному надзору, проведенных в отношении одного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контролируем</w:t>
            </w:r>
            <w:r w:rsid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ого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лиц</w:t>
            </w:r>
            <w:r w:rsid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071" w:type="dxa"/>
          </w:tcPr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СК=КП</w:t>
            </w:r>
            <w:r w:rsidRPr="00464AA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/КПС</w:t>
            </w:r>
          </w:p>
        </w:tc>
        <w:tc>
          <w:tcPr>
            <w:tcW w:w="2189" w:type="dxa"/>
          </w:tcPr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СК- среднее количество проверок по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региональному  государственному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жилищному надзору, проведенных в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 xml:space="preserve">отношении одного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</w:t>
            </w:r>
            <w:r w:rsid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ого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лиц</w:t>
            </w:r>
            <w:r w:rsid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а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</w:t>
            </w:r>
          </w:p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КП</w:t>
            </w:r>
            <w:r w:rsidRPr="00464AA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 xml:space="preserve"> –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общее количество проверок по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региональному  государственному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жилищному надзору, проведенных в отчетном году,</w:t>
            </w:r>
          </w:p>
          <w:p w:rsidR="00A52F1E" w:rsidRPr="00464AA6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КПС-количество </w:t>
            </w:r>
            <w:r w:rsidR="00F7436D"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, в отношении которых проведены проверки по региональному государственному жилищному надзору в отчетном году. </w:t>
            </w:r>
          </w:p>
        </w:tc>
        <w:tc>
          <w:tcPr>
            <w:tcW w:w="1140" w:type="dxa"/>
          </w:tcPr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100%</w:t>
            </w:r>
          </w:p>
        </w:tc>
        <w:tc>
          <w:tcPr>
            <w:tcW w:w="1405" w:type="dxa"/>
          </w:tcPr>
          <w:p w:rsidR="00A52F1E" w:rsidRDefault="00A52F1E" w:rsidP="00A52F1E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3%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val="en-US" w:eastAsia="ru-RU" w:bidi="ru-RU"/>
              </w:rPr>
              <w:t>&lt;</w:t>
            </w:r>
          </w:p>
          <w:p w:rsidR="00A52F1E" w:rsidRDefault="00A52F1E" w:rsidP="00A52F1E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</w:p>
          <w:p w:rsidR="00A52F1E" w:rsidRDefault="00A52F1E" w:rsidP="00A52F1E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</w:p>
          <w:p w:rsidR="00A52F1E" w:rsidRPr="00A52F1E" w:rsidRDefault="00A52F1E" w:rsidP="00A52F1E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</w:p>
        </w:tc>
      </w:tr>
      <w:tr w:rsidR="00F7436D" w:rsidTr="00F7436D">
        <w:tc>
          <w:tcPr>
            <w:tcW w:w="1555" w:type="dxa"/>
          </w:tcPr>
          <w:p w:rsidR="00F7436D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В.1 </w:t>
            </w:r>
          </w:p>
        </w:tc>
        <w:tc>
          <w:tcPr>
            <w:tcW w:w="2551" w:type="dxa"/>
          </w:tcPr>
          <w:p w:rsidR="00F7436D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Количество признанных недействительными в судебном порядке действий (бездействия) и решений уполномоченного органа при осуществлении регионального государственного жилищного надзора</w:t>
            </w:r>
          </w:p>
        </w:tc>
        <w:tc>
          <w:tcPr>
            <w:tcW w:w="1071" w:type="dxa"/>
          </w:tcPr>
          <w:p w:rsidR="00F7436D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D918A4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</w:tc>
        <w:tc>
          <w:tcPr>
            <w:tcW w:w="2189" w:type="dxa"/>
          </w:tcPr>
          <w:p w:rsidR="00F7436D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D918A4">
              <w:rPr>
                <w:rFonts w:ascii="PT Astra Serif" w:hAnsi="PT Astra Serif"/>
                <w:sz w:val="26"/>
                <w:szCs w:val="26"/>
              </w:rPr>
              <w:t>Среднее значение за предшествующий год</w:t>
            </w:r>
          </w:p>
        </w:tc>
        <w:tc>
          <w:tcPr>
            <w:tcW w:w="1140" w:type="dxa"/>
          </w:tcPr>
          <w:p w:rsidR="00F7436D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D918A4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  <w:tc>
          <w:tcPr>
            <w:tcW w:w="1405" w:type="dxa"/>
          </w:tcPr>
          <w:p w:rsidR="00F7436D" w:rsidRPr="00D918A4" w:rsidRDefault="00F7436D" w:rsidP="00194316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D918A4">
              <w:rPr>
                <w:rFonts w:ascii="PT Astra Serif" w:hAnsi="PT Astra Serif"/>
                <w:sz w:val="26"/>
                <w:szCs w:val="26"/>
              </w:rPr>
              <w:t>&lt;%&gt;</w:t>
            </w:r>
          </w:p>
        </w:tc>
      </w:tr>
      <w:tr w:rsidR="00F7436D" w:rsidTr="00F7436D">
        <w:tc>
          <w:tcPr>
            <w:tcW w:w="1555" w:type="dxa"/>
          </w:tcPr>
          <w:p w:rsidR="00F7436D" w:rsidRDefault="00F7436D" w:rsidP="00F7436D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В.2</w:t>
            </w:r>
          </w:p>
        </w:tc>
        <w:tc>
          <w:tcPr>
            <w:tcW w:w="2551" w:type="dxa"/>
          </w:tcPr>
          <w:p w:rsidR="00F7436D" w:rsidRDefault="00F7436D" w:rsidP="00D918A4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Количество </w:t>
            </w:r>
            <w:r w:rsidRPr="00F7436D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контролируемых лиц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, допустивших нарушения обязательных требований, выявленных в результате проведения проверок по региональному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государственному жилищному надзору</w:t>
            </w:r>
          </w:p>
        </w:tc>
        <w:tc>
          <w:tcPr>
            <w:tcW w:w="1071" w:type="dxa"/>
          </w:tcPr>
          <w:p w:rsidR="00F7436D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К=К</w:t>
            </w:r>
            <w:r w:rsidRPr="00D918A4">
              <w:rPr>
                <w:rFonts w:ascii="PT Astra Serif" w:hAnsi="PT Astra Serif"/>
                <w:sz w:val="26"/>
                <w:szCs w:val="26"/>
                <w:vertAlign w:val="subscript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/К</w:t>
            </w:r>
            <w:r w:rsidRPr="00D918A4">
              <w:rPr>
                <w:rFonts w:ascii="PT Astra Serif" w:hAnsi="PT Astra Serif"/>
                <w:sz w:val="26"/>
                <w:szCs w:val="26"/>
                <w:vertAlign w:val="subscript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*100%</w:t>
            </w:r>
          </w:p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89" w:type="dxa"/>
          </w:tcPr>
          <w:p w:rsidR="00F7436D" w:rsidRDefault="00F7436D" w:rsidP="00D918A4">
            <w:pP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К-доля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контролируемых лиц, допустивших нарушения обязательных требований, выявленных в результате проведения проверок по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региональному государственному жилищному надзору,</w:t>
            </w:r>
          </w:p>
          <w:p w:rsidR="00F7436D" w:rsidRDefault="00F7436D" w:rsidP="00D918A4">
            <w:pP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</w:t>
            </w:r>
            <w:r w:rsidRPr="00F94154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-количество контролируемых лиц, устранивших выявленные в результате проведения проверки по региональному государственному жилищному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надзору  нарушения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</w:t>
            </w:r>
          </w:p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</w:t>
            </w:r>
            <w:r w:rsidRPr="00F94154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-количество контролируемых лиц, у которых выявлены нарушения в результате проведения проверки по региональному государственному жилищному надзору. </w:t>
            </w:r>
          </w:p>
        </w:tc>
        <w:tc>
          <w:tcPr>
            <w:tcW w:w="1140" w:type="dxa"/>
          </w:tcPr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05" w:type="dxa"/>
          </w:tcPr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 w:rsidRPr="00D918A4">
              <w:rPr>
                <w:rFonts w:ascii="PT Astra Serif" w:hAnsi="PT Astra Serif"/>
                <w:sz w:val="26"/>
                <w:szCs w:val="26"/>
              </w:rPr>
              <w:t>&lt;%&gt;</w:t>
            </w:r>
          </w:p>
        </w:tc>
      </w:tr>
      <w:tr w:rsidR="00F7436D" w:rsidTr="00F7436D">
        <w:tc>
          <w:tcPr>
            <w:tcW w:w="1555" w:type="dxa"/>
          </w:tcPr>
          <w:p w:rsidR="00F7436D" w:rsidRDefault="00F7436D" w:rsidP="00F7436D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В.3</w:t>
            </w:r>
          </w:p>
        </w:tc>
        <w:tc>
          <w:tcPr>
            <w:tcW w:w="2551" w:type="dxa"/>
          </w:tcPr>
          <w:p w:rsidR="00F7436D" w:rsidRDefault="00F7436D" w:rsidP="00D918A4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Объем финансовых средств, выделяемых в отчетном периоде из областного бюджета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на выполнений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функций по региональному государственному жилищному надзору</w:t>
            </w:r>
          </w:p>
        </w:tc>
        <w:tc>
          <w:tcPr>
            <w:tcW w:w="1071" w:type="dxa"/>
          </w:tcPr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Д=О</w:t>
            </w:r>
            <w:r w:rsidRPr="00D72496">
              <w:rPr>
                <w:rFonts w:ascii="PT Astra Serif" w:hAnsi="PT Astra Serif"/>
                <w:sz w:val="26"/>
                <w:szCs w:val="26"/>
                <w:vertAlign w:val="subscript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/О</w:t>
            </w:r>
            <w:r w:rsidRPr="00D72496">
              <w:rPr>
                <w:rFonts w:ascii="PT Astra Serif" w:hAnsi="PT Astra Serif"/>
                <w:sz w:val="26"/>
                <w:szCs w:val="26"/>
                <w:vertAlign w:val="subscript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*100%</w:t>
            </w:r>
          </w:p>
        </w:tc>
        <w:tc>
          <w:tcPr>
            <w:tcW w:w="2189" w:type="dxa"/>
          </w:tcPr>
          <w:p w:rsidR="00F7436D" w:rsidRDefault="00F7436D" w:rsidP="00D918A4">
            <w:pP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Д-изменение объема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финансовых средств, выделяемых в отчетном периоде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из  областного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бюджета на выполнений функций по региональному государственному жилищному надзору,</w:t>
            </w:r>
          </w:p>
          <w:p w:rsidR="00F7436D" w:rsidRDefault="00F7436D" w:rsidP="00D918A4">
            <w:pP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О</w:t>
            </w:r>
            <w:r w:rsidRPr="00D7249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 xml:space="preserve">1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– объем финансовых средств, 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выделенных в отчетном году,</w:t>
            </w:r>
          </w:p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О</w:t>
            </w:r>
            <w:r w:rsidRPr="00D72496"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vertAlign w:val="subscript"/>
                <w:lang w:eastAsia="ru-RU" w:bidi="ru-RU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-планируемый объем финансовых средств на следующий календарный год</w:t>
            </w:r>
          </w:p>
        </w:tc>
        <w:tc>
          <w:tcPr>
            <w:tcW w:w="1140" w:type="dxa"/>
          </w:tcPr>
          <w:p w:rsidR="00F7436D" w:rsidRPr="00F94154" w:rsidRDefault="00F7436D" w:rsidP="00F941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05" w:type="dxa"/>
          </w:tcPr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436D" w:rsidTr="00F7436D">
        <w:tc>
          <w:tcPr>
            <w:tcW w:w="1555" w:type="dxa"/>
          </w:tcPr>
          <w:p w:rsidR="00F7436D" w:rsidRDefault="00F7436D" w:rsidP="00F7436D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В.4</w:t>
            </w:r>
          </w:p>
        </w:tc>
        <w:tc>
          <w:tcPr>
            <w:tcW w:w="2551" w:type="dxa"/>
          </w:tcPr>
          <w:p w:rsidR="00F7436D" w:rsidRDefault="00F7436D" w:rsidP="000F2BB4">
            <w:pPr>
              <w:widowControl w:val="0"/>
              <w:tabs>
                <w:tab w:val="left" w:pos="1982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Количество штатных единиц, в должностные регламенты которых входит выполнение контрольно-надзорных функций по региональному государственному жилищному надзору</w:t>
            </w:r>
          </w:p>
        </w:tc>
        <w:tc>
          <w:tcPr>
            <w:tcW w:w="1071" w:type="dxa"/>
          </w:tcPr>
          <w:p w:rsidR="00F7436D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Ш=К</w:t>
            </w:r>
            <w:r w:rsidRPr="000F2BB4">
              <w:rPr>
                <w:rFonts w:ascii="PT Astra Serif" w:hAnsi="PT Astra Serif"/>
                <w:sz w:val="26"/>
                <w:szCs w:val="26"/>
                <w:vertAlign w:val="subscript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/К</w:t>
            </w:r>
            <w:r w:rsidRPr="000F2BB4">
              <w:rPr>
                <w:rFonts w:ascii="PT Astra Serif" w:hAnsi="PT Astra Serif"/>
                <w:sz w:val="26"/>
                <w:szCs w:val="26"/>
                <w:vertAlign w:val="subscript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*100%</w:t>
            </w:r>
          </w:p>
        </w:tc>
        <w:tc>
          <w:tcPr>
            <w:tcW w:w="2189" w:type="dxa"/>
          </w:tcPr>
          <w:p w:rsidR="00F7436D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Ш-изменение количества штатных единиц,</w:t>
            </w:r>
          </w:p>
          <w:p w:rsidR="00F7436D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</w:t>
            </w:r>
            <w:r w:rsidRPr="000F2BB4">
              <w:rPr>
                <w:rFonts w:ascii="PT Astra Serif" w:hAnsi="PT Astra Serif"/>
                <w:sz w:val="26"/>
                <w:szCs w:val="26"/>
                <w:vertAlign w:val="subscript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-количество штатных единиц в отчетном году,</w:t>
            </w:r>
          </w:p>
          <w:p w:rsidR="00F7436D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</w:t>
            </w:r>
            <w:r w:rsidRPr="000F2BB4">
              <w:rPr>
                <w:rFonts w:ascii="PT Astra Serif" w:hAnsi="PT Astra Serif"/>
                <w:sz w:val="26"/>
                <w:szCs w:val="26"/>
                <w:vertAlign w:val="subscript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-планируемое количество штатных единиц на следующий календарный год. </w:t>
            </w:r>
          </w:p>
        </w:tc>
        <w:tc>
          <w:tcPr>
            <w:tcW w:w="1140" w:type="dxa"/>
          </w:tcPr>
          <w:p w:rsidR="00F7436D" w:rsidRDefault="00F7436D" w:rsidP="00F941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  <w:tc>
          <w:tcPr>
            <w:tcW w:w="1405" w:type="dxa"/>
          </w:tcPr>
          <w:p w:rsidR="00F7436D" w:rsidRPr="00D918A4" w:rsidRDefault="00F7436D" w:rsidP="00D918A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</w:tbl>
    <w:p w:rsidR="004F108A" w:rsidRPr="00E07271" w:rsidRDefault="004F108A" w:rsidP="00194316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sectPr w:rsidR="004F108A" w:rsidRPr="00E07271" w:rsidSect="003A17E5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37" w:rsidRDefault="009A1937" w:rsidP="005168A2">
      <w:pPr>
        <w:spacing w:after="0" w:line="240" w:lineRule="auto"/>
      </w:pPr>
      <w:r>
        <w:separator/>
      </w:r>
    </w:p>
  </w:endnote>
  <w:endnote w:type="continuationSeparator" w:id="0">
    <w:p w:rsidR="009A1937" w:rsidRDefault="009A1937" w:rsidP="0051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37" w:rsidRDefault="009A1937" w:rsidP="005168A2">
      <w:pPr>
        <w:spacing w:after="0" w:line="240" w:lineRule="auto"/>
      </w:pPr>
      <w:r>
        <w:separator/>
      </w:r>
    </w:p>
  </w:footnote>
  <w:footnote w:type="continuationSeparator" w:id="0">
    <w:p w:rsidR="009A1937" w:rsidRDefault="009A1937" w:rsidP="0051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42218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168A2" w:rsidRPr="005168A2" w:rsidRDefault="005168A2">
        <w:pPr>
          <w:pStyle w:val="a7"/>
          <w:jc w:val="center"/>
          <w:rPr>
            <w:rFonts w:ascii="PT Astra Serif" w:hAnsi="PT Astra Serif"/>
            <w:sz w:val="24"/>
          </w:rPr>
        </w:pPr>
        <w:r w:rsidRPr="005168A2">
          <w:rPr>
            <w:rFonts w:ascii="PT Astra Serif" w:hAnsi="PT Astra Serif"/>
            <w:sz w:val="24"/>
          </w:rPr>
          <w:fldChar w:fldCharType="begin"/>
        </w:r>
        <w:r w:rsidRPr="005168A2">
          <w:rPr>
            <w:rFonts w:ascii="PT Astra Serif" w:hAnsi="PT Astra Serif"/>
            <w:sz w:val="24"/>
          </w:rPr>
          <w:instrText>PAGE   \* MERGEFORMAT</w:instrText>
        </w:r>
        <w:r w:rsidRPr="005168A2">
          <w:rPr>
            <w:rFonts w:ascii="PT Astra Serif" w:hAnsi="PT Astra Serif"/>
            <w:sz w:val="24"/>
          </w:rPr>
          <w:fldChar w:fldCharType="separate"/>
        </w:r>
        <w:r w:rsidR="00F90948">
          <w:rPr>
            <w:rFonts w:ascii="PT Astra Serif" w:hAnsi="PT Astra Serif"/>
            <w:noProof/>
            <w:sz w:val="24"/>
          </w:rPr>
          <w:t>11</w:t>
        </w:r>
        <w:r w:rsidRPr="005168A2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317"/>
    <w:multiLevelType w:val="multilevel"/>
    <w:tmpl w:val="1CC2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C5001CB"/>
    <w:multiLevelType w:val="multilevel"/>
    <w:tmpl w:val="D9EE01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B3D25"/>
    <w:multiLevelType w:val="multilevel"/>
    <w:tmpl w:val="54D8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A738D"/>
    <w:multiLevelType w:val="hybridMultilevel"/>
    <w:tmpl w:val="D396CB60"/>
    <w:lvl w:ilvl="0" w:tplc="001CA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34601D"/>
    <w:multiLevelType w:val="hybridMultilevel"/>
    <w:tmpl w:val="449EE1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909"/>
    <w:multiLevelType w:val="multilevel"/>
    <w:tmpl w:val="6C600072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33499"/>
    <w:multiLevelType w:val="multilevel"/>
    <w:tmpl w:val="B528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81C42"/>
    <w:multiLevelType w:val="multilevel"/>
    <w:tmpl w:val="DFE4CDE0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05F17"/>
    <w:multiLevelType w:val="multilevel"/>
    <w:tmpl w:val="5ED2300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EB22CE0"/>
    <w:multiLevelType w:val="multilevel"/>
    <w:tmpl w:val="6420B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47BD0"/>
    <w:multiLevelType w:val="multilevel"/>
    <w:tmpl w:val="34420DDC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83AC7"/>
    <w:multiLevelType w:val="hybridMultilevel"/>
    <w:tmpl w:val="CDA6FDD0"/>
    <w:lvl w:ilvl="0" w:tplc="EF32F2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8F"/>
    <w:rsid w:val="000E6209"/>
    <w:rsid w:val="000E7C6C"/>
    <w:rsid w:val="000F2BB4"/>
    <w:rsid w:val="00100A64"/>
    <w:rsid w:val="001045CD"/>
    <w:rsid w:val="00131EFF"/>
    <w:rsid w:val="0013798F"/>
    <w:rsid w:val="00177027"/>
    <w:rsid w:val="001815FD"/>
    <w:rsid w:val="00185562"/>
    <w:rsid w:val="00185656"/>
    <w:rsid w:val="00194316"/>
    <w:rsid w:val="001D1165"/>
    <w:rsid w:val="001D224D"/>
    <w:rsid w:val="00200669"/>
    <w:rsid w:val="00264926"/>
    <w:rsid w:val="00290779"/>
    <w:rsid w:val="002932B6"/>
    <w:rsid w:val="002A2EB9"/>
    <w:rsid w:val="002C0769"/>
    <w:rsid w:val="002D586B"/>
    <w:rsid w:val="00305465"/>
    <w:rsid w:val="00327811"/>
    <w:rsid w:val="00360010"/>
    <w:rsid w:val="003717CB"/>
    <w:rsid w:val="00376751"/>
    <w:rsid w:val="0038196E"/>
    <w:rsid w:val="003A0756"/>
    <w:rsid w:val="003A17E5"/>
    <w:rsid w:val="003B2330"/>
    <w:rsid w:val="003C108B"/>
    <w:rsid w:val="003F2250"/>
    <w:rsid w:val="004203A2"/>
    <w:rsid w:val="00442BAF"/>
    <w:rsid w:val="00461358"/>
    <w:rsid w:val="00464AA6"/>
    <w:rsid w:val="00474CA9"/>
    <w:rsid w:val="00482F12"/>
    <w:rsid w:val="004907BB"/>
    <w:rsid w:val="004A204C"/>
    <w:rsid w:val="004B64B4"/>
    <w:rsid w:val="004D0099"/>
    <w:rsid w:val="004E761B"/>
    <w:rsid w:val="004F108A"/>
    <w:rsid w:val="005078C6"/>
    <w:rsid w:val="005168A2"/>
    <w:rsid w:val="00523469"/>
    <w:rsid w:val="00570670"/>
    <w:rsid w:val="005E3E69"/>
    <w:rsid w:val="005F5B11"/>
    <w:rsid w:val="006029DC"/>
    <w:rsid w:val="006040D3"/>
    <w:rsid w:val="0066156B"/>
    <w:rsid w:val="00680AD8"/>
    <w:rsid w:val="006A4EC0"/>
    <w:rsid w:val="006E59FE"/>
    <w:rsid w:val="00721584"/>
    <w:rsid w:val="007612DF"/>
    <w:rsid w:val="007723F4"/>
    <w:rsid w:val="0077451F"/>
    <w:rsid w:val="007816F7"/>
    <w:rsid w:val="00796A02"/>
    <w:rsid w:val="007A4353"/>
    <w:rsid w:val="007F09F4"/>
    <w:rsid w:val="00806BF1"/>
    <w:rsid w:val="00837350"/>
    <w:rsid w:val="008D3650"/>
    <w:rsid w:val="008E7086"/>
    <w:rsid w:val="009142F8"/>
    <w:rsid w:val="009414DB"/>
    <w:rsid w:val="00967F85"/>
    <w:rsid w:val="009A1937"/>
    <w:rsid w:val="009A199F"/>
    <w:rsid w:val="009D16B3"/>
    <w:rsid w:val="009E504E"/>
    <w:rsid w:val="00A400CD"/>
    <w:rsid w:val="00A52F1E"/>
    <w:rsid w:val="00A81F15"/>
    <w:rsid w:val="00A83355"/>
    <w:rsid w:val="00A862D4"/>
    <w:rsid w:val="00A93083"/>
    <w:rsid w:val="00AA194C"/>
    <w:rsid w:val="00AA2B94"/>
    <w:rsid w:val="00AB6849"/>
    <w:rsid w:val="00BA1459"/>
    <w:rsid w:val="00BA4469"/>
    <w:rsid w:val="00BE1DE1"/>
    <w:rsid w:val="00BF65FD"/>
    <w:rsid w:val="00C135B0"/>
    <w:rsid w:val="00C81E5B"/>
    <w:rsid w:val="00C82482"/>
    <w:rsid w:val="00C95D6D"/>
    <w:rsid w:val="00CD0EAA"/>
    <w:rsid w:val="00CD447A"/>
    <w:rsid w:val="00CD6A8E"/>
    <w:rsid w:val="00CE44E7"/>
    <w:rsid w:val="00CE798A"/>
    <w:rsid w:val="00CF5C2C"/>
    <w:rsid w:val="00D22D14"/>
    <w:rsid w:val="00D51816"/>
    <w:rsid w:val="00D60CC1"/>
    <w:rsid w:val="00D63E2A"/>
    <w:rsid w:val="00D72496"/>
    <w:rsid w:val="00D918A4"/>
    <w:rsid w:val="00DA1182"/>
    <w:rsid w:val="00DB116E"/>
    <w:rsid w:val="00E01B2F"/>
    <w:rsid w:val="00E07271"/>
    <w:rsid w:val="00E30F19"/>
    <w:rsid w:val="00E701BB"/>
    <w:rsid w:val="00E864F0"/>
    <w:rsid w:val="00EE1AF0"/>
    <w:rsid w:val="00F00EA9"/>
    <w:rsid w:val="00F25DE8"/>
    <w:rsid w:val="00F43C10"/>
    <w:rsid w:val="00F63028"/>
    <w:rsid w:val="00F64422"/>
    <w:rsid w:val="00F7436D"/>
    <w:rsid w:val="00F90948"/>
    <w:rsid w:val="00F94154"/>
    <w:rsid w:val="00FC6502"/>
    <w:rsid w:val="00FE6B29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D589-8273-4E7D-B4F5-7DBB5C4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68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849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B684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B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AB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8A2"/>
  </w:style>
  <w:style w:type="paragraph" w:styleId="a9">
    <w:name w:val="footer"/>
    <w:basedOn w:val="a"/>
    <w:link w:val="aa"/>
    <w:uiPriority w:val="99"/>
    <w:unhideWhenUsed/>
    <w:rsid w:val="0051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68C3425070FC5255B6CAC0C8BBCADB4DEBDDA88957AF26B690EB4C9CF746DD1F24CBA4C343B096CBF5EE10B24AECB782957BE140W1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68C3425070FC5255B6CAC0C8BBCADB4DE6D7AD8854AF26B690EB4C9CF746DD1F24CBA7C745BBC092BAEF4CF41CFFB5869579E65C10A8DCWDZ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8C3425070FC5255B6CAC0C8BBCADB4DEBD9AC8D55AF26B690EB4C9CF746DD1F24CBA7C742B096CBF5EE10B24AECB782957BE140W1Z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68C3425070FC5255B6CAC0C8BBCADB4DE4DAA88557AF26B690EB4C9CF746DD1F24CBA7C745BBC398BAEF4CF41CFFB5869579E65C10A8DCWD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8C3425070FC5255B6CAC0C8BBCADB4DE3D8A48850AF26B690EB4C9CF746DD1F24CBA7C745BBC39CBAEF4CF41CFFB5869579E65C10A8DCWDZAJ" TargetMode="External"/><Relationship Id="rId14" Type="http://schemas.openxmlformats.org/officeDocument/2006/relationships/hyperlink" Target="consultantplus://offline/ref=D3BC6ED079C57635B5E3741D280594A2439C00152BC8BE0384716B670F9903E500C6B936CB102637C6907F29A324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CCEF-7076-422C-B03D-78902EFF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Евдунова</dc:creator>
  <cp:keywords/>
  <dc:description/>
  <cp:lastModifiedBy>Анастасия Юрьевна Евдунова</cp:lastModifiedBy>
  <cp:revision>45</cp:revision>
  <cp:lastPrinted>2021-06-15T06:36:00Z</cp:lastPrinted>
  <dcterms:created xsi:type="dcterms:W3CDTF">2021-05-31T02:43:00Z</dcterms:created>
  <dcterms:modified xsi:type="dcterms:W3CDTF">2021-08-27T10:18:00Z</dcterms:modified>
</cp:coreProperties>
</file>