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4F" w:rsidRPr="00684111" w:rsidRDefault="00540D4F">
      <w:pPr>
        <w:pStyle w:val="24"/>
        <w:spacing w:before="0"/>
        <w:ind w:right="5670"/>
        <w:rPr>
          <w:rFonts w:ascii="PT Astra Serif" w:eastAsia="PT Astra Serif" w:hAnsi="PT Astra Serif" w:cs="PT Astra Serif"/>
          <w:b/>
          <w:sz w:val="26"/>
          <w:szCs w:val="26"/>
        </w:rPr>
      </w:pPr>
    </w:p>
    <w:p w:rsidR="00540D4F" w:rsidRPr="00684111" w:rsidRDefault="00540D4F">
      <w:pPr>
        <w:pStyle w:val="24"/>
        <w:spacing w:before="0"/>
        <w:ind w:right="5670"/>
        <w:rPr>
          <w:rFonts w:ascii="PT Astra Serif" w:eastAsia="PT Astra Serif" w:hAnsi="PT Astra Serif" w:cs="PT Astra Serif"/>
          <w:b/>
          <w:sz w:val="26"/>
          <w:szCs w:val="26"/>
        </w:rPr>
      </w:pPr>
    </w:p>
    <w:p w:rsidR="00540D4F" w:rsidRPr="00684111" w:rsidRDefault="00540D4F">
      <w:pPr>
        <w:pStyle w:val="24"/>
        <w:spacing w:before="0"/>
        <w:ind w:right="5670"/>
        <w:rPr>
          <w:rFonts w:ascii="PT Astra Serif" w:eastAsia="PT Astra Serif" w:hAnsi="PT Astra Serif" w:cs="PT Astra Serif"/>
          <w:b/>
          <w:sz w:val="26"/>
          <w:szCs w:val="26"/>
        </w:rPr>
      </w:pPr>
    </w:p>
    <w:p w:rsidR="00473245" w:rsidRPr="002978E3" w:rsidRDefault="006265E0" w:rsidP="0047324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</w:t>
      </w:r>
      <w:r w:rsidR="00473245" w:rsidRPr="002978E3">
        <w:rPr>
          <w:rFonts w:ascii="PT Astra Serif" w:hAnsi="PT Astra Serif"/>
          <w:sz w:val="28"/>
          <w:szCs w:val="28"/>
        </w:rPr>
        <w:t xml:space="preserve">оложения о региональном государственном контроле (надзоре) в области обращения с животными на территории Томской области </w:t>
      </w:r>
    </w:p>
    <w:p w:rsidR="00473245" w:rsidRPr="002978E3" w:rsidRDefault="00473245" w:rsidP="0047324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473245" w:rsidRPr="002978E3" w:rsidRDefault="00473245" w:rsidP="0047324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proofErr w:type="gramStart"/>
      <w:r w:rsidRPr="002978E3">
        <w:rPr>
          <w:rFonts w:ascii="PT Astra Serif" w:hAnsi="PT Astra Serif"/>
          <w:sz w:val="28"/>
          <w:szCs w:val="28"/>
          <w:lang w:eastAsia="zh-CN"/>
        </w:rPr>
        <w:t>В соответствии с пунктом 3</w:t>
      </w:r>
      <w:r w:rsidR="006265E0">
        <w:rPr>
          <w:rFonts w:ascii="PT Astra Serif" w:hAnsi="PT Astra Serif"/>
          <w:sz w:val="28"/>
          <w:szCs w:val="28"/>
          <w:lang w:eastAsia="zh-CN"/>
        </w:rPr>
        <w:t>)</w:t>
      </w:r>
      <w:r w:rsidRPr="002978E3">
        <w:rPr>
          <w:rFonts w:ascii="PT Astra Serif" w:hAnsi="PT Astra Serif"/>
          <w:sz w:val="28"/>
          <w:szCs w:val="28"/>
          <w:lang w:eastAsia="zh-CN"/>
        </w:rPr>
        <w:t xml:space="preserve"> части 2 статьи 3 </w:t>
      </w:r>
      <w:r w:rsidRPr="002978E3">
        <w:rPr>
          <w:rFonts w:ascii="PT Astra Serif" w:hAnsi="PT Astra Serif" w:cs="PT Astra Serif"/>
          <w:bCs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C35D26">
        <w:rPr>
          <w:rFonts w:ascii="PT Astra Serif" w:hAnsi="PT Astra Serif" w:cs="PT Astra Serif"/>
          <w:bCs/>
          <w:sz w:val="28"/>
          <w:szCs w:val="28"/>
        </w:rPr>
        <w:t xml:space="preserve"> статьей 19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proofErr w:type="gramEnd"/>
    </w:p>
    <w:p w:rsidR="00540D4F" w:rsidRPr="002978E3" w:rsidRDefault="00376925" w:rsidP="00F62BA7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>ПОСТАНОВЛЯЮ:</w:t>
      </w:r>
    </w:p>
    <w:p w:rsidR="00540D4F" w:rsidRPr="002978E3" w:rsidRDefault="00473245" w:rsidP="00473245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 xml:space="preserve">1. Утвердить </w:t>
      </w:r>
      <w:r w:rsidR="004F10CD">
        <w:rPr>
          <w:rFonts w:ascii="PT Astra Serif" w:eastAsia="PT Astra Serif" w:hAnsi="PT Astra Serif" w:cs="PT Astra Serif"/>
          <w:sz w:val="28"/>
          <w:szCs w:val="28"/>
        </w:rPr>
        <w:t>П</w:t>
      </w:r>
      <w:r w:rsidRPr="002978E3">
        <w:rPr>
          <w:rFonts w:ascii="PT Astra Serif" w:eastAsia="PT Astra Serif" w:hAnsi="PT Astra Serif" w:cs="PT Astra Serif"/>
          <w:sz w:val="28"/>
          <w:szCs w:val="28"/>
        </w:rPr>
        <w:t>оложение о региональном государственном контроле (надзоре) в области обращения с животными на территории Томской области согласно приложению к настоящему постановлению.</w:t>
      </w:r>
    </w:p>
    <w:p w:rsidR="00540D4F" w:rsidRPr="002978E3" w:rsidRDefault="00473245" w:rsidP="00473245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ab/>
        <w:t>2. Признать утратившими силу постановления Администрации Томской области:</w:t>
      </w:r>
    </w:p>
    <w:p w:rsidR="00473245" w:rsidRPr="002978E3" w:rsidRDefault="00473245" w:rsidP="0047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ab/>
      </w:r>
      <w:r w:rsidRPr="002978E3">
        <w:rPr>
          <w:rFonts w:ascii="PT Astra Serif" w:hAnsi="PT Astra Serif" w:cs="PT Astra Serif"/>
          <w:sz w:val="28"/>
          <w:szCs w:val="28"/>
          <w:lang w:eastAsia="ru-RU" w:bidi="ar-SA"/>
        </w:rPr>
        <w:t>от 29.04.2020 № 199а «Об установлении Порядка организации и осуществления исполнительными органами государственной власти Томской области государственного надзора в области обращения с животными»</w:t>
      </w:r>
      <w:r w:rsidR="001228C4" w:rsidRPr="002978E3">
        <w:rPr>
          <w:rFonts w:ascii="PT Astra Serif" w:hAnsi="PT Astra Serif" w:cs="PT Astra Serif"/>
          <w:sz w:val="28"/>
          <w:szCs w:val="28"/>
          <w:lang w:eastAsia="ru-RU" w:bidi="ar-SA"/>
        </w:rPr>
        <w:t xml:space="preserve"> («Собрание законодательства Томской области», 20.05.2020, № 05/1(242), том 3);</w:t>
      </w:r>
    </w:p>
    <w:p w:rsidR="00473245" w:rsidRPr="002978E3" w:rsidRDefault="00386351" w:rsidP="004732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  <w:t>от 02.06.2020 №</w:t>
      </w:r>
      <w:r w:rsidR="00473245" w:rsidRPr="002978E3">
        <w:rPr>
          <w:rFonts w:ascii="PT Astra Serif" w:hAnsi="PT Astra Serif" w:cs="PT Astra Serif"/>
          <w:sz w:val="28"/>
          <w:szCs w:val="28"/>
          <w:lang w:eastAsia="ru-RU" w:bidi="ar-SA"/>
        </w:rPr>
        <w:t xml:space="preserve"> 261а «О внесении изменения в постановление Администрации Томской области от 29.04.2020 № 199а» («Собрание законодательства Томской о</w:t>
      </w:r>
      <w:r w:rsidR="001228C4" w:rsidRPr="002978E3">
        <w:rPr>
          <w:rFonts w:ascii="PT Astra Serif" w:hAnsi="PT Astra Serif" w:cs="PT Astra Serif"/>
          <w:sz w:val="28"/>
          <w:szCs w:val="28"/>
          <w:lang w:eastAsia="ru-RU" w:bidi="ar-SA"/>
        </w:rPr>
        <w:t>бласти»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, 15.06.2020, №</w:t>
      </w:r>
      <w:r w:rsidR="00473245" w:rsidRPr="002978E3">
        <w:rPr>
          <w:rFonts w:ascii="PT Astra Serif" w:hAnsi="PT Astra Serif" w:cs="PT Astra Serif"/>
          <w:sz w:val="28"/>
          <w:szCs w:val="28"/>
          <w:lang w:eastAsia="ru-RU" w:bidi="ar-SA"/>
        </w:rPr>
        <w:t xml:space="preserve"> 06/1(244)</w:t>
      </w:r>
      <w:r w:rsidR="001228C4" w:rsidRPr="002978E3">
        <w:rPr>
          <w:rFonts w:ascii="PT Astra Serif" w:hAnsi="PT Astra Serif" w:cs="PT Astra Serif"/>
          <w:sz w:val="28"/>
          <w:szCs w:val="28"/>
          <w:lang w:eastAsia="ru-RU" w:bidi="ar-SA"/>
        </w:rPr>
        <w:t>)</w:t>
      </w:r>
      <w:r w:rsidR="00473245" w:rsidRPr="002978E3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540D4F" w:rsidRPr="002978E3" w:rsidRDefault="001228C4" w:rsidP="001228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hAnsi="PT Astra Serif" w:cs="PT Astra Serif"/>
          <w:sz w:val="28"/>
          <w:szCs w:val="28"/>
          <w:lang w:eastAsia="ru-RU" w:bidi="ar-SA"/>
        </w:rPr>
        <w:t>3. </w:t>
      </w:r>
      <w:proofErr w:type="gramStart"/>
      <w:r w:rsidR="00376925" w:rsidRPr="002978E3">
        <w:rPr>
          <w:rFonts w:ascii="PT Astra Serif" w:eastAsia="PT Astra Serif" w:hAnsi="PT Astra Serif" w:cs="PT Astra Serif"/>
          <w:sz w:val="28"/>
          <w:szCs w:val="28"/>
        </w:rPr>
        <w:t>Контроль за</w:t>
      </w:r>
      <w:proofErr w:type="gramEnd"/>
      <w:r w:rsidR="00376925" w:rsidRPr="002978E3">
        <w:rPr>
          <w:rFonts w:ascii="PT Astra Serif" w:eastAsia="PT Astra Serif" w:hAnsi="PT Astra Serif" w:cs="PT Astra Serif"/>
          <w:sz w:val="28"/>
          <w:szCs w:val="28"/>
        </w:rPr>
        <w:t xml:space="preserve"> исполнением настоящего постановления возложить </w:t>
      </w:r>
      <w:r w:rsidR="001314E0" w:rsidRPr="002978E3">
        <w:rPr>
          <w:rFonts w:ascii="PT Astra Serif" w:eastAsia="PT Astra Serif" w:hAnsi="PT Astra Serif" w:cs="PT Astra Serif"/>
          <w:sz w:val="28"/>
          <w:szCs w:val="28"/>
        </w:rPr>
        <w:br/>
      </w:r>
      <w:r w:rsidR="00376925" w:rsidRPr="002978E3">
        <w:rPr>
          <w:rFonts w:ascii="PT Astra Serif" w:eastAsia="PT Astra Serif" w:hAnsi="PT Astra Serif" w:cs="PT Astra Serif"/>
          <w:sz w:val="28"/>
          <w:szCs w:val="28"/>
        </w:rPr>
        <w:t xml:space="preserve">на заместителя Губернатора Томской области по </w:t>
      </w:r>
      <w:r w:rsidRPr="002978E3">
        <w:rPr>
          <w:rFonts w:ascii="PT Astra Serif" w:eastAsia="PT Astra Serif" w:hAnsi="PT Astra Serif" w:cs="PT Astra Serif"/>
          <w:sz w:val="28"/>
          <w:szCs w:val="28"/>
        </w:rPr>
        <w:t>агропромышленной политике и природопользованию.</w:t>
      </w:r>
    </w:p>
    <w:p w:rsidR="00540D4F" w:rsidRPr="002978E3" w:rsidRDefault="00540D4F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376925">
      <w:pPr>
        <w:tabs>
          <w:tab w:val="left" w:pos="7938"/>
        </w:tabs>
        <w:spacing w:before="60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 xml:space="preserve">Губернатор Томской области </w:t>
      </w:r>
      <w:r w:rsidR="004515CE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</w:t>
      </w:r>
      <w:r w:rsidRPr="002978E3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</w:t>
      </w:r>
      <w:proofErr w:type="spellStart"/>
      <w:r w:rsidRPr="002978E3">
        <w:rPr>
          <w:rFonts w:ascii="PT Astra Serif" w:eastAsia="PT Astra Serif" w:hAnsi="PT Astra Serif" w:cs="PT Astra Serif"/>
          <w:sz w:val="28"/>
          <w:szCs w:val="28"/>
        </w:rPr>
        <w:t>С.А.Жвачкин</w:t>
      </w:r>
      <w:proofErr w:type="spellEnd"/>
    </w:p>
    <w:p w:rsidR="00540D4F" w:rsidRPr="002978E3" w:rsidRDefault="00540D4F">
      <w:pPr>
        <w:spacing w:before="120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spacing w:before="120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spacing w:before="120"/>
        <w:rPr>
          <w:rFonts w:ascii="PT Astra Serif" w:eastAsia="PT Astra Serif" w:hAnsi="PT Astra Serif" w:cs="PT Astra Serif"/>
          <w:sz w:val="28"/>
          <w:szCs w:val="28"/>
        </w:rPr>
      </w:pPr>
    </w:p>
    <w:p w:rsidR="00540D4F" w:rsidRPr="002978E3" w:rsidRDefault="00540D4F">
      <w:pPr>
        <w:spacing w:before="120"/>
        <w:rPr>
          <w:rFonts w:ascii="PT Astra Serif" w:eastAsia="PT Astra Serif" w:hAnsi="PT Astra Serif" w:cs="PT Astra Serif"/>
          <w:sz w:val="28"/>
          <w:szCs w:val="28"/>
        </w:rPr>
        <w:sectPr w:rsidR="00540D4F" w:rsidRPr="002978E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40"/>
          <w:pgMar w:top="1418" w:right="851" w:bottom="1134" w:left="1701" w:header="720" w:footer="567" w:gutter="0"/>
          <w:cols w:space="720"/>
          <w:titlePg/>
          <w:docGrid w:linePitch="360"/>
        </w:sectPr>
      </w:pPr>
    </w:p>
    <w:p w:rsidR="00540D4F" w:rsidRPr="002978E3" w:rsidRDefault="00376925" w:rsidP="001314E0">
      <w:pPr>
        <w:ind w:left="5529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lastRenderedPageBreak/>
        <w:t>Приложение</w:t>
      </w:r>
    </w:p>
    <w:p w:rsidR="00540D4F" w:rsidRPr="002978E3" w:rsidRDefault="00376925" w:rsidP="001314E0">
      <w:pPr>
        <w:ind w:left="5529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>к постановлению Администрации Томской области</w:t>
      </w:r>
    </w:p>
    <w:p w:rsidR="00540D4F" w:rsidRPr="002978E3" w:rsidRDefault="00376925" w:rsidP="001314E0">
      <w:pPr>
        <w:ind w:left="5529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>от</w:t>
      </w:r>
    </w:p>
    <w:p w:rsidR="00540D4F" w:rsidRPr="002978E3" w:rsidRDefault="00540D4F">
      <w:pPr>
        <w:ind w:left="567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228C4" w:rsidRPr="00D26048" w:rsidRDefault="001228C4" w:rsidP="00F20D13">
      <w:pPr>
        <w:pStyle w:val="afe"/>
        <w:spacing w:after="0"/>
        <w:ind w:firstLine="0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2978E3">
        <w:rPr>
          <w:rFonts w:ascii="PT Astra Serif" w:eastAsia="PT Astra Serif" w:hAnsi="PT Astra Serif" w:cs="PT Astra Serif"/>
          <w:sz w:val="28"/>
          <w:szCs w:val="28"/>
        </w:rPr>
        <w:t xml:space="preserve">Положение о </w:t>
      </w:r>
      <w:r w:rsidRPr="00D26048">
        <w:rPr>
          <w:rFonts w:ascii="PT Astra Serif" w:eastAsia="PT Astra Serif" w:hAnsi="PT Astra Serif" w:cs="PT Astra Serif"/>
          <w:sz w:val="28"/>
          <w:szCs w:val="28"/>
        </w:rPr>
        <w:t>региональном государственном контроле (надзоре) в области обращения с животными на территории Томской области</w:t>
      </w:r>
    </w:p>
    <w:p w:rsidR="001228C4" w:rsidRPr="00D26048" w:rsidRDefault="001228C4" w:rsidP="001228C4">
      <w:pPr>
        <w:pStyle w:val="afe"/>
        <w:spacing w:after="0"/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1228C4" w:rsidRPr="00D26048" w:rsidRDefault="00DB1518" w:rsidP="006A7AAF">
      <w:pPr>
        <w:pStyle w:val="afe"/>
        <w:spacing w:after="0"/>
        <w:ind w:firstLine="0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D26048">
        <w:rPr>
          <w:rFonts w:ascii="PT Astra Serif" w:eastAsia="PT Astra Serif" w:hAnsi="PT Astra Serif" w:cs="PT Astra Serif"/>
          <w:sz w:val="28"/>
          <w:szCs w:val="28"/>
        </w:rPr>
        <w:t>1. </w:t>
      </w:r>
      <w:r w:rsidR="001228C4" w:rsidRPr="00D26048">
        <w:rPr>
          <w:rFonts w:ascii="PT Astra Serif" w:eastAsia="PT Astra Serif" w:hAnsi="PT Astra Serif" w:cs="PT Astra Serif"/>
          <w:sz w:val="28"/>
          <w:szCs w:val="28"/>
        </w:rPr>
        <w:t>Общие положения</w:t>
      </w:r>
    </w:p>
    <w:p w:rsidR="00B974E0" w:rsidRPr="008300B4" w:rsidRDefault="00B974E0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D26048">
        <w:rPr>
          <w:rStyle w:val="12"/>
          <w:rFonts w:ascii="PT Astra Serif" w:eastAsia="Arial" w:hAnsi="PT Astra Serif"/>
          <w:sz w:val="28"/>
          <w:szCs w:val="28"/>
        </w:rPr>
        <w:t>1. </w:t>
      </w:r>
      <w:proofErr w:type="gramStart"/>
      <w:r w:rsidR="001228C4" w:rsidRPr="00D26048">
        <w:rPr>
          <w:rStyle w:val="12"/>
          <w:rFonts w:ascii="PT Astra Serif" w:eastAsia="Arial" w:hAnsi="PT Astra Serif"/>
          <w:sz w:val="28"/>
          <w:szCs w:val="28"/>
        </w:rPr>
        <w:t xml:space="preserve">Настоящее Положение устанавливает порядок организации и </w:t>
      </w:r>
      <w:r w:rsidR="00386351">
        <w:rPr>
          <w:rStyle w:val="12"/>
          <w:rFonts w:ascii="PT Astra Serif" w:eastAsia="Arial" w:hAnsi="PT Astra Serif"/>
          <w:sz w:val="28"/>
          <w:szCs w:val="28"/>
        </w:rPr>
        <w:t>осуществления</w:t>
      </w:r>
      <w:r w:rsidR="001228C4" w:rsidRPr="00D26048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4F10CD" w:rsidRPr="00D26048">
        <w:rPr>
          <w:rStyle w:val="12"/>
          <w:rFonts w:ascii="PT Astra Serif" w:eastAsia="Arial" w:hAnsi="PT Astra Serif"/>
          <w:sz w:val="28"/>
          <w:szCs w:val="28"/>
        </w:rPr>
        <w:t>на территории Томской</w:t>
      </w:r>
      <w:r w:rsidR="004F10CD" w:rsidRPr="008300B4">
        <w:rPr>
          <w:rStyle w:val="12"/>
          <w:rFonts w:ascii="PT Astra Serif" w:eastAsia="Arial" w:hAnsi="PT Astra Serif"/>
          <w:sz w:val="28"/>
          <w:szCs w:val="28"/>
        </w:rPr>
        <w:t xml:space="preserve"> области </w:t>
      </w:r>
      <w:r w:rsidR="001228C4" w:rsidRPr="00D26048">
        <w:rPr>
          <w:rStyle w:val="12"/>
          <w:rFonts w:ascii="PT Astra Serif" w:eastAsia="Arial" w:hAnsi="PT Astra Serif"/>
          <w:sz w:val="28"/>
          <w:szCs w:val="28"/>
        </w:rPr>
        <w:t xml:space="preserve">регионального государственного контроля (надзора) в области обращения с животными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(далее – региональный государственный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контроль (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надзор).</w:t>
      </w:r>
      <w:proofErr w:type="gramEnd"/>
    </w:p>
    <w:p w:rsidR="001228C4" w:rsidRPr="008300B4" w:rsidRDefault="001228C4" w:rsidP="001228C4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>2. </w:t>
      </w:r>
      <w:proofErr w:type="gramStart"/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Предметом регионального 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</w:t>
      </w:r>
      <w:r w:rsidR="007A194C" w:rsidRPr="008300B4">
        <w:rPr>
          <w:rStyle w:val="12"/>
          <w:rFonts w:ascii="PT Astra Serif" w:eastAsia="Arial" w:hAnsi="PT Astra Serif"/>
          <w:sz w:val="28"/>
          <w:szCs w:val="28"/>
        </w:rPr>
        <w:t xml:space="preserve">(далее – Федеральный закон № 498-ФЗ)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и принимаемыми в соответствии с ним иными нормативными правовыми актами Российской Федерации</w:t>
      </w:r>
      <w:proofErr w:type="gramEnd"/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, </w:t>
      </w:r>
      <w:proofErr w:type="gramStart"/>
      <w:r w:rsidRPr="008300B4">
        <w:rPr>
          <w:rStyle w:val="12"/>
          <w:rFonts w:ascii="PT Astra Serif" w:eastAsia="Arial" w:hAnsi="PT Astra Serif"/>
          <w:sz w:val="28"/>
          <w:szCs w:val="28"/>
        </w:rPr>
        <w:t>законами и иными нормативными правовыми актами Томской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</w:t>
      </w:r>
      <w:r w:rsidR="007A194C" w:rsidRPr="008300B4">
        <w:rPr>
          <w:rStyle w:val="12"/>
          <w:rFonts w:ascii="PT Astra Serif" w:eastAsia="Arial" w:hAnsi="PT Astra Serif"/>
          <w:sz w:val="28"/>
          <w:szCs w:val="28"/>
        </w:rPr>
        <w:t xml:space="preserve"> статьи 19 Федерального закона № 498-ФЗ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.</w:t>
      </w:r>
      <w:proofErr w:type="gramEnd"/>
    </w:p>
    <w:p w:rsidR="00B974E0" w:rsidRPr="008300B4" w:rsidRDefault="007A194C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3. Региональный государственный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контроль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осуществляется Департаментом ветеринарии Томской области</w:t>
      </w:r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B974E0" w:rsidRPr="008300B4">
        <w:rPr>
          <w:rStyle w:val="12"/>
          <w:rFonts w:ascii="PT Astra Serif" w:eastAsia="Arial" w:hAnsi="PT Astra Serif"/>
          <w:sz w:val="28"/>
          <w:szCs w:val="28"/>
        </w:rPr>
        <w:t>(далее — Департамент).</w:t>
      </w:r>
    </w:p>
    <w:p w:rsidR="009E7E9A" w:rsidRPr="008300B4" w:rsidRDefault="009E7E9A" w:rsidP="009E7E9A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4. От имени Департамента региональный государственный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контроль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вправе осуществлять следующие должностные лица:</w:t>
      </w:r>
    </w:p>
    <w:p w:rsidR="009E7E9A" w:rsidRPr="008300B4" w:rsidRDefault="009E7E9A" w:rsidP="009E7E9A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>1) начальник, заместитель начальника Департамента;</w:t>
      </w:r>
    </w:p>
    <w:p w:rsidR="009E7E9A" w:rsidRPr="008300B4" w:rsidRDefault="009E7E9A" w:rsidP="009E7E9A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>2)</w:t>
      </w:r>
      <w:r w:rsidR="00D06A48" w:rsidRPr="008300B4">
        <w:rPr>
          <w:rStyle w:val="12"/>
          <w:rFonts w:ascii="PT Astra Serif" w:eastAsia="Arial" w:hAnsi="PT Astra Serif"/>
          <w:sz w:val="28"/>
          <w:szCs w:val="28"/>
        </w:rPr>
        <w:t> должностные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 лиц</w:t>
      </w:r>
      <w:r w:rsidR="00D06A48" w:rsidRPr="008300B4">
        <w:rPr>
          <w:rStyle w:val="12"/>
          <w:rFonts w:ascii="PT Astra Serif" w:eastAsia="Arial" w:hAnsi="PT Astra Serif"/>
          <w:sz w:val="28"/>
          <w:szCs w:val="28"/>
        </w:rPr>
        <w:t>а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 xml:space="preserve"> Департамента, в должностные </w:t>
      </w:r>
      <w:r w:rsidR="00D06A48" w:rsidRPr="008300B4">
        <w:rPr>
          <w:rStyle w:val="12"/>
          <w:rFonts w:ascii="PT Astra Serif" w:eastAsia="Arial" w:hAnsi="PT Astra Serif"/>
          <w:sz w:val="28"/>
          <w:szCs w:val="28"/>
        </w:rPr>
        <w:t xml:space="preserve">обязанности которых в соответствии с должностным регламентом или должностной инструкцией входит осуществление полномочий по региональному государственному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контролю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у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D06A48" w:rsidRPr="008300B4">
        <w:rPr>
          <w:rStyle w:val="12"/>
          <w:rFonts w:ascii="PT Astra Serif" w:eastAsia="Arial" w:hAnsi="PT Astra Serif"/>
          <w:sz w:val="28"/>
          <w:szCs w:val="28"/>
        </w:rPr>
        <w:t>.</w:t>
      </w:r>
    </w:p>
    <w:p w:rsidR="009E7E9A" w:rsidRPr="008300B4" w:rsidRDefault="00D06A48" w:rsidP="009E7E9A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t>5</w:t>
      </w:r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>.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 Должностно</w:t>
      </w:r>
      <w:proofErr w:type="gramStart"/>
      <w:r w:rsidRPr="008300B4">
        <w:rPr>
          <w:rStyle w:val="12"/>
          <w:rFonts w:ascii="PT Astra Serif" w:eastAsia="Arial" w:hAnsi="PT Astra Serif"/>
          <w:sz w:val="28"/>
          <w:szCs w:val="28"/>
        </w:rPr>
        <w:t>е(</w:t>
      </w:r>
      <w:proofErr w:type="gramEnd"/>
      <w:r w:rsidRPr="008300B4">
        <w:rPr>
          <w:rStyle w:val="12"/>
          <w:rFonts w:ascii="PT Astra Serif" w:eastAsia="Arial" w:hAnsi="PT Astra Serif"/>
          <w:sz w:val="28"/>
          <w:szCs w:val="28"/>
        </w:rPr>
        <w:t>ые) лицо(а) Департамента</w:t>
      </w:r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>, уполномоченный(ые) на проведение конкретного профилактического мероприятия или контрольного (надзорного) мероприятия, определяется(</w:t>
      </w:r>
      <w:proofErr w:type="spellStart"/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>ются</w:t>
      </w:r>
      <w:proofErr w:type="spellEnd"/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 xml:space="preserve">) решением начальника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Департамента</w:t>
      </w:r>
      <w:r w:rsidR="00C35D26">
        <w:rPr>
          <w:rStyle w:val="12"/>
          <w:rFonts w:ascii="PT Astra Serif" w:eastAsia="Arial" w:hAnsi="PT Astra Serif"/>
          <w:sz w:val="28"/>
          <w:szCs w:val="28"/>
        </w:rPr>
        <w:t xml:space="preserve">, а в его отсутствие </w:t>
      </w:r>
      <w:r w:rsidR="00C35D26" w:rsidRPr="00C35D26">
        <w:rPr>
          <w:rStyle w:val="12"/>
          <w:rFonts w:ascii="PT Astra Serif" w:eastAsia="Arial" w:hAnsi="PT Astra Serif"/>
          <w:sz w:val="28"/>
          <w:szCs w:val="28"/>
        </w:rPr>
        <w:t xml:space="preserve">- </w:t>
      </w:r>
      <w:r w:rsidR="00C35D26" w:rsidRPr="00D26048">
        <w:rPr>
          <w:rStyle w:val="12"/>
          <w:rFonts w:ascii="PT Astra Serif" w:eastAsia="Arial" w:hAnsi="PT Astra Serif"/>
          <w:sz w:val="28"/>
          <w:szCs w:val="28"/>
        </w:rPr>
        <w:t>председател</w:t>
      </w:r>
      <w:r w:rsidR="00C35D26">
        <w:rPr>
          <w:rStyle w:val="12"/>
          <w:rFonts w:ascii="PT Astra Serif" w:eastAsia="Arial" w:hAnsi="PT Astra Serif"/>
          <w:sz w:val="28"/>
          <w:szCs w:val="28"/>
        </w:rPr>
        <w:t>ем</w:t>
      </w:r>
      <w:r w:rsidR="00C35D26" w:rsidRPr="00D26048">
        <w:rPr>
          <w:rStyle w:val="12"/>
          <w:rFonts w:ascii="PT Astra Serif" w:eastAsia="Arial" w:hAnsi="PT Astra Serif"/>
          <w:sz w:val="28"/>
          <w:szCs w:val="28"/>
        </w:rPr>
        <w:t xml:space="preserve"> комитета государственного надзора и контроля </w:t>
      </w:r>
      <w:r w:rsidR="00C35D26" w:rsidRPr="00C35D26">
        <w:rPr>
          <w:rStyle w:val="12"/>
          <w:rFonts w:ascii="PT Astra Serif" w:eastAsia="Arial" w:hAnsi="PT Astra Serif"/>
          <w:sz w:val="28"/>
          <w:szCs w:val="28"/>
        </w:rPr>
        <w:t>Департамента</w:t>
      </w:r>
      <w:r w:rsidR="00C35D26">
        <w:rPr>
          <w:rStyle w:val="12"/>
          <w:rFonts w:ascii="PT Astra Serif" w:eastAsia="Arial" w:hAnsi="PT Astra Serif"/>
          <w:sz w:val="28"/>
          <w:szCs w:val="28"/>
        </w:rPr>
        <w:t>,</w:t>
      </w:r>
      <w:r w:rsidR="00C35D26" w:rsidRPr="008300B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9E7E9A" w:rsidRPr="008300B4">
        <w:rPr>
          <w:rStyle w:val="12"/>
          <w:rFonts w:ascii="PT Astra Serif" w:eastAsia="Arial" w:hAnsi="PT Astra Serif"/>
          <w:sz w:val="28"/>
          <w:szCs w:val="28"/>
        </w:rPr>
        <w:t xml:space="preserve">о проведении профилактического мероприятия или контрольного (надзорного) мероприятия. </w:t>
      </w:r>
    </w:p>
    <w:p w:rsidR="00D06A48" w:rsidRDefault="008300B4" w:rsidP="00DB1518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8300B4">
        <w:rPr>
          <w:rStyle w:val="12"/>
          <w:rFonts w:ascii="PT Astra Serif" w:eastAsia="Arial" w:hAnsi="PT Astra Serif"/>
          <w:sz w:val="28"/>
          <w:szCs w:val="28"/>
        </w:rPr>
        <w:lastRenderedPageBreak/>
        <w:t xml:space="preserve">6. Должностными лицами, уполномоченными на принятие решения о проведении контрольных (надзорных) мероприятий являются начальник </w:t>
      </w:r>
      <w:r w:rsidRPr="00DB1518">
        <w:rPr>
          <w:rStyle w:val="12"/>
          <w:rFonts w:ascii="PT Astra Serif" w:eastAsia="Arial" w:hAnsi="PT Astra Serif"/>
          <w:sz w:val="28"/>
          <w:szCs w:val="28"/>
        </w:rPr>
        <w:t xml:space="preserve">Департамента, а в его отсутствие </w:t>
      </w:r>
      <w:r w:rsidRPr="00D26048">
        <w:rPr>
          <w:rStyle w:val="12"/>
          <w:rFonts w:ascii="PT Astra Serif" w:eastAsia="Arial" w:hAnsi="PT Astra Serif"/>
          <w:sz w:val="28"/>
          <w:szCs w:val="28"/>
        </w:rPr>
        <w:t>- председатель комитета государственного надзора и контроля Департамента.</w:t>
      </w:r>
    </w:p>
    <w:p w:rsidR="00BC49C4" w:rsidRPr="00BC49C4" w:rsidRDefault="00BC49C4" w:rsidP="00BC49C4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7. Организация и осуществление </w:t>
      </w:r>
      <w:r w:rsidR="00B221A7" w:rsidRPr="008300B4">
        <w:rPr>
          <w:rStyle w:val="12"/>
          <w:rFonts w:ascii="PT Astra Serif" w:eastAsia="Arial" w:hAnsi="PT Astra Serif"/>
          <w:sz w:val="28"/>
          <w:szCs w:val="28"/>
        </w:rPr>
        <w:t>региональн</w:t>
      </w:r>
      <w:r w:rsidR="00B221A7">
        <w:rPr>
          <w:rStyle w:val="12"/>
          <w:rFonts w:ascii="PT Astra Serif" w:eastAsia="Arial" w:hAnsi="PT Astra Serif"/>
          <w:sz w:val="28"/>
          <w:szCs w:val="28"/>
        </w:rPr>
        <w:t>ого государственного</w:t>
      </w:r>
      <w:r w:rsidR="00B221A7" w:rsidRPr="008300B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регулируются </w:t>
      </w:r>
      <w:r w:rsidR="002978E3" w:rsidRPr="008300B4">
        <w:rPr>
          <w:rStyle w:val="12"/>
          <w:rFonts w:ascii="PT Astra Serif" w:eastAsia="Arial" w:hAnsi="PT Astra Serif"/>
          <w:sz w:val="28"/>
          <w:szCs w:val="28"/>
        </w:rPr>
        <w:t>Федеральн</w:t>
      </w:r>
      <w:r w:rsidR="0013061B">
        <w:rPr>
          <w:rStyle w:val="12"/>
          <w:rFonts w:ascii="PT Astra Serif" w:eastAsia="Arial" w:hAnsi="PT Astra Serif"/>
          <w:sz w:val="28"/>
          <w:szCs w:val="28"/>
        </w:rPr>
        <w:t>ым</w:t>
      </w:r>
      <w:r w:rsidR="002978E3" w:rsidRPr="008300B4">
        <w:rPr>
          <w:rStyle w:val="12"/>
          <w:rFonts w:ascii="PT Astra Serif" w:eastAsia="Arial" w:hAnsi="PT Astra Serif"/>
          <w:sz w:val="28"/>
          <w:szCs w:val="28"/>
        </w:rPr>
        <w:t xml:space="preserve"> закон</w:t>
      </w:r>
      <w:r w:rsidR="0013061B">
        <w:rPr>
          <w:rStyle w:val="12"/>
          <w:rFonts w:ascii="PT Astra Serif" w:eastAsia="Arial" w:hAnsi="PT Astra Serif"/>
          <w:sz w:val="28"/>
          <w:szCs w:val="28"/>
        </w:rPr>
        <w:t>ом</w:t>
      </w:r>
      <w:r w:rsidR="002978E3" w:rsidRPr="008300B4">
        <w:rPr>
          <w:rStyle w:val="12"/>
          <w:rFonts w:ascii="PT Astra Serif" w:eastAsia="Arial" w:hAnsi="PT Astra Serif"/>
          <w:sz w:val="28"/>
          <w:szCs w:val="28"/>
        </w:rPr>
        <w:t xml:space="preserve"> № 498-ФЗ</w:t>
      </w:r>
      <w:r w:rsidR="002978E3">
        <w:rPr>
          <w:rStyle w:val="12"/>
          <w:rFonts w:ascii="PT Astra Serif" w:eastAsia="Arial" w:hAnsi="PT Astra Serif"/>
          <w:sz w:val="28"/>
          <w:szCs w:val="28"/>
        </w:rPr>
        <w:t>,</w:t>
      </w:r>
      <w:r w:rsidR="002978E3" w:rsidRPr="00BC49C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Федеральным </w:t>
      </w:r>
      <w:hyperlink r:id="rId13" w:history="1">
        <w:r w:rsidRPr="00BC49C4">
          <w:rPr>
            <w:rStyle w:val="12"/>
            <w:rFonts w:ascii="PT Astra Serif" w:eastAsia="Arial" w:hAnsi="PT Astra Serif"/>
            <w:sz w:val="28"/>
            <w:szCs w:val="28"/>
          </w:rPr>
          <w:t>законом</w:t>
        </w:r>
      </w:hyperlink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 от 31 июля 2020 года </w:t>
      </w:r>
      <w:r>
        <w:rPr>
          <w:rStyle w:val="12"/>
          <w:rFonts w:ascii="PT Astra Serif" w:eastAsia="Arial" w:hAnsi="PT Astra Serif"/>
          <w:sz w:val="28"/>
          <w:szCs w:val="28"/>
        </w:rPr>
        <w:t>№ 248-ФЗ «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Style w:val="12"/>
          <w:rFonts w:ascii="PT Astra Serif" w:eastAsia="Arial" w:hAnsi="PT Astra Serif"/>
          <w:sz w:val="28"/>
          <w:szCs w:val="28"/>
        </w:rPr>
        <w:t>» (далее – Федеральный закон № 248-ФЗ).</w:t>
      </w:r>
    </w:p>
    <w:p w:rsidR="00DB1518" w:rsidRDefault="00BC49C4" w:rsidP="00DB1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8</w:t>
      </w:r>
      <w:r w:rsidR="009E7E9A" w:rsidRPr="00DB1518">
        <w:rPr>
          <w:rStyle w:val="12"/>
          <w:rFonts w:ascii="PT Astra Serif" w:eastAsia="Arial" w:hAnsi="PT Astra Serif"/>
          <w:sz w:val="28"/>
          <w:szCs w:val="28"/>
        </w:rPr>
        <w:t>.</w:t>
      </w:r>
      <w:r w:rsidR="00DB1518">
        <w:rPr>
          <w:rStyle w:val="12"/>
          <w:rFonts w:ascii="PT Astra Serif" w:eastAsia="Arial" w:hAnsi="PT Astra Serif"/>
          <w:sz w:val="28"/>
          <w:szCs w:val="28"/>
        </w:rPr>
        <w:t> </w:t>
      </w:r>
      <w:r w:rsidR="009E7E9A" w:rsidRPr="00BE31EE">
        <w:rPr>
          <w:rStyle w:val="12"/>
          <w:rFonts w:ascii="PT Astra Serif" w:eastAsia="Arial" w:hAnsi="PT Astra Serif"/>
          <w:sz w:val="28"/>
          <w:szCs w:val="28"/>
        </w:rPr>
        <w:t>Должностные</w:t>
      </w:r>
      <w:r w:rsidR="009E7E9A" w:rsidRPr="00DB1518">
        <w:rPr>
          <w:rStyle w:val="12"/>
          <w:rFonts w:ascii="PT Astra Serif" w:eastAsia="Arial" w:hAnsi="PT Astra Serif"/>
          <w:sz w:val="28"/>
          <w:szCs w:val="28"/>
        </w:rPr>
        <w:t xml:space="preserve"> лица, уполномоченные на осуществление регионального 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9E7E9A" w:rsidRPr="00DB1518">
        <w:rPr>
          <w:rStyle w:val="12"/>
          <w:rFonts w:ascii="PT Astra Serif" w:eastAsia="Arial" w:hAnsi="PT Astra Serif"/>
          <w:sz w:val="28"/>
          <w:szCs w:val="28"/>
        </w:rPr>
        <w:t xml:space="preserve">, пользуются правами и исполняют обязанности, установленные статьей 29 </w:t>
      </w:r>
      <w:r w:rsidR="00DB1518">
        <w:rPr>
          <w:rStyle w:val="12"/>
          <w:rFonts w:ascii="PT Astra Serif" w:eastAsia="Arial" w:hAnsi="PT Astra Serif"/>
          <w:sz w:val="28"/>
          <w:szCs w:val="28"/>
        </w:rPr>
        <w:t>Федерального</w:t>
      </w:r>
      <w:r w:rsidR="00DB1518" w:rsidRPr="00DB1518">
        <w:rPr>
          <w:rStyle w:val="12"/>
          <w:rFonts w:ascii="PT Astra Serif" w:eastAsia="Arial" w:hAnsi="PT Astra Serif"/>
          <w:sz w:val="28"/>
          <w:szCs w:val="28"/>
        </w:rPr>
        <w:t xml:space="preserve"> закон</w:t>
      </w:r>
      <w:r w:rsidR="00DB1518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>
        <w:rPr>
          <w:rStyle w:val="12"/>
          <w:rFonts w:ascii="PT Astra Serif" w:eastAsia="Arial" w:hAnsi="PT Astra Serif"/>
          <w:sz w:val="28"/>
          <w:szCs w:val="28"/>
        </w:rPr>
        <w:br/>
      </w:r>
      <w:r w:rsidR="00DB1518">
        <w:rPr>
          <w:rStyle w:val="12"/>
          <w:rFonts w:ascii="PT Astra Serif" w:eastAsia="Arial" w:hAnsi="PT Astra Serif"/>
          <w:sz w:val="28"/>
          <w:szCs w:val="28"/>
        </w:rPr>
        <w:t>№ 248-ФЗ.</w:t>
      </w:r>
    </w:p>
    <w:p w:rsidR="00BC49C4" w:rsidRPr="00BC49C4" w:rsidRDefault="00BC49C4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9. 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Должностные лица, уполномоченные на осуществление </w:t>
      </w:r>
      <w:r>
        <w:rPr>
          <w:rStyle w:val="12"/>
          <w:rFonts w:ascii="PT Astra Serif" w:eastAsia="Arial" w:hAnsi="PT Astra Serif"/>
          <w:sz w:val="28"/>
          <w:szCs w:val="28"/>
        </w:rPr>
        <w:t xml:space="preserve">регионального 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, наряду с правами, установленными Федеральным </w:t>
      </w:r>
      <w:hyperlink r:id="rId14" w:history="1">
        <w:r w:rsidRPr="00BC49C4">
          <w:rPr>
            <w:rStyle w:val="12"/>
            <w:rFonts w:ascii="PT Astra Serif" w:eastAsia="Arial" w:hAnsi="PT Astra Serif"/>
            <w:sz w:val="28"/>
            <w:szCs w:val="28"/>
          </w:rPr>
          <w:t>законом</w:t>
        </w:r>
      </w:hyperlink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>
        <w:rPr>
          <w:rStyle w:val="12"/>
          <w:rFonts w:ascii="PT Astra Serif" w:eastAsia="Arial" w:hAnsi="PT Astra Serif"/>
          <w:sz w:val="28"/>
          <w:szCs w:val="28"/>
        </w:rPr>
        <w:t>№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 248-ФЗ, в пределах установленной компетенции имеют </w:t>
      </w:r>
      <w:r w:rsidR="00BC3FE4">
        <w:rPr>
          <w:rStyle w:val="12"/>
          <w:rFonts w:ascii="PT Astra Serif" w:eastAsia="Arial" w:hAnsi="PT Astra Serif"/>
          <w:sz w:val="28"/>
          <w:szCs w:val="28"/>
        </w:rPr>
        <w:t>установленные статьей 19 Федерального закона</w:t>
      </w:r>
      <w:r w:rsidR="00BC3FE4">
        <w:rPr>
          <w:rStyle w:val="12"/>
          <w:rFonts w:ascii="PT Astra Serif" w:eastAsia="Arial" w:hAnsi="PT Astra Serif"/>
          <w:sz w:val="28"/>
          <w:szCs w:val="28"/>
        </w:rPr>
        <w:br/>
        <w:t xml:space="preserve">№ 498-ФЗ </w:t>
      </w:r>
      <w:r w:rsidR="0048043B">
        <w:rPr>
          <w:rStyle w:val="12"/>
          <w:rFonts w:ascii="PT Astra Serif" w:eastAsia="Arial" w:hAnsi="PT Astra Serif"/>
          <w:sz w:val="28"/>
          <w:szCs w:val="28"/>
        </w:rPr>
        <w:t>следующие права</w:t>
      </w:r>
      <w:r w:rsidR="00BC3FE4">
        <w:rPr>
          <w:rStyle w:val="12"/>
          <w:rFonts w:ascii="PT Astra Serif" w:eastAsia="Arial" w:hAnsi="PT Astra Serif"/>
          <w:sz w:val="28"/>
          <w:szCs w:val="28"/>
        </w:rPr>
        <w:t>:</w:t>
      </w:r>
      <w:r w:rsidR="0048043B">
        <w:rPr>
          <w:rStyle w:val="12"/>
          <w:rFonts w:ascii="PT Astra Serif" w:eastAsia="Arial" w:hAnsi="PT Astra Serif"/>
          <w:sz w:val="28"/>
          <w:szCs w:val="28"/>
        </w:rPr>
        <w:t xml:space="preserve"> </w:t>
      </w:r>
    </w:p>
    <w:p w:rsidR="00BC49C4" w:rsidRPr="00BC49C4" w:rsidRDefault="00BC49C4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1)</w:t>
      </w:r>
      <w:r w:rsidR="00B221A7">
        <w:rPr>
          <w:rStyle w:val="12"/>
          <w:rFonts w:ascii="PT Astra Serif" w:eastAsia="Arial" w:hAnsi="PT Astra Serif"/>
          <w:sz w:val="28"/>
          <w:szCs w:val="28"/>
        </w:rPr>
        <w:t> 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>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BC49C4" w:rsidRPr="00BC49C4" w:rsidRDefault="00BC49C4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BC49C4">
        <w:rPr>
          <w:rStyle w:val="12"/>
          <w:rFonts w:ascii="PT Astra Serif" w:eastAsia="Arial" w:hAnsi="PT Astra Serif"/>
          <w:sz w:val="28"/>
          <w:szCs w:val="28"/>
        </w:rPr>
        <w:t>2)</w:t>
      </w:r>
      <w:r>
        <w:rPr>
          <w:rStyle w:val="12"/>
          <w:rFonts w:ascii="PT Astra Serif" w:eastAsia="Arial" w:hAnsi="PT Astra Serif"/>
          <w:sz w:val="28"/>
          <w:szCs w:val="28"/>
        </w:rPr>
        <w:t> 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>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BC49C4" w:rsidRPr="00BC49C4" w:rsidRDefault="00BC49C4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3) 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>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BC49C4" w:rsidRDefault="00F20D13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4) </w:t>
      </w:r>
      <w:r w:rsidR="00BC49C4" w:rsidRPr="00BC49C4">
        <w:rPr>
          <w:rStyle w:val="12"/>
          <w:rFonts w:ascii="PT Astra Serif" w:eastAsia="Arial" w:hAnsi="PT Astra Serif"/>
          <w:sz w:val="28"/>
          <w:szCs w:val="28"/>
        </w:rPr>
        <w:t>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D4072A" w:rsidRDefault="002978E3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10. 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Должностные лица, уполномоченные на осуществление </w:t>
      </w:r>
      <w:r>
        <w:rPr>
          <w:rStyle w:val="12"/>
          <w:rFonts w:ascii="PT Astra Serif" w:eastAsia="Arial" w:hAnsi="PT Astra Serif"/>
          <w:sz w:val="28"/>
          <w:szCs w:val="28"/>
        </w:rPr>
        <w:t xml:space="preserve">регионального </w:t>
      </w:r>
      <w:r w:rsidRPr="00BC49C4">
        <w:rPr>
          <w:rStyle w:val="12"/>
          <w:rFonts w:ascii="PT Astra Serif" w:eastAsia="Arial" w:hAnsi="PT Astra Serif"/>
          <w:sz w:val="28"/>
          <w:szCs w:val="28"/>
        </w:rPr>
        <w:t xml:space="preserve">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>
        <w:rPr>
          <w:rStyle w:val="12"/>
          <w:rFonts w:ascii="PT Astra Serif" w:eastAsia="Arial" w:hAnsi="PT Astra Serif"/>
          <w:sz w:val="28"/>
          <w:szCs w:val="28"/>
        </w:rPr>
        <w:t xml:space="preserve">наряду с решениями, принимаемыми в процессе и по результатам проведения контрольных (надзорных) </w:t>
      </w:r>
      <w:r w:rsidR="00D4072A">
        <w:rPr>
          <w:rStyle w:val="12"/>
          <w:rFonts w:ascii="PT Astra Serif" w:eastAsia="Arial" w:hAnsi="PT Astra Serif"/>
          <w:sz w:val="28"/>
          <w:szCs w:val="28"/>
        </w:rPr>
        <w:t>мероприятий, установленных Федеральным законом № 248-ФЗ, в пределах установленной компетенции имеют право:</w:t>
      </w:r>
    </w:p>
    <w:p w:rsidR="00D4072A" w:rsidRDefault="00E4439F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1) выдавать юридическим лицам</w:t>
      </w:r>
      <w:r w:rsidR="00D4072A">
        <w:rPr>
          <w:rStyle w:val="12"/>
          <w:rFonts w:ascii="PT Astra Serif" w:eastAsia="Arial" w:hAnsi="PT Astra Serif"/>
          <w:sz w:val="28"/>
          <w:szCs w:val="28"/>
        </w:rPr>
        <w:t xml:space="preserve"> и физическим лицам, в том числе индивидуальным предпринимателям, предписания об </w:t>
      </w:r>
      <w:r>
        <w:rPr>
          <w:rStyle w:val="12"/>
          <w:rFonts w:ascii="PT Astra Serif" w:eastAsia="Arial" w:hAnsi="PT Astra Serif"/>
          <w:sz w:val="28"/>
          <w:szCs w:val="28"/>
        </w:rPr>
        <w:t>устранении выявленных нарушений</w:t>
      </w:r>
      <w:r w:rsidR="00D4072A">
        <w:rPr>
          <w:rStyle w:val="12"/>
          <w:rFonts w:ascii="PT Astra Serif" w:eastAsia="Arial" w:hAnsi="PT Astra Serif"/>
          <w:sz w:val="28"/>
          <w:szCs w:val="28"/>
        </w:rPr>
        <w:t xml:space="preserve">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2978E3" w:rsidRDefault="00D4072A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lastRenderedPageBreak/>
        <w:t>2) составлять протоколы об административных правонарушениях, связанных с нарушением требований законодательства Российской Федерации в области обращ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ения с животными, рассматривать</w:t>
      </w:r>
      <w:r>
        <w:rPr>
          <w:rStyle w:val="12"/>
          <w:rFonts w:ascii="PT Astra Serif" w:eastAsia="Arial" w:hAnsi="PT Astra Serif"/>
          <w:sz w:val="28"/>
          <w:szCs w:val="28"/>
        </w:rPr>
        <w:t xml:space="preserve"> дела об административных правонарушениях и принимать меры по их предотвращению;</w:t>
      </w:r>
    </w:p>
    <w:p w:rsidR="00D4072A" w:rsidRPr="00BC49C4" w:rsidRDefault="00D4072A" w:rsidP="00BC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>
        <w:rPr>
          <w:rStyle w:val="12"/>
          <w:rFonts w:ascii="PT Astra Serif" w:eastAsia="Arial" w:hAnsi="PT Astra Serif"/>
          <w:sz w:val="28"/>
          <w:szCs w:val="28"/>
        </w:rPr>
        <w:t>3) изымать у граждан животных в случаях, предусмотренных законодательством Российской Федерации.</w:t>
      </w:r>
    </w:p>
    <w:p w:rsidR="00B221A7" w:rsidRDefault="00BC49C4" w:rsidP="00B22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D26048">
        <w:rPr>
          <w:rStyle w:val="12"/>
          <w:rFonts w:ascii="PT Astra Serif" w:eastAsia="Arial" w:hAnsi="PT Astra Serif"/>
          <w:sz w:val="28"/>
          <w:szCs w:val="28"/>
        </w:rPr>
        <w:t>1</w:t>
      </w:r>
      <w:r w:rsidR="00D4072A" w:rsidRPr="00D26048">
        <w:rPr>
          <w:rStyle w:val="12"/>
          <w:rFonts w:ascii="PT Astra Serif" w:eastAsia="Arial" w:hAnsi="PT Astra Serif"/>
          <w:sz w:val="28"/>
          <w:szCs w:val="28"/>
        </w:rPr>
        <w:t>1</w:t>
      </w:r>
      <w:r w:rsidR="00DB1518" w:rsidRPr="00D26048">
        <w:rPr>
          <w:rStyle w:val="12"/>
          <w:rFonts w:ascii="PT Astra Serif" w:eastAsia="Arial" w:hAnsi="PT Astra Serif"/>
          <w:sz w:val="28"/>
          <w:szCs w:val="28"/>
        </w:rPr>
        <w:t>.</w:t>
      </w:r>
      <w:r w:rsidR="00DB1518" w:rsidRPr="00B221A7">
        <w:rPr>
          <w:rStyle w:val="12"/>
          <w:rFonts w:ascii="PT Astra Serif" w:eastAsia="Arial" w:hAnsi="PT Astra Serif"/>
          <w:sz w:val="28"/>
          <w:szCs w:val="28"/>
        </w:rPr>
        <w:t> </w:t>
      </w:r>
      <w:r w:rsidR="00B221A7">
        <w:rPr>
          <w:rStyle w:val="12"/>
          <w:rFonts w:ascii="PT Astra Serif" w:eastAsia="Arial" w:hAnsi="PT Astra Serif"/>
          <w:sz w:val="28"/>
          <w:szCs w:val="28"/>
        </w:rPr>
        <w:t>О</w:t>
      </w:r>
      <w:r w:rsid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бъектами </w:t>
      </w:r>
      <w:r w:rsidR="00B221A7">
        <w:rPr>
          <w:rStyle w:val="12"/>
          <w:rFonts w:ascii="PT Astra Serif" w:eastAsia="Arial" w:hAnsi="PT Astra Serif"/>
          <w:sz w:val="28"/>
          <w:szCs w:val="28"/>
        </w:rPr>
        <w:t>регионального государственного</w:t>
      </w:r>
      <w:r w:rsidR="00B221A7" w:rsidRPr="008300B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B221A7">
        <w:rPr>
          <w:rFonts w:ascii="PT Astra Serif" w:hAnsi="PT Astra Serif" w:cs="PT Astra Serif"/>
          <w:sz w:val="28"/>
          <w:szCs w:val="28"/>
          <w:lang w:eastAsia="ru-RU" w:bidi="ar-SA"/>
        </w:rPr>
        <w:t>(далее - объект контроля</w:t>
      </w:r>
      <w:r w:rsidR="00E4439F"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(надзора))</w:t>
      </w:r>
      <w:r w:rsid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являются:</w:t>
      </w:r>
    </w:p>
    <w:p w:rsidR="00B221A7" w:rsidRPr="00B221A7" w:rsidRDefault="00B221A7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>1)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деятельность, действия (бездействие)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юридических лиц, индивидуальных предпринимателей и 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граждан, в рамках которых должны соблюдаться обязательные требования,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установленные Федеральным законом № 498-ФЗ </w:t>
      </w:r>
      <w:r w:rsidRPr="008300B4">
        <w:rPr>
          <w:rStyle w:val="12"/>
          <w:rFonts w:ascii="PT Astra Serif" w:eastAsia="Arial" w:hAnsi="PT Astra Serif"/>
          <w:sz w:val="28"/>
          <w:szCs w:val="28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Томской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</w:t>
      </w:r>
      <w:r>
        <w:rPr>
          <w:rStyle w:val="12"/>
          <w:rFonts w:ascii="PT Astra Serif" w:eastAsia="Arial" w:hAnsi="PT Astra Serif"/>
          <w:sz w:val="28"/>
          <w:szCs w:val="28"/>
        </w:rPr>
        <w:t xml:space="preserve">, в том числе предъявляемые </w:t>
      </w:r>
      <w:r w:rsidR="00495699">
        <w:rPr>
          <w:rStyle w:val="12"/>
          <w:rFonts w:ascii="PT Astra Serif" w:eastAsia="Arial" w:hAnsi="PT Astra Serif"/>
          <w:sz w:val="28"/>
          <w:szCs w:val="28"/>
        </w:rPr>
        <w:t xml:space="preserve">к </w:t>
      </w:r>
      <w:r w:rsidR="00495699">
        <w:rPr>
          <w:rFonts w:ascii="PT Astra Serif" w:hAnsi="PT Astra Serif" w:cs="PT Astra Serif"/>
          <w:sz w:val="28"/>
          <w:szCs w:val="28"/>
          <w:lang w:eastAsia="ru-RU" w:bidi="ar-SA"/>
        </w:rPr>
        <w:t xml:space="preserve">юридическим лицам, индивидуальным предпринимателям и </w:t>
      </w:r>
      <w:r w:rsidR="00495699" w:rsidRPr="00B221A7">
        <w:rPr>
          <w:rFonts w:ascii="PT Astra Serif" w:hAnsi="PT Astra Serif" w:cs="PT Astra Serif"/>
          <w:sz w:val="28"/>
          <w:szCs w:val="28"/>
          <w:lang w:eastAsia="ru-RU" w:bidi="ar-SA"/>
        </w:rPr>
        <w:t>граждан</w:t>
      </w:r>
      <w:r w:rsidR="00495699">
        <w:rPr>
          <w:rFonts w:ascii="PT Astra Serif" w:hAnsi="PT Astra Serif" w:cs="PT Astra Serif"/>
          <w:sz w:val="28"/>
          <w:szCs w:val="28"/>
          <w:lang w:eastAsia="ru-RU" w:bidi="ar-SA"/>
        </w:rPr>
        <w:t>ам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>, осуществляющим деятельность, действия (бездействие);</w:t>
      </w:r>
    </w:p>
    <w:p w:rsidR="00B221A7" w:rsidRPr="00B221A7" w:rsidRDefault="00495699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2) </w:t>
      </w:r>
      <w:r w:rsidR="00B221A7" w:rsidRP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результаты деятельности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юридических лиц, индивидуальных предпринимателей и 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>граждан</w:t>
      </w:r>
      <w:r w:rsidR="00B221A7" w:rsidRPr="00B221A7">
        <w:rPr>
          <w:rFonts w:ascii="PT Astra Serif" w:hAnsi="PT Astra Serif" w:cs="PT Astra Serif"/>
          <w:sz w:val="28"/>
          <w:szCs w:val="28"/>
          <w:lang w:eastAsia="ru-RU" w:bidi="ar-SA"/>
        </w:rPr>
        <w:t>, в том числе работы и услуги, к которым предъявляются обязательные требования;</w:t>
      </w:r>
    </w:p>
    <w:p w:rsidR="00B221A7" w:rsidRPr="00B221A7" w:rsidRDefault="00495699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3) </w:t>
      </w:r>
      <w:r w:rsidR="00B221A7" w:rsidRP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юридические лица, индивидуальные предприниматели и 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>граждан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е</w:t>
      </w:r>
      <w:r w:rsidRPr="00B221A7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B221A7" w:rsidRPr="00B221A7">
        <w:rPr>
          <w:rFonts w:ascii="PT Astra Serif" w:hAnsi="PT Astra Serif" w:cs="PT Astra Serif"/>
          <w:sz w:val="28"/>
          <w:szCs w:val="28"/>
          <w:lang w:eastAsia="ru-RU" w:bidi="ar-SA"/>
        </w:rPr>
        <w:t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F10CD" w:rsidRPr="004F10CD" w:rsidRDefault="00067E33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1</w:t>
      </w:r>
      <w:r w:rsidR="00D4072A" w:rsidRPr="004F10CD">
        <w:rPr>
          <w:rFonts w:ascii="PT Astra Serif" w:hAnsi="PT Astra Serif" w:cs="PT Astra Serif"/>
          <w:sz w:val="28"/>
          <w:szCs w:val="28"/>
          <w:lang w:eastAsia="ru-RU" w:bidi="ar-SA"/>
        </w:rPr>
        <w:t>2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="004F10CD" w:rsidRPr="004F10CD">
        <w:rPr>
          <w:rFonts w:ascii="PT Astra Serif" w:hAnsi="PT Astra Serif" w:cs="PT Astra Serif"/>
          <w:sz w:val="28"/>
          <w:szCs w:val="28"/>
          <w:lang w:eastAsia="ru-RU" w:bidi="ar-SA"/>
        </w:rPr>
        <w:t>Учет объектов контроля</w:t>
      </w:r>
      <w:r w:rsid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</w:t>
      </w:r>
      <w:r w:rsidR="004F10CD"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осуществляется Департаме</w:t>
      </w:r>
      <w:r w:rsidR="004F10CD">
        <w:rPr>
          <w:rFonts w:ascii="PT Astra Serif" w:hAnsi="PT Astra Serif" w:cs="PT Astra Serif"/>
          <w:sz w:val="28"/>
          <w:szCs w:val="28"/>
          <w:lang w:eastAsia="ru-RU" w:bidi="ar-SA"/>
        </w:rPr>
        <w:t>нтом в соответствии</w:t>
      </w:r>
      <w:r w:rsidR="004F10CD"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со статьей 16 Федерального закона № 248-ФЗ посредством: 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ведения перечня объектов контроля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, размещенного на официальном сайте Департамента в информационно-телекоммуникационной сети «Интернет» </w:t>
      </w:r>
      <w:r w:rsidR="008068CC">
        <w:rPr>
          <w:rFonts w:ascii="PT Astra Serif" w:hAnsi="PT Astra Serif" w:cs="PT Astra Serif"/>
          <w:sz w:val="28"/>
          <w:szCs w:val="28"/>
          <w:lang w:eastAsia="ru-RU" w:bidi="ar-SA"/>
        </w:rPr>
        <w:t>(</w:t>
      </w:r>
      <w:r w:rsidR="008068CC" w:rsidRPr="006B7CA0">
        <w:rPr>
          <w:rFonts w:ascii="PT Astra Serif" w:hAnsi="PT Astra Serif"/>
          <w:bCs/>
          <w:color w:val="000000"/>
          <w:sz w:val="28"/>
          <w:szCs w:val="28"/>
          <w:lang w:val="en-US"/>
        </w:rPr>
        <w:t>https</w:t>
      </w:r>
      <w:r w:rsidR="008068CC" w:rsidRPr="006B7CA0">
        <w:rPr>
          <w:rFonts w:ascii="PT Astra Serif" w:hAnsi="PT Astra Serif"/>
          <w:bCs/>
          <w:color w:val="000000"/>
          <w:sz w:val="28"/>
          <w:szCs w:val="28"/>
        </w:rPr>
        <w:t>://</w:t>
      </w:r>
      <w:proofErr w:type="spellStart"/>
      <w:r w:rsidR="008068CC" w:rsidRPr="006B7CA0">
        <w:rPr>
          <w:rFonts w:ascii="PT Astra Serif" w:hAnsi="PT Astra Serif"/>
          <w:bCs/>
          <w:color w:val="000000"/>
          <w:sz w:val="28"/>
          <w:szCs w:val="28"/>
          <w:lang w:val="en-US"/>
        </w:rPr>
        <w:t>gosvet</w:t>
      </w:r>
      <w:proofErr w:type="spellEnd"/>
      <w:r w:rsidR="008068CC" w:rsidRPr="006B7CA0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spellStart"/>
      <w:r w:rsidR="008068CC" w:rsidRPr="006B7CA0">
        <w:rPr>
          <w:rFonts w:ascii="PT Astra Serif" w:hAnsi="PT Astra Serif"/>
          <w:bCs/>
          <w:color w:val="000000"/>
          <w:sz w:val="28"/>
          <w:szCs w:val="28"/>
          <w:lang w:val="en-US"/>
        </w:rPr>
        <w:t>tomsk</w:t>
      </w:r>
      <w:proofErr w:type="spellEnd"/>
      <w:r w:rsidR="008068CC" w:rsidRPr="006B7CA0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spellStart"/>
      <w:r w:rsidR="008068CC" w:rsidRPr="006B7CA0">
        <w:rPr>
          <w:rFonts w:ascii="PT Astra Serif" w:hAnsi="PT Astra Serif"/>
          <w:bCs/>
          <w:color w:val="000000"/>
          <w:sz w:val="28"/>
          <w:szCs w:val="28"/>
          <w:lang w:val="en-US"/>
        </w:rPr>
        <w:t>gov</w:t>
      </w:r>
      <w:proofErr w:type="spellEnd"/>
      <w:r w:rsidR="008068CC" w:rsidRPr="006B7CA0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spellStart"/>
      <w:r w:rsidR="008068CC" w:rsidRPr="006B7CA0">
        <w:rPr>
          <w:rFonts w:ascii="PT Astra Serif" w:hAnsi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8068CC" w:rsidRPr="00BE31EE">
        <w:rPr>
          <w:rFonts w:ascii="PT Astra Serif" w:hAnsi="PT Astra Serif"/>
          <w:bCs/>
          <w:color w:val="000000"/>
          <w:sz w:val="28"/>
          <w:szCs w:val="28"/>
        </w:rPr>
        <w:t xml:space="preserve">/) </w:t>
      </w:r>
      <w:r w:rsidRPr="00BE31EE">
        <w:rPr>
          <w:rFonts w:ascii="PT Astra Serif" w:hAnsi="PT Astra Serif" w:cs="PT Astra Serif"/>
          <w:sz w:val="28"/>
          <w:szCs w:val="28"/>
          <w:lang w:eastAsia="ru-RU" w:bidi="ar-SA"/>
        </w:rPr>
        <w:t>(далее – сайт Департамента);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использования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Перечень объектов контроля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содержит следующую информацию: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lastRenderedPageBreak/>
        <w:t>1) 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полное наименование юридического лица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,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фамилия, имя и отчество (последнее - при наличии) индивидуального предпринимателя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, гражданина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;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2) 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основной государственный регистрационный номер</w:t>
      </w:r>
      <w:r w:rsidR="008068C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юридического лица, индивидуального предпринимателя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;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3) 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идентификационный номер налогоплательщика;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4) 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наименование объекта контроля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(надзора) 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(при наличии);</w:t>
      </w:r>
    </w:p>
    <w:p w:rsidR="004F10CD" w:rsidRPr="004F10CD" w:rsidRDefault="004F10CD" w:rsidP="004F1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5) 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место нахождения объекта контроля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</w:t>
      </w:r>
      <w:r w:rsidRPr="004F10CD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067E33" w:rsidRDefault="00067E33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</w:p>
    <w:p w:rsidR="00F20D13" w:rsidRDefault="00067E33" w:rsidP="00AF3E77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center"/>
        <w:rPr>
          <w:rFonts w:ascii="PT Astra Serif" w:hAnsi="PT Astra Serif"/>
          <w:color w:val="000000"/>
          <w:sz w:val="28"/>
          <w:szCs w:val="28"/>
        </w:rPr>
      </w:pPr>
      <w:r w:rsidRPr="00E84FE3">
        <w:rPr>
          <w:rFonts w:ascii="PT Astra Serif" w:hAnsi="PT Astra Serif"/>
          <w:color w:val="000000"/>
          <w:sz w:val="28"/>
          <w:szCs w:val="28"/>
        </w:rPr>
        <w:t>2. </w:t>
      </w:r>
      <w:r w:rsidR="00EB56E5" w:rsidRPr="00E84FE3">
        <w:rPr>
          <w:rFonts w:ascii="PT Astra Serif" w:hAnsi="PT Astra Serif"/>
          <w:color w:val="000000"/>
          <w:sz w:val="28"/>
          <w:szCs w:val="28"/>
        </w:rPr>
        <w:t xml:space="preserve">Управление </w:t>
      </w:r>
      <w:r w:rsidR="00AF3E77" w:rsidRPr="00E84FE3">
        <w:rPr>
          <w:rFonts w:ascii="PT Astra Serif" w:hAnsi="PT Astra Serif"/>
          <w:color w:val="000000"/>
          <w:sz w:val="28"/>
          <w:szCs w:val="28"/>
        </w:rPr>
        <w:t xml:space="preserve">рисками причинения вреда </w:t>
      </w:r>
      <w:r w:rsidRPr="00E84FE3">
        <w:rPr>
          <w:rFonts w:ascii="PT Astra Serif" w:hAnsi="PT Astra Serif"/>
          <w:color w:val="000000"/>
          <w:sz w:val="28"/>
          <w:szCs w:val="28"/>
        </w:rPr>
        <w:t>(ущерба)</w:t>
      </w:r>
      <w:r w:rsidR="00AF3E77" w:rsidRPr="00E84FE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67E33" w:rsidRPr="00E84FE3" w:rsidRDefault="00AF3E77" w:rsidP="00AF3E77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center"/>
        <w:rPr>
          <w:rFonts w:ascii="PT Astra Serif" w:hAnsi="PT Astra Serif"/>
          <w:color w:val="000000"/>
          <w:sz w:val="28"/>
          <w:szCs w:val="28"/>
        </w:rPr>
      </w:pPr>
      <w:r w:rsidRPr="00E84FE3">
        <w:rPr>
          <w:rFonts w:ascii="PT Astra Serif" w:hAnsi="PT Astra Serif"/>
          <w:color w:val="000000"/>
          <w:sz w:val="28"/>
          <w:szCs w:val="28"/>
        </w:rPr>
        <w:t>охраняемым законом ценностям при осуществлении регионального государственного надзора</w:t>
      </w:r>
    </w:p>
    <w:p w:rsidR="00B974E0" w:rsidRPr="002978E3" w:rsidRDefault="00AF3E77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E84FE3">
        <w:rPr>
          <w:rStyle w:val="12"/>
          <w:rFonts w:ascii="PT Astra Serif" w:eastAsia="Arial" w:hAnsi="PT Astra Serif"/>
          <w:sz w:val="28"/>
          <w:szCs w:val="28"/>
        </w:rPr>
        <w:t>1</w:t>
      </w:r>
      <w:r w:rsidR="00D4072A" w:rsidRPr="00E84FE3">
        <w:rPr>
          <w:rStyle w:val="12"/>
          <w:rFonts w:ascii="PT Astra Serif" w:eastAsia="Arial" w:hAnsi="PT Astra Serif"/>
          <w:sz w:val="28"/>
          <w:szCs w:val="28"/>
        </w:rPr>
        <w:t>3</w:t>
      </w:r>
      <w:r w:rsidRPr="00E84FE3">
        <w:rPr>
          <w:rStyle w:val="12"/>
          <w:rFonts w:ascii="PT Astra Serif" w:eastAsia="Arial" w:hAnsi="PT Astra Serif"/>
          <w:sz w:val="28"/>
          <w:szCs w:val="28"/>
        </w:rPr>
        <w:t xml:space="preserve">. При осуществлении регионального 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2978E3">
        <w:rPr>
          <w:rStyle w:val="12"/>
          <w:rFonts w:ascii="PT Astra Serif" w:eastAsia="Arial" w:hAnsi="PT Astra Serif"/>
          <w:sz w:val="28"/>
          <w:szCs w:val="28"/>
        </w:rPr>
        <w:t>применяется система оценки и управления рисками.</w:t>
      </w:r>
    </w:p>
    <w:p w:rsidR="00AF3E77" w:rsidRPr="002978E3" w:rsidRDefault="00AF3E77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2978E3">
        <w:rPr>
          <w:rStyle w:val="12"/>
          <w:rFonts w:ascii="PT Astra Serif" w:eastAsia="Arial" w:hAnsi="PT Astra Serif"/>
          <w:sz w:val="28"/>
          <w:szCs w:val="28"/>
        </w:rPr>
        <w:t>1</w:t>
      </w:r>
      <w:r w:rsidR="00D4072A">
        <w:rPr>
          <w:rStyle w:val="12"/>
          <w:rFonts w:ascii="PT Astra Serif" w:eastAsia="Arial" w:hAnsi="PT Astra Serif"/>
          <w:sz w:val="28"/>
          <w:szCs w:val="28"/>
        </w:rPr>
        <w:t>4</w:t>
      </w:r>
      <w:r w:rsidRPr="002978E3">
        <w:rPr>
          <w:rStyle w:val="12"/>
          <w:rFonts w:ascii="PT Astra Serif" w:eastAsia="Arial" w:hAnsi="PT Astra Serif"/>
          <w:sz w:val="28"/>
          <w:szCs w:val="28"/>
        </w:rPr>
        <w:t xml:space="preserve">. Департамент при осуществлении регионального государственного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>а</w:t>
      </w:r>
      <w:r w:rsidR="00E4439F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Pr="002978E3">
        <w:rPr>
          <w:rStyle w:val="12"/>
          <w:rFonts w:ascii="PT Astra Serif" w:eastAsia="Arial" w:hAnsi="PT Astra Serif"/>
          <w:sz w:val="28"/>
          <w:szCs w:val="28"/>
        </w:rPr>
        <w:t xml:space="preserve">относит объекты контроля </w:t>
      </w:r>
      <w:r w:rsidR="00E4439F">
        <w:rPr>
          <w:rStyle w:val="12"/>
          <w:rFonts w:ascii="PT Astra Serif" w:eastAsia="Arial" w:hAnsi="PT Astra Serif"/>
          <w:sz w:val="28"/>
          <w:szCs w:val="28"/>
        </w:rPr>
        <w:t xml:space="preserve">(надзора) </w:t>
      </w:r>
      <w:r w:rsidRPr="002978E3">
        <w:rPr>
          <w:rStyle w:val="12"/>
          <w:rFonts w:ascii="PT Astra Serif" w:eastAsia="Arial" w:hAnsi="PT Astra Serif"/>
          <w:sz w:val="28"/>
          <w:szCs w:val="28"/>
        </w:rPr>
        <w:t>к одной из следующих категорий риска причинения вреда (ущерба) (далее – категории риска):</w:t>
      </w:r>
    </w:p>
    <w:p w:rsidR="00AF3E77" w:rsidRPr="00E84FE3" w:rsidRDefault="00AF3E77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E84FE3">
        <w:rPr>
          <w:rStyle w:val="12"/>
          <w:rFonts w:ascii="PT Astra Serif" w:eastAsia="Arial" w:hAnsi="PT Astra Serif"/>
          <w:sz w:val="28"/>
          <w:szCs w:val="28"/>
        </w:rPr>
        <w:t>1) высокий риск;</w:t>
      </w:r>
    </w:p>
    <w:p w:rsidR="00AF3E77" w:rsidRPr="00E84FE3" w:rsidRDefault="00AF3E77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E84FE3">
        <w:rPr>
          <w:rStyle w:val="12"/>
          <w:rFonts w:ascii="PT Astra Serif" w:eastAsia="Arial" w:hAnsi="PT Astra Serif"/>
          <w:sz w:val="28"/>
          <w:szCs w:val="28"/>
        </w:rPr>
        <w:t>2) средний риск;</w:t>
      </w:r>
    </w:p>
    <w:p w:rsidR="00AF3E77" w:rsidRPr="002978E3" w:rsidRDefault="00496BC0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  <w:r w:rsidRPr="00E84FE3">
        <w:rPr>
          <w:rStyle w:val="12"/>
          <w:rFonts w:ascii="PT Astra Serif" w:eastAsia="Arial" w:hAnsi="PT Astra Serif"/>
          <w:sz w:val="28"/>
          <w:szCs w:val="28"/>
        </w:rPr>
        <w:t>3</w:t>
      </w:r>
      <w:r w:rsidR="00AF3E77" w:rsidRPr="00E84FE3">
        <w:rPr>
          <w:rStyle w:val="12"/>
          <w:rFonts w:ascii="PT Astra Serif" w:eastAsia="Arial" w:hAnsi="PT Astra Serif"/>
          <w:sz w:val="28"/>
          <w:szCs w:val="28"/>
        </w:rPr>
        <w:t>) низкий риск.</w:t>
      </w:r>
    </w:p>
    <w:p w:rsidR="0051625C" w:rsidRPr="002978E3" w:rsidRDefault="00E6232B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ascii="PT Astra Serif" w:eastAsia="Arial" w:hAnsi="PT Astra Serif"/>
          <w:sz w:val="28"/>
          <w:szCs w:val="28"/>
        </w:rPr>
        <w:t>1</w:t>
      </w:r>
      <w:r w:rsidR="00D4072A">
        <w:rPr>
          <w:rStyle w:val="12"/>
          <w:rFonts w:ascii="PT Astra Serif" w:eastAsia="Arial" w:hAnsi="PT Astra Serif"/>
          <w:sz w:val="28"/>
          <w:szCs w:val="28"/>
        </w:rPr>
        <w:t>5</w:t>
      </w:r>
      <w:r w:rsidRPr="002978E3">
        <w:rPr>
          <w:rStyle w:val="12"/>
          <w:rFonts w:ascii="PT Astra Serif" w:eastAsia="Arial" w:hAnsi="PT Astra Serif"/>
          <w:sz w:val="28"/>
          <w:szCs w:val="28"/>
        </w:rPr>
        <w:t>. </w:t>
      </w:r>
      <w:r w:rsidR="0051625C" w:rsidRPr="002978E3">
        <w:rPr>
          <w:rStyle w:val="12"/>
          <w:rFonts w:eastAsia="Arial"/>
          <w:sz w:val="28"/>
          <w:szCs w:val="28"/>
        </w:rPr>
        <w:t xml:space="preserve">Объекты </w:t>
      </w:r>
      <w:r w:rsidR="002978E3" w:rsidRPr="002978E3">
        <w:rPr>
          <w:rStyle w:val="12"/>
          <w:rFonts w:eastAsia="Arial"/>
          <w:sz w:val="28"/>
          <w:szCs w:val="28"/>
        </w:rPr>
        <w:t>контроля</w:t>
      </w:r>
      <w:r w:rsidR="00E4439F">
        <w:rPr>
          <w:rStyle w:val="12"/>
          <w:rFonts w:eastAsia="Arial"/>
          <w:sz w:val="28"/>
          <w:szCs w:val="28"/>
        </w:rPr>
        <w:t xml:space="preserve"> (надзора)</w:t>
      </w:r>
      <w:r w:rsidR="002978E3" w:rsidRPr="002978E3">
        <w:rPr>
          <w:rStyle w:val="12"/>
          <w:rFonts w:eastAsia="Arial"/>
          <w:sz w:val="28"/>
          <w:szCs w:val="28"/>
        </w:rPr>
        <w:t xml:space="preserve"> </w:t>
      </w:r>
      <w:r w:rsidR="0051625C" w:rsidRPr="002978E3">
        <w:rPr>
          <w:rStyle w:val="12"/>
          <w:rFonts w:eastAsia="Arial"/>
          <w:sz w:val="28"/>
          <w:szCs w:val="28"/>
        </w:rPr>
        <w:t>относятся к следующим категориям риска: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а) к категории высокого риска: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– деятельность юридических лиц и индивидуальных предпринимателей при обращении с животными без владельцев, включая: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 xml:space="preserve">отлов животных без владельцев, 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транспортировк</w:t>
      </w:r>
      <w:bookmarkStart w:id="0" w:name="dst100158"/>
      <w:bookmarkEnd w:id="0"/>
      <w:r w:rsidRPr="002978E3">
        <w:rPr>
          <w:rStyle w:val="12"/>
          <w:rFonts w:eastAsia="Arial"/>
          <w:sz w:val="28"/>
          <w:szCs w:val="28"/>
        </w:rPr>
        <w:t>а животных без владельцев и их передача в приют для животных;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содержание животных без владельцев в приюте для животных, в том числе стерилизация, вакцинация, маркирование животных;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возврат животных без владельцев на прежние места их обитания</w:t>
      </w:r>
      <w:bookmarkStart w:id="1" w:name="dst100161"/>
      <w:bookmarkEnd w:id="1"/>
      <w:r w:rsidRPr="002978E3">
        <w:rPr>
          <w:rStyle w:val="12"/>
          <w:rFonts w:eastAsia="Arial"/>
          <w:sz w:val="28"/>
          <w:szCs w:val="28"/>
        </w:rPr>
        <w:t>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- здания, помещения, сооружения, территории, оборудование, устройства, предметы, материалы, транспортные средства и другие объекты, которые используются при осуществлении деятельность юридических лиц и индивидуальных предпринимателей при обращении с животными без владельцев, и к которым предъявляются обязательные требования;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б) к категории среднего риска: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– деятельность по содержанию, использованию животных, иному обращению с животными, за исключением деятельности по содержанию, использованию животных, отнесенной к объектам федерального государственного контроля (надзора) в области обращения с животными;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 xml:space="preserve">- здания, помещения, сооружения, территории, оборудование, устройства, предметы, материалы, транспортные средства и другие объекты, которые используются при осуществлении деятельности по содержанию, </w:t>
      </w:r>
      <w:r w:rsidRPr="002978E3">
        <w:rPr>
          <w:rStyle w:val="12"/>
          <w:rFonts w:eastAsia="Arial"/>
          <w:sz w:val="28"/>
          <w:szCs w:val="28"/>
        </w:rPr>
        <w:lastRenderedPageBreak/>
        <w:t>использованию животных,  иному обращению с животными, за исключением зданий, помещений, сооружений, территории, оборудования, устройств, предметов, материалов, транспортных средств и других объектов, отнесенных к объектам федерального государственного контроля (надзора) в области обращения с животными;</w:t>
      </w:r>
    </w:p>
    <w:p w:rsidR="0051625C" w:rsidRPr="002978E3" w:rsidRDefault="0051625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E84FE3">
        <w:rPr>
          <w:rStyle w:val="12"/>
          <w:rFonts w:eastAsia="Arial"/>
          <w:sz w:val="28"/>
          <w:szCs w:val="28"/>
        </w:rPr>
        <w:t>в) к категории низкого риска - деятельность физических лиц по содержанию домашних животных, которые находятся на их содержании, под их временным  или постоянным надзором и местом содержания которых не являются зоопарки, зоосады, цирки, зоотеатры, дельфинарии, океанариумы.</w:t>
      </w:r>
    </w:p>
    <w:p w:rsidR="0051625C" w:rsidRPr="002978E3" w:rsidRDefault="00D4072A" w:rsidP="00E6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bookmarkStart w:id="2" w:name="P233"/>
      <w:bookmarkEnd w:id="2"/>
      <w:r>
        <w:rPr>
          <w:rStyle w:val="12"/>
          <w:rFonts w:eastAsia="Arial"/>
          <w:sz w:val="28"/>
          <w:szCs w:val="28"/>
        </w:rPr>
        <w:t>16. </w:t>
      </w:r>
      <w:proofErr w:type="gramStart"/>
      <w:r w:rsidR="0051625C" w:rsidRPr="002978E3">
        <w:rPr>
          <w:rStyle w:val="12"/>
          <w:rFonts w:eastAsia="Arial"/>
          <w:sz w:val="28"/>
          <w:szCs w:val="28"/>
        </w:rPr>
        <w:t xml:space="preserve">Объекты </w:t>
      </w:r>
      <w:r w:rsidR="00E4439F">
        <w:rPr>
          <w:rStyle w:val="12"/>
          <w:rFonts w:eastAsia="Arial"/>
          <w:sz w:val="28"/>
          <w:szCs w:val="28"/>
        </w:rPr>
        <w:t>контроля</w:t>
      </w:r>
      <w:r w:rsidR="0051625C" w:rsidRPr="002978E3">
        <w:rPr>
          <w:rStyle w:val="12"/>
          <w:rFonts w:eastAsia="Arial"/>
          <w:sz w:val="28"/>
          <w:szCs w:val="28"/>
        </w:rPr>
        <w:t xml:space="preserve"> </w:t>
      </w:r>
      <w:r w:rsidR="00E4439F">
        <w:rPr>
          <w:rStyle w:val="12"/>
          <w:rFonts w:eastAsia="Arial"/>
          <w:sz w:val="28"/>
          <w:szCs w:val="28"/>
        </w:rPr>
        <w:t>(</w:t>
      </w:r>
      <w:r w:rsidR="0051625C" w:rsidRPr="002978E3">
        <w:rPr>
          <w:rStyle w:val="12"/>
          <w:rFonts w:eastAsia="Arial"/>
          <w:sz w:val="28"/>
          <w:szCs w:val="28"/>
        </w:rPr>
        <w:t>надзора</w:t>
      </w:r>
      <w:r w:rsidR="00E4439F">
        <w:rPr>
          <w:rStyle w:val="12"/>
          <w:rFonts w:eastAsia="Arial"/>
          <w:sz w:val="28"/>
          <w:szCs w:val="28"/>
        </w:rPr>
        <w:t>)</w:t>
      </w:r>
      <w:r w:rsidR="0051625C" w:rsidRPr="002978E3">
        <w:rPr>
          <w:rStyle w:val="12"/>
          <w:rFonts w:eastAsia="Arial"/>
          <w:sz w:val="28"/>
          <w:szCs w:val="28"/>
        </w:rPr>
        <w:t>, подлежащие отнесению к категориям высокого, среднего рисков, подлежат отнесению к категориям</w:t>
      </w:r>
      <w:r w:rsidR="00185550">
        <w:rPr>
          <w:rStyle w:val="12"/>
          <w:rFonts w:eastAsia="Arial"/>
          <w:sz w:val="28"/>
          <w:szCs w:val="28"/>
        </w:rPr>
        <w:t xml:space="preserve"> чрезвычайно высокого, высокого</w:t>
      </w:r>
      <w:r w:rsidR="0051625C" w:rsidRPr="002978E3">
        <w:rPr>
          <w:rStyle w:val="12"/>
          <w:rFonts w:eastAsia="Arial"/>
          <w:sz w:val="28"/>
          <w:szCs w:val="28"/>
        </w:rPr>
        <w:t xml:space="preserve"> рисков соответственно при наличии вступившего в законную силу в течение двух лет, предшествующих дате принятия решения об отнесении объекта </w:t>
      </w:r>
      <w:r w:rsidR="00E4439F">
        <w:rPr>
          <w:rStyle w:val="12"/>
          <w:rFonts w:eastAsia="Arial"/>
          <w:sz w:val="28"/>
          <w:szCs w:val="28"/>
        </w:rPr>
        <w:t>контроля</w:t>
      </w:r>
      <w:r w:rsidR="0051625C" w:rsidRPr="002978E3">
        <w:rPr>
          <w:rStyle w:val="12"/>
          <w:rFonts w:eastAsia="Arial"/>
          <w:sz w:val="28"/>
          <w:szCs w:val="28"/>
        </w:rPr>
        <w:t xml:space="preserve"> </w:t>
      </w:r>
      <w:r w:rsidR="00E4439F">
        <w:rPr>
          <w:rStyle w:val="12"/>
          <w:rFonts w:eastAsia="Arial"/>
          <w:sz w:val="28"/>
          <w:szCs w:val="28"/>
        </w:rPr>
        <w:t>(</w:t>
      </w:r>
      <w:r w:rsidR="0051625C" w:rsidRPr="002978E3">
        <w:rPr>
          <w:rStyle w:val="12"/>
          <w:rFonts w:eastAsia="Arial"/>
          <w:sz w:val="28"/>
          <w:szCs w:val="28"/>
        </w:rPr>
        <w:t>надзора</w:t>
      </w:r>
      <w:r w:rsidR="00E4439F">
        <w:rPr>
          <w:rStyle w:val="12"/>
          <w:rFonts w:eastAsia="Arial"/>
          <w:sz w:val="28"/>
          <w:szCs w:val="28"/>
        </w:rPr>
        <w:t>)</w:t>
      </w:r>
      <w:r w:rsidR="0051625C" w:rsidRPr="002978E3">
        <w:rPr>
          <w:rStyle w:val="12"/>
          <w:rFonts w:eastAsia="Arial"/>
          <w:sz w:val="28"/>
          <w:szCs w:val="28"/>
        </w:rPr>
        <w:t xml:space="preserve"> к категории риска, постановления о привлечении к административной ответственности с назначением административного наказания юридическому лицу, его должностным лицам или работникам, индивидуальному предпринимател</w:t>
      </w:r>
      <w:r w:rsidR="00D26048">
        <w:rPr>
          <w:rStyle w:val="12"/>
          <w:rFonts w:eastAsia="Arial"/>
          <w:sz w:val="28"/>
          <w:szCs w:val="28"/>
        </w:rPr>
        <w:t>ю</w:t>
      </w:r>
      <w:proofErr w:type="gramEnd"/>
      <w:r w:rsidR="00D26048">
        <w:rPr>
          <w:rStyle w:val="12"/>
          <w:rFonts w:eastAsia="Arial"/>
          <w:sz w:val="28"/>
          <w:szCs w:val="28"/>
        </w:rPr>
        <w:t>, его работникам</w:t>
      </w:r>
      <w:r w:rsidR="0051625C" w:rsidRPr="002978E3">
        <w:rPr>
          <w:rStyle w:val="12"/>
          <w:rFonts w:eastAsia="Arial"/>
          <w:sz w:val="28"/>
          <w:szCs w:val="28"/>
        </w:rPr>
        <w:t xml:space="preserve"> за совершение административных правонарушений, связанных с невыполнением в установленный срок законного предписания (постановления, представления, решения) </w:t>
      </w:r>
      <w:r w:rsidR="00D26048">
        <w:rPr>
          <w:rStyle w:val="12"/>
          <w:rFonts w:eastAsia="Arial"/>
          <w:sz w:val="28"/>
          <w:szCs w:val="28"/>
        </w:rPr>
        <w:t>Департамента</w:t>
      </w:r>
      <w:r w:rsidR="0051625C" w:rsidRPr="002978E3">
        <w:rPr>
          <w:rStyle w:val="12"/>
          <w:rFonts w:eastAsia="Arial"/>
          <w:sz w:val="28"/>
          <w:szCs w:val="28"/>
        </w:rPr>
        <w:t xml:space="preserve"> об устранении нарушений законодательства, за которые </w:t>
      </w:r>
      <w:proofErr w:type="gramStart"/>
      <w:r w:rsidR="0051625C" w:rsidRPr="002978E3">
        <w:rPr>
          <w:rStyle w:val="12"/>
          <w:rFonts w:eastAsia="Arial"/>
          <w:sz w:val="28"/>
          <w:szCs w:val="28"/>
        </w:rPr>
        <w:t>предусмотрена</w:t>
      </w:r>
      <w:proofErr w:type="gramEnd"/>
      <w:r w:rsidR="0051625C" w:rsidRPr="002978E3">
        <w:rPr>
          <w:rStyle w:val="12"/>
          <w:rFonts w:eastAsia="Arial"/>
          <w:sz w:val="28"/>
          <w:szCs w:val="28"/>
        </w:rPr>
        <w:t xml:space="preserve"> </w:t>
      </w:r>
      <w:hyperlink r:id="rId15" w:history="1">
        <w:r w:rsidR="0051625C" w:rsidRPr="002978E3">
          <w:rPr>
            <w:rStyle w:val="12"/>
            <w:rFonts w:eastAsia="Arial"/>
            <w:sz w:val="28"/>
            <w:szCs w:val="28"/>
          </w:rPr>
          <w:t>частью 1 статьи 19.5</w:t>
        </w:r>
      </w:hyperlink>
      <w:r w:rsidR="0051625C" w:rsidRPr="002978E3">
        <w:rPr>
          <w:rStyle w:val="12"/>
          <w:rFonts w:eastAsia="Arial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0701" w:rsidRPr="002978E3" w:rsidRDefault="00D80701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1</w:t>
      </w:r>
      <w:r w:rsidR="00D4072A">
        <w:rPr>
          <w:rStyle w:val="12"/>
          <w:rFonts w:eastAsia="Arial"/>
          <w:sz w:val="28"/>
          <w:szCs w:val="28"/>
        </w:rPr>
        <w:t>7</w:t>
      </w:r>
      <w:r w:rsidRPr="002978E3">
        <w:rPr>
          <w:rStyle w:val="12"/>
          <w:rFonts w:eastAsia="Arial"/>
          <w:sz w:val="28"/>
          <w:szCs w:val="28"/>
        </w:rPr>
        <w:t>. Департамент пров</w:t>
      </w:r>
      <w:r w:rsidR="0013061B">
        <w:rPr>
          <w:rStyle w:val="12"/>
          <w:rFonts w:eastAsia="Arial"/>
          <w:sz w:val="28"/>
          <w:szCs w:val="28"/>
        </w:rPr>
        <w:t>о</w:t>
      </w:r>
      <w:r w:rsidRPr="002978E3">
        <w:rPr>
          <w:rStyle w:val="12"/>
          <w:rFonts w:eastAsia="Arial"/>
          <w:sz w:val="28"/>
          <w:szCs w:val="28"/>
        </w:rPr>
        <w:t xml:space="preserve">дит следующие плановые контрольные (надзорные) мероприятия: </w:t>
      </w:r>
    </w:p>
    <w:p w:rsidR="0053164C" w:rsidRPr="002978E3" w:rsidRDefault="0053164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1) инспекционный визит;</w:t>
      </w:r>
    </w:p>
    <w:p w:rsidR="0053164C" w:rsidRPr="002978E3" w:rsidRDefault="0053164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2) рейдовый осмотр;</w:t>
      </w:r>
    </w:p>
    <w:p w:rsidR="0053164C" w:rsidRPr="002978E3" w:rsidRDefault="0053164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3) документарная проверка;</w:t>
      </w:r>
    </w:p>
    <w:p w:rsidR="0053164C" w:rsidRPr="002978E3" w:rsidRDefault="0053164C" w:rsidP="00297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12"/>
          <w:rFonts w:eastAsia="Arial"/>
          <w:sz w:val="28"/>
          <w:szCs w:val="28"/>
        </w:rPr>
      </w:pPr>
      <w:r w:rsidRPr="002978E3">
        <w:rPr>
          <w:rStyle w:val="12"/>
          <w:rFonts w:eastAsia="Arial"/>
          <w:sz w:val="28"/>
          <w:szCs w:val="28"/>
        </w:rPr>
        <w:t>4) выездная проверка;</w:t>
      </w:r>
    </w:p>
    <w:p w:rsidR="0053164C" w:rsidRDefault="0053164C" w:rsidP="0053164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5) наблюдение за соблюдением обязательных требований;</w:t>
      </w:r>
    </w:p>
    <w:p w:rsidR="0053164C" w:rsidRDefault="0053164C" w:rsidP="0053164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6) выездное обследование.</w:t>
      </w:r>
    </w:p>
    <w:p w:rsidR="00D80701" w:rsidRDefault="00D80701" w:rsidP="00D8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  <w:t>1</w:t>
      </w:r>
      <w:r w:rsidR="00D4072A"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. В зависимости от присвоенной категории риска периодичность проведения плановых контрольных (надзорных) мероприятий составляет:</w:t>
      </w:r>
    </w:p>
    <w:p w:rsidR="00496BC0" w:rsidRDefault="00D80701" w:rsidP="00D8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</w:r>
      <w:r w:rsidR="00496BC0">
        <w:rPr>
          <w:rFonts w:ascii="PT Astra Serif" w:hAnsi="PT Astra Serif" w:cs="PT Astra Serif"/>
          <w:sz w:val="28"/>
          <w:szCs w:val="28"/>
          <w:lang w:eastAsia="ru-RU" w:bidi="ar-SA"/>
        </w:rPr>
        <w:t>1) 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для категории выс</w:t>
      </w:r>
      <w:r w:rsidR="001E01DD">
        <w:rPr>
          <w:rFonts w:ascii="PT Astra Serif" w:hAnsi="PT Astra Serif" w:cs="PT Astra Serif"/>
          <w:sz w:val="28"/>
          <w:szCs w:val="28"/>
          <w:lang w:eastAsia="ru-RU" w:bidi="ar-SA"/>
        </w:rPr>
        <w:t>о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кого ри</w:t>
      </w:r>
      <w:r w:rsidR="001E01DD">
        <w:rPr>
          <w:rFonts w:ascii="PT Astra Serif" w:hAnsi="PT Astra Serif" w:cs="PT Astra Serif"/>
          <w:sz w:val="28"/>
          <w:szCs w:val="28"/>
          <w:lang w:eastAsia="ru-RU" w:bidi="ar-SA"/>
        </w:rPr>
        <w:t>с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ка –</w:t>
      </w:r>
      <w:r w:rsidR="00496BC0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один раз в два года;</w:t>
      </w:r>
    </w:p>
    <w:p w:rsidR="00496BC0" w:rsidRDefault="00496BC0" w:rsidP="00D8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  <w:t>2) для категории среднего риска – один раз в три года;</w:t>
      </w:r>
    </w:p>
    <w:p w:rsidR="00496BC0" w:rsidRDefault="00496BC0" w:rsidP="00496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  <w:t>3) для категории низкого риска – плановые контрольные (надзорные) мероприятия не проводятся.</w:t>
      </w:r>
    </w:p>
    <w:p w:rsidR="00E6232B" w:rsidRPr="006B7CA0" w:rsidRDefault="00D4072A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19</w:t>
      </w:r>
      <w:r w:rsidR="00B84A29" w:rsidRPr="006B7CA0"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="00E76383" w:rsidRPr="006B7CA0">
        <w:rPr>
          <w:rFonts w:ascii="PT Astra Serif" w:hAnsi="PT Astra Serif" w:cs="PT Astra Serif"/>
          <w:sz w:val="28"/>
          <w:szCs w:val="28"/>
          <w:lang w:eastAsia="ru-RU" w:bidi="ar-SA"/>
        </w:rPr>
        <w:t>Департамент проводит следующие профилактич</w:t>
      </w:r>
      <w:r w:rsidR="002E1DFF" w:rsidRPr="006B7CA0">
        <w:rPr>
          <w:rFonts w:ascii="PT Astra Serif" w:hAnsi="PT Astra Serif" w:cs="PT Astra Serif"/>
          <w:sz w:val="28"/>
          <w:szCs w:val="28"/>
          <w:lang w:eastAsia="ru-RU" w:bidi="ar-SA"/>
        </w:rPr>
        <w:t>еские ме</w:t>
      </w:r>
      <w:r w:rsidR="00E76383" w:rsidRPr="006B7CA0">
        <w:rPr>
          <w:rFonts w:ascii="PT Astra Serif" w:hAnsi="PT Astra Serif" w:cs="PT Astra Serif"/>
          <w:sz w:val="28"/>
          <w:szCs w:val="28"/>
          <w:lang w:eastAsia="ru-RU" w:bidi="ar-SA"/>
        </w:rPr>
        <w:t xml:space="preserve">роприятия: </w:t>
      </w:r>
    </w:p>
    <w:p w:rsidR="002E1DFF" w:rsidRPr="006B7CA0" w:rsidRDefault="002E1DFF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6B7CA0">
        <w:rPr>
          <w:rFonts w:ascii="PT Astra Serif" w:hAnsi="PT Astra Serif" w:cs="PT Astra Serif"/>
          <w:sz w:val="28"/>
          <w:szCs w:val="28"/>
          <w:lang w:eastAsia="ru-RU" w:bidi="ar-SA"/>
        </w:rPr>
        <w:t>1) информирование;</w:t>
      </w:r>
    </w:p>
    <w:p w:rsidR="002E1DFF" w:rsidRPr="006B7CA0" w:rsidRDefault="002E1DFF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6B7CA0">
        <w:rPr>
          <w:rFonts w:ascii="PT Astra Serif" w:hAnsi="PT Astra Serif" w:cs="PT Astra Serif"/>
          <w:sz w:val="28"/>
          <w:szCs w:val="28"/>
          <w:lang w:eastAsia="ru-RU" w:bidi="ar-SA"/>
        </w:rPr>
        <w:t>2) обобщение правоприменительной практики;</w:t>
      </w:r>
    </w:p>
    <w:p w:rsidR="002E1DFF" w:rsidRPr="006B7CA0" w:rsidRDefault="002E1DFF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6B7CA0">
        <w:rPr>
          <w:rFonts w:ascii="PT Astra Serif" w:hAnsi="PT Astra Serif" w:cs="PT Astra Serif"/>
          <w:sz w:val="28"/>
          <w:szCs w:val="28"/>
          <w:lang w:eastAsia="ru-RU" w:bidi="ar-SA"/>
        </w:rPr>
        <w:t>3) объявление предостережения;</w:t>
      </w:r>
    </w:p>
    <w:p w:rsidR="002E1DFF" w:rsidRPr="006B7CA0" w:rsidRDefault="00A62C69" w:rsidP="00E7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6B7CA0">
        <w:rPr>
          <w:rFonts w:ascii="PT Astra Serif" w:hAnsi="PT Astra Serif" w:cs="PT Astra Serif"/>
          <w:sz w:val="28"/>
          <w:szCs w:val="28"/>
          <w:lang w:eastAsia="ru-RU" w:bidi="ar-SA"/>
        </w:rPr>
        <w:t>4) </w:t>
      </w:r>
      <w:r w:rsidR="002E1DFF" w:rsidRPr="006B7CA0">
        <w:rPr>
          <w:rFonts w:ascii="PT Astra Serif" w:hAnsi="PT Astra Serif" w:cs="PT Astra Serif"/>
          <w:sz w:val="28"/>
          <w:szCs w:val="28"/>
          <w:lang w:eastAsia="ru-RU" w:bidi="ar-SA"/>
        </w:rPr>
        <w:t>консультирование;</w:t>
      </w:r>
    </w:p>
    <w:p w:rsidR="008068CC" w:rsidRDefault="002E1DFF" w:rsidP="008068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6B7CA0">
        <w:rPr>
          <w:rFonts w:ascii="PT Astra Serif" w:hAnsi="PT Astra Serif" w:cs="PT Astra Serif"/>
          <w:sz w:val="28"/>
          <w:szCs w:val="28"/>
          <w:lang w:eastAsia="ru-RU" w:bidi="ar-SA"/>
        </w:rPr>
        <w:t>5) профилактический визит.</w:t>
      </w:r>
    </w:p>
    <w:p w:rsidR="002E1DFF" w:rsidRPr="008068CC" w:rsidRDefault="00D4072A" w:rsidP="008068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20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. Департамент осуществляет информирование контролируемых и иных заинтересованных лиц по вопросам соблюдения обязательных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lastRenderedPageBreak/>
        <w:t xml:space="preserve">требований посредством размещения соответствующих сведений на сайте </w:t>
      </w:r>
      <w:r w:rsidR="008068C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через личные кабинеты контролируемых лиц в государственных информационных системах.</w:t>
      </w:r>
    </w:p>
    <w:p w:rsidR="009068F5" w:rsidRPr="006B7CA0" w:rsidRDefault="00D4072A" w:rsidP="006023BB">
      <w:pPr>
        <w:widowControl w:val="0"/>
        <w:spacing w:after="264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21</w:t>
      </w:r>
      <w:r w:rsidR="009068F5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 Департамент</w:t>
      </w:r>
      <w:r w:rsidR="006023B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осуществляет</w:t>
      </w:r>
      <w:r w:rsidR="009068F5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6023B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информирование контролируемых лиц и иных заинтересованных лиц по вопросам соблюдения обязательных требований в соответствии со статьей 46 Федерального закона №248-ФЗ.</w:t>
      </w:r>
    </w:p>
    <w:p w:rsidR="002E1DFF" w:rsidRPr="006B7CA0" w:rsidRDefault="00D4072A" w:rsidP="002E1DFF">
      <w:pPr>
        <w:widowControl w:val="0"/>
        <w:spacing w:after="264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22</w:t>
      </w:r>
      <w:r w:rsidR="008B6F5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 </w:t>
      </w:r>
      <w:r w:rsidR="002C509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оклад по итогам обобщения правоприменительной практики по осуществлению регионального государственного </w:t>
      </w:r>
      <w:r w:rsidR="006023BB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6023BB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6023BB">
        <w:rPr>
          <w:rStyle w:val="12"/>
          <w:rFonts w:ascii="PT Astra Serif" w:eastAsia="Arial" w:hAnsi="PT Astra Serif"/>
          <w:sz w:val="28"/>
          <w:szCs w:val="28"/>
        </w:rPr>
        <w:t>а</w:t>
      </w:r>
      <w:r w:rsidR="006023BB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6023BB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готовится один раз в год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,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утверждается распоряжением начальника Департамента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и размещается на сайте </w:t>
      </w:r>
      <w:r w:rsidR="002C509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Департамента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в срок до 1 апреля года следующего </w:t>
      </w:r>
      <w:proofErr w:type="gramStart"/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за</w:t>
      </w:r>
      <w:proofErr w:type="gramEnd"/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отчетным.</w:t>
      </w:r>
    </w:p>
    <w:p w:rsidR="002E1DFF" w:rsidRPr="006B7CA0" w:rsidRDefault="00D4072A" w:rsidP="00473419">
      <w:pPr>
        <w:widowControl w:val="0"/>
        <w:spacing w:after="264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23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. Департамент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и предлагает принять меры по обеспечению соблюдения обязательных требований.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2</w:t>
      </w:r>
      <w:r w:rsidR="00D4072A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4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возражение в отношении предостережения. </w:t>
      </w:r>
    </w:p>
    <w:p w:rsidR="002E1DFF" w:rsidRPr="006B7CA0" w:rsidRDefault="002E1DFF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</w:r>
      <w:r w:rsidR="00D4072A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25</w:t>
      </w:r>
      <w:r w:rsidR="006023B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 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В возражении в отношении предостережения указываются: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1)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наименование органа, в который направляется возражение;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2)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наименование юридического лица, фамилия,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3)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дата и номер предостережения;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4)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доводы, на основании которых контролируемое лицо не согласно с объявленным предостережением;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5)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дата получения предостережения контролируемым лицом;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6)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личная подпись и дата.</w:t>
      </w:r>
    </w:p>
    <w:p w:rsidR="002E1DFF" w:rsidRPr="006B7CA0" w:rsidRDefault="002E1DFF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E1DFF" w:rsidRPr="006B7CA0" w:rsidRDefault="002E1DFF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Департамента.</w:t>
      </w:r>
    </w:p>
    <w:p w:rsidR="002E1DFF" w:rsidRPr="006B7CA0" w:rsidRDefault="00D4072A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26</w:t>
      </w:r>
      <w:r w:rsidR="00BC3FE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При поступлении возражения на предостережение 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: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1)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lastRenderedPageBreak/>
        <w:t>представителя;</w:t>
      </w:r>
    </w:p>
    <w:p w:rsidR="002E1DFF" w:rsidRPr="006B7CA0" w:rsidRDefault="002E1DFF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2)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3)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:rsidR="002E1DFF" w:rsidRPr="006B7CA0" w:rsidRDefault="00473419" w:rsidP="002E1DFF">
      <w:pPr>
        <w:widowControl w:val="0"/>
        <w:tabs>
          <w:tab w:val="left" w:pos="709"/>
        </w:tabs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ab/>
        <w:t>4)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направляет письменный ответ по существу поставленных в возражении вопросов.</w:t>
      </w:r>
    </w:p>
    <w:p w:rsidR="002E1DFF" w:rsidRPr="006B7CA0" w:rsidRDefault="00473419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</w:rPr>
        <w:t>2</w:t>
      </w:r>
      <w:r w:rsidR="00D4072A">
        <w:rPr>
          <w:rFonts w:ascii="PT Astra Serif" w:hAnsi="PT Astra Serif"/>
          <w:bCs/>
          <w:color w:val="000000"/>
          <w:sz w:val="28"/>
          <w:szCs w:val="28"/>
        </w:rPr>
        <w:t>7</w:t>
      </w:r>
      <w:r w:rsidR="00B84A29" w:rsidRPr="006B7CA0">
        <w:rPr>
          <w:rFonts w:ascii="PT Astra Serif" w:hAnsi="PT Astra Serif"/>
          <w:bCs/>
          <w:color w:val="000000"/>
          <w:sz w:val="28"/>
          <w:szCs w:val="28"/>
        </w:rPr>
        <w:t>. </w:t>
      </w:r>
      <w:r w:rsidRPr="006B7CA0">
        <w:rPr>
          <w:rFonts w:ascii="PT Astra Serif" w:hAnsi="PT Astra Serif"/>
          <w:bCs/>
          <w:color w:val="000000"/>
          <w:sz w:val="28"/>
          <w:szCs w:val="28"/>
        </w:rPr>
        <w:t>Департамент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 xml:space="preserve"> рассматривает возражение в отношении предостережения </w:t>
      </w:r>
      <w:r w:rsidR="002E1DFF" w:rsidRPr="00485034">
        <w:rPr>
          <w:rFonts w:ascii="PT Astra Serif" w:hAnsi="PT Astra Serif"/>
          <w:bCs/>
          <w:color w:val="000000"/>
          <w:sz w:val="28"/>
          <w:szCs w:val="28"/>
        </w:rPr>
        <w:t>в течение двадцати рабочих дней со дня его получения и информирует контролируемое лицо о результатах рассмотрения возражения не позднее трех рабочих дней со дня его рассмотрения. П</w:t>
      </w:r>
      <w:r w:rsidR="002E1DFF" w:rsidRPr="004850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 результатам рассмотрения возражения </w:t>
      </w:r>
      <w:r w:rsidRPr="00485034">
        <w:rPr>
          <w:rFonts w:ascii="PT Astra Serif" w:hAnsi="PT Astra Serif"/>
          <w:bCs/>
          <w:color w:val="000000"/>
          <w:sz w:val="28"/>
          <w:szCs w:val="28"/>
        </w:rPr>
        <w:t>Департамент</w:t>
      </w:r>
      <w:r w:rsidR="002E1DFF" w:rsidRPr="00485034">
        <w:rPr>
          <w:rFonts w:ascii="PT Astra Serif" w:hAnsi="PT Astra Serif"/>
          <w:bCs/>
          <w:color w:val="000000"/>
          <w:sz w:val="28"/>
          <w:szCs w:val="28"/>
        </w:rPr>
        <w:t xml:space="preserve"> принимает одно из следующих решений:</w:t>
      </w:r>
    </w:p>
    <w:p w:rsidR="002E1DFF" w:rsidRPr="006B7CA0" w:rsidRDefault="002E1DFF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1)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Pr="006B7CA0">
        <w:rPr>
          <w:rFonts w:ascii="PT Astra Serif" w:hAnsi="PT Astra Serif"/>
          <w:bCs/>
          <w:color w:val="000000"/>
          <w:sz w:val="28"/>
          <w:szCs w:val="28"/>
        </w:rPr>
        <w:t>удовлетворяет возражение в форме отмены объявленного предостережения;</w:t>
      </w:r>
    </w:p>
    <w:p w:rsidR="002E1DFF" w:rsidRPr="006B7CA0" w:rsidRDefault="00473419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отказывает в удовлетворении возражения.</w:t>
      </w:r>
    </w:p>
    <w:p w:rsidR="002E1DFF" w:rsidRPr="006B7CA0" w:rsidRDefault="00473419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</w:rPr>
        <w:t>2</w:t>
      </w:r>
      <w:r w:rsidR="00D4072A">
        <w:rPr>
          <w:rFonts w:ascii="PT Astra Serif" w:hAnsi="PT Astra Serif"/>
          <w:bCs/>
          <w:color w:val="000000"/>
          <w:sz w:val="28"/>
          <w:szCs w:val="28"/>
        </w:rPr>
        <w:t>8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>.</w:t>
      </w:r>
      <w:r w:rsidRPr="006B7CA0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2E1DFF" w:rsidRPr="006B7CA0" w:rsidRDefault="00D4072A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29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Должностные лица </w:t>
      </w:r>
      <w:r w:rsidR="008B6F57" w:rsidRPr="006B7CA0">
        <w:rPr>
          <w:rFonts w:ascii="PT Astra Serif" w:hAnsi="PT Astra Serif"/>
          <w:color w:val="000000"/>
          <w:sz w:val="28"/>
          <w:szCs w:val="28"/>
        </w:rPr>
        <w:t>Деп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>а</w:t>
      </w:r>
      <w:r w:rsidR="008B6F57" w:rsidRPr="006B7CA0">
        <w:rPr>
          <w:rFonts w:ascii="PT Astra Serif" w:hAnsi="PT Astra Serif"/>
          <w:color w:val="000000"/>
          <w:sz w:val="28"/>
          <w:szCs w:val="28"/>
        </w:rPr>
        <w:t>ртамента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 по обращениям контролируемых лиц и их представителей осуществляют консультирование в устной или письменной форме.</w:t>
      </w:r>
    </w:p>
    <w:p w:rsidR="002E1DFF" w:rsidRPr="006B7CA0" w:rsidRDefault="002E1DFF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по телефону, на личном приеме либо в ходе проведения профилактического визита, контрольного (надзорного) мероприятия.</w:t>
      </w:r>
    </w:p>
    <w:p w:rsidR="002E1DFF" w:rsidRPr="006B7CA0" w:rsidRDefault="00D4072A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30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.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>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Устное консультирование осуществляется по следующим вопросам: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1)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2)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нормативных правовых актах, регламентирующих порядок осуществления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3)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порядке обжалования действий или бездействия должностных лиц </w:t>
      </w:r>
      <w:r w:rsidRPr="006B7CA0">
        <w:rPr>
          <w:rFonts w:ascii="PT Astra Serif" w:hAnsi="PT Astra Serif"/>
          <w:color w:val="000000"/>
          <w:sz w:val="28"/>
          <w:szCs w:val="28"/>
        </w:rPr>
        <w:t>Департамента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2E1DFF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4)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> </w:t>
      </w:r>
      <w:r w:rsidRPr="006B7CA0">
        <w:rPr>
          <w:rFonts w:ascii="PT Astra Serif" w:hAnsi="PT Astra Serif"/>
          <w:color w:val="000000"/>
          <w:sz w:val="28"/>
          <w:szCs w:val="28"/>
        </w:rPr>
        <w:t>о месте нахождения и графике работы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 xml:space="preserve"> Департамента</w:t>
      </w:r>
      <w:r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5)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справочных телефонах структурных подразделений </w:t>
      </w:r>
      <w:r w:rsidRPr="006B7CA0">
        <w:rPr>
          <w:rFonts w:ascii="PT Astra Serif" w:hAnsi="PT Astra Serif"/>
          <w:color w:val="000000"/>
          <w:sz w:val="28"/>
          <w:szCs w:val="28"/>
        </w:rPr>
        <w:t>Департамента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2E1DFF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6)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> </w:t>
      </w:r>
      <w:r w:rsidRPr="006B7CA0">
        <w:rPr>
          <w:rFonts w:ascii="PT Astra Serif" w:hAnsi="PT Astra Serif"/>
          <w:color w:val="000000"/>
          <w:sz w:val="28"/>
          <w:szCs w:val="28"/>
        </w:rPr>
        <w:t>о</w:t>
      </w:r>
      <w:r w:rsidR="008068CC">
        <w:rPr>
          <w:rFonts w:ascii="PT Astra Serif" w:hAnsi="PT Astra Serif"/>
          <w:color w:val="000000"/>
          <w:sz w:val="28"/>
          <w:szCs w:val="28"/>
        </w:rPr>
        <w:t xml:space="preserve"> сайте Департамента</w:t>
      </w:r>
      <w:r w:rsidRPr="006B7CA0">
        <w:rPr>
          <w:rFonts w:ascii="PT Astra Serif" w:hAnsi="PT Astra Serif"/>
          <w:color w:val="000000"/>
          <w:sz w:val="28"/>
          <w:szCs w:val="28"/>
        </w:rPr>
        <w:t xml:space="preserve">, а также электронной почты 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 xml:space="preserve">Департамента </w:t>
      </w:r>
      <w:r w:rsidRPr="006B7CA0">
        <w:rPr>
          <w:rFonts w:ascii="PT Astra Serif" w:hAnsi="PT Astra Serif"/>
          <w:color w:val="000000"/>
          <w:sz w:val="28"/>
          <w:szCs w:val="28"/>
        </w:rPr>
        <w:t>в сети «Интернет».</w:t>
      </w:r>
    </w:p>
    <w:p w:rsidR="002E1DFF" w:rsidRPr="006B7CA0" w:rsidRDefault="00D4072A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31</w:t>
      </w:r>
      <w:r w:rsidR="00473419" w:rsidRPr="006B7CA0">
        <w:rPr>
          <w:rFonts w:ascii="PT Astra Serif" w:hAnsi="PT Astra Serif"/>
          <w:color w:val="000000"/>
          <w:sz w:val="28"/>
          <w:szCs w:val="28"/>
        </w:rPr>
        <w:t>.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Письменное консультирование осуществляется по следующим вопросам: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1)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lastRenderedPageBreak/>
        <w:t>2)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нормативных правовых актах, регламентирующих порядок осуществления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;</w:t>
      </w:r>
    </w:p>
    <w:p w:rsidR="002E1DFF" w:rsidRPr="006B7CA0" w:rsidRDefault="00473419" w:rsidP="002E1DF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B7CA0">
        <w:rPr>
          <w:rFonts w:ascii="PT Astra Serif" w:hAnsi="PT Astra Serif"/>
          <w:color w:val="000000"/>
          <w:sz w:val="28"/>
          <w:szCs w:val="28"/>
        </w:rPr>
        <w:t>3) 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о месте нахождения и графике работы </w:t>
      </w:r>
      <w:r w:rsidRPr="006B7CA0">
        <w:rPr>
          <w:rFonts w:ascii="PT Astra Serif" w:hAnsi="PT Astra Serif"/>
          <w:color w:val="000000"/>
          <w:sz w:val="28"/>
          <w:szCs w:val="28"/>
        </w:rPr>
        <w:t>Департамента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>.</w:t>
      </w:r>
    </w:p>
    <w:p w:rsidR="002E1DFF" w:rsidRPr="006B7CA0" w:rsidRDefault="00473419" w:rsidP="002E1DFF">
      <w:pPr>
        <w:widowControl w:val="0"/>
        <w:tabs>
          <w:tab w:val="left" w:pos="0"/>
          <w:tab w:val="left" w:pos="408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3</w:t>
      </w:r>
      <w:r w:rsidR="004B576E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="004850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, размещения на сайте </w:t>
      </w:r>
      <w:r w:rsidR="008068C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Департамента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письменного разъяснения по однотипным обращениям контролируемых лиц и их представителей, подписанного руководителем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</w:p>
    <w:p w:rsidR="002E1DFF" w:rsidRPr="006B7CA0" w:rsidRDefault="002E1DFF" w:rsidP="002E1DFF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Публичное устное консультирование осуществляется уполномоченным должностным лицом с привлечением средств массовой информации - радио, телевидения.</w:t>
      </w:r>
    </w:p>
    <w:p w:rsidR="002E1DFF" w:rsidRPr="006B7CA0" w:rsidRDefault="00D4072A" w:rsidP="002E1DFF">
      <w:pPr>
        <w:widowControl w:val="0"/>
        <w:tabs>
          <w:tab w:val="left" w:pos="0"/>
          <w:tab w:val="left" w:pos="426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3</w:t>
      </w:r>
      <w:r w:rsidR="004B576E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3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="00473419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,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</w:t>
      </w:r>
      <w:r w:rsidR="002E1DFF" w:rsidRPr="006B7CA0">
        <w:rPr>
          <w:rFonts w:ascii="PT Astra Serif" w:eastAsia="Trebuchet MS" w:hAnsi="PT Astra Serif" w:cs="Trebuchet MS"/>
          <w:color w:val="000000"/>
          <w:spacing w:val="20"/>
          <w:sz w:val="28"/>
          <w:szCs w:val="28"/>
        </w:rPr>
        <w:t>него время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консультации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2E1DFF" w:rsidRPr="006B7CA0" w:rsidRDefault="00473419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3</w:t>
      </w:r>
      <w:r w:rsidR="004B576E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4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Ответы на </w:t>
      </w:r>
      <w:r w:rsidR="002E1DFF" w:rsidRPr="006B7CA0">
        <w:rPr>
          <w:rFonts w:ascii="PT Astra Serif" w:hAnsi="PT Astra Serif"/>
          <w:color w:val="000000"/>
          <w:sz w:val="28"/>
          <w:szCs w:val="28"/>
          <w:lang w:eastAsia="ru-RU" w:bidi="ru-RU"/>
        </w:rPr>
        <w:t>п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исьменные обращения должны содержать:</w:t>
      </w:r>
    </w:p>
    <w:p w:rsidR="00473419" w:rsidRPr="006B7CA0" w:rsidRDefault="00473419" w:rsidP="00473419">
      <w:pPr>
        <w:widowControl w:val="0"/>
        <w:tabs>
          <w:tab w:val="left" w:pos="0"/>
        </w:tabs>
        <w:ind w:left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1)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ответы на поставленные вопросы;</w:t>
      </w:r>
    </w:p>
    <w:p w:rsidR="00473419" w:rsidRPr="006B7CA0" w:rsidRDefault="00473419" w:rsidP="00473419">
      <w:pPr>
        <w:widowControl w:val="0"/>
        <w:tabs>
          <w:tab w:val="left" w:pos="0"/>
        </w:tabs>
        <w:ind w:left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2)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>должность, фамилию и инициалы лица, подписавше</w:t>
      </w:r>
      <w:r w:rsidRPr="006B7CA0">
        <w:rPr>
          <w:rFonts w:ascii="PT Astra Serif" w:hAnsi="PT Astra Serif"/>
          <w:bCs/>
          <w:color w:val="000000"/>
          <w:sz w:val="28"/>
          <w:szCs w:val="28"/>
        </w:rPr>
        <w:t>го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 xml:space="preserve"> ответ;</w:t>
      </w:r>
    </w:p>
    <w:p w:rsidR="00473419" w:rsidRPr="006B7CA0" w:rsidRDefault="00473419" w:rsidP="00473419">
      <w:pPr>
        <w:widowControl w:val="0"/>
        <w:tabs>
          <w:tab w:val="left" w:pos="0"/>
        </w:tabs>
        <w:ind w:left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</w:rPr>
        <w:t>3)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</w:rPr>
        <w:t>фамилию и инициалы исполнителя;</w:t>
      </w:r>
    </w:p>
    <w:p w:rsidR="002E1DFF" w:rsidRPr="006B7CA0" w:rsidRDefault="00473419" w:rsidP="00473419">
      <w:pPr>
        <w:widowControl w:val="0"/>
        <w:tabs>
          <w:tab w:val="left" w:pos="0"/>
        </w:tabs>
        <w:ind w:left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hAnsi="PT Astra Serif"/>
          <w:bCs/>
          <w:color w:val="000000"/>
          <w:sz w:val="28"/>
          <w:szCs w:val="28"/>
        </w:rPr>
        <w:t>4) </w:t>
      </w:r>
      <w:r w:rsidR="002E1DFF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номер телефона исполнителя.</w:t>
      </w:r>
    </w:p>
    <w:p w:rsidR="002E1DFF" w:rsidRPr="006B7CA0" w:rsidRDefault="002E1DFF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Ответы на письменные обращения предоставляются в сроки, установлен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ные Федеральным законом от 02 мая 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2006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года 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№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59-ФЗ «О порядке рассмотрения обращений граждан Российской Федерации».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Должностные лица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не вправе осуществлять консультирование контролируемых лиц и их представителей, выходящее за рамки информирования о стандартных процедурах и условиях осуществления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и влияющее прямо или косвенно на индивидуальные решения контролируемых лиц.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Информация, ставшая известной должностному лицу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 ходе консультирования, не может быть использована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Департаментом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в целях оценки контролируемого лица по вопросам соблюдения обязательных требований.</w:t>
      </w:r>
    </w:p>
    <w:p w:rsidR="002E1DFF" w:rsidRPr="006B7CA0" w:rsidRDefault="004B576E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37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Профилактический визит проводится должностными лицами </w:t>
      </w:r>
      <w:r w:rsidR="002D48A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Департамента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2E1DFF" w:rsidRPr="006B7CA0" w:rsidRDefault="004B576E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38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Проведение обязательного профилактического визита </w:t>
      </w:r>
      <w:r w:rsidR="002D48A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lastRenderedPageBreak/>
        <w:t>Департаментом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осуществляется в отношении: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контролируемых лиц, приступающих к деятельности, при осуществлении которой обеспечивается выполнение обязательных требований;</w:t>
      </w:r>
    </w:p>
    <w:p w:rsidR="002E1DFF" w:rsidRPr="006B7CA0" w:rsidRDefault="002E1DFF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объектов контроля, отнесенных к категории высокого риска.</w:t>
      </w:r>
    </w:p>
    <w:p w:rsidR="002E1DFF" w:rsidRPr="006B7CA0" w:rsidRDefault="004B576E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39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D48A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предлагает проведение профилактического визита контролируемым лицам, </w:t>
      </w:r>
      <w:r w:rsidR="002E1DFF" w:rsidRPr="00743B75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указанным в подпункте 1) </w:t>
      </w:r>
      <w:r w:rsidRPr="00743B75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пункта 38</w:t>
      </w:r>
      <w:r w:rsidR="002E1DFF" w:rsidRPr="00743B75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настоящего Положения, не позднее чем в течение одного года с момента начала такой деятельности.</w:t>
      </w:r>
    </w:p>
    <w:p w:rsidR="002E1DFF" w:rsidRPr="006B7CA0" w:rsidRDefault="006E10B8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0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 ходе профилактического визита контролируемое лицо информируется об обязательных требованиях, предъявляемых к его 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деятельности либо к принадлежащим ему объектам контроля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, их соответствии критериям риска, основаниях и о рекомендуемых способах снижения категории риска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 ходе профилактического визита должностное лицо может осуществлять сбор сведений, необходимых для отнесения объектов </w:t>
      </w:r>
      <w:r w:rsidR="00485034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контроля (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надзора</w:t>
      </w:r>
      <w:r w:rsidR="00485034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)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к категориям риска.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О проведении профилактического визита контролируемое лицо 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уведомляется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не позднее чем за 5 рабочих дней до даты его проведения.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Контролируемое лицо вправе отказаться от проведения профилактического визита, уведомив об этом </w:t>
      </w:r>
      <w:r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не позднее, чем за три рабочих дня до даты его проведения.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Срок проведения профилактического визита не может превышать одного рабочего дня.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E1DFF" w:rsidRPr="006B7CA0" w:rsidRDefault="002D48A7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proofErr w:type="gramStart"/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 случае если при проведении профилактического визита установлено, что объекты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должностное лицо в день проведения профилактического визита направляет информацию об этом </w:t>
      </w:r>
      <w:r w:rsidR="00AD43F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председателю комитета государственного надзора и контроля Департамента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для принятия решения о проведении </w:t>
      </w:r>
      <w:r w:rsidR="002E1DFF" w:rsidRPr="006B7CA0">
        <w:rPr>
          <w:rFonts w:ascii="PT Astra Serif" w:hAnsi="PT Astra Serif"/>
          <w:color w:val="000000"/>
          <w:sz w:val="28"/>
          <w:szCs w:val="28"/>
        </w:rPr>
        <w:t xml:space="preserve">контрольного (надзорного) 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мероприятия.</w:t>
      </w:r>
      <w:proofErr w:type="gramEnd"/>
    </w:p>
    <w:p w:rsidR="002E1DFF" w:rsidRPr="006B7CA0" w:rsidRDefault="004B576E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47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По итогам обязательного </w:t>
      </w:r>
      <w:proofErr w:type="gramStart"/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профилактическою</w:t>
      </w:r>
      <w:proofErr w:type="gramEnd"/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визита должностное лицо составляет акт о проведении профилактического визита.</w:t>
      </w:r>
    </w:p>
    <w:p w:rsidR="002E1DFF" w:rsidRPr="002E1DFF" w:rsidRDefault="004B576E" w:rsidP="002E1D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48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2D48A7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Форма и содержание акта о проведении обязательного профилактического визита устанавливаются </w:t>
      </w:r>
      <w:r w:rsidR="002D48A7" w:rsidRPr="006B7CA0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Департаментом</w:t>
      </w:r>
      <w:r w:rsidR="002E1DFF" w:rsidRPr="006B7CA0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</w:p>
    <w:p w:rsidR="00E6232B" w:rsidRPr="002E1DFF" w:rsidRDefault="00E6232B" w:rsidP="00B974E0">
      <w:pPr>
        <w:pStyle w:val="afe"/>
        <w:spacing w:after="0"/>
        <w:ind w:firstLine="709"/>
        <w:jc w:val="both"/>
        <w:rPr>
          <w:rStyle w:val="12"/>
          <w:rFonts w:ascii="PT Astra Serif" w:eastAsia="Arial" w:hAnsi="PT Astra Serif"/>
          <w:sz w:val="28"/>
          <w:szCs w:val="28"/>
        </w:rPr>
      </w:pPr>
    </w:p>
    <w:p w:rsidR="00E6232B" w:rsidRPr="009E5E83" w:rsidRDefault="00A62C69" w:rsidP="00B13C79">
      <w:pPr>
        <w:widowControl w:val="0"/>
        <w:tabs>
          <w:tab w:val="left" w:pos="0"/>
        </w:tabs>
        <w:contextualSpacing/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3. Осуществление регионального государственного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а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</w:p>
    <w:p w:rsidR="00F20D13" w:rsidRDefault="00F20D13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p w:rsidR="00B13C79" w:rsidRPr="009E5E83" w:rsidRDefault="004B576E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49</w:t>
      </w:r>
      <w:r w:rsidR="00D8793B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B13C79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</w:t>
      </w:r>
      <w:r w:rsidR="00D8793B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Региональный государственный 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контроль (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надзо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>р</w:t>
      </w:r>
      <w:r w:rsidR="00485034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485034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D8793B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осуществляется </w:t>
      </w:r>
      <w:r w:rsidR="00B13C79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посредством проведения следующих контрольных (надзорных) мероприятий: </w:t>
      </w:r>
    </w:p>
    <w:p w:rsidR="00B13C79" w:rsidRPr="00DA6A8C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DA6A8C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инспекционный визит;</w:t>
      </w:r>
    </w:p>
    <w:p w:rsidR="00B13C79" w:rsidRPr="00DA6A8C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DA6A8C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 рейдовый осмотр;</w:t>
      </w:r>
    </w:p>
    <w:p w:rsidR="00B13C79" w:rsidRPr="00DA6A8C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DA6A8C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3) документарная проверка;</w:t>
      </w:r>
    </w:p>
    <w:p w:rsidR="00B13C79" w:rsidRPr="009E5E83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DA6A8C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4) выездная проверка;</w:t>
      </w:r>
    </w:p>
    <w:p w:rsidR="00B13C79" w:rsidRPr="009E5E83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5) наблюдение за соблюдением обязательных требований;</w:t>
      </w:r>
    </w:p>
    <w:p w:rsidR="00B13C79" w:rsidRPr="009E5E83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6) выездное обследование.</w:t>
      </w:r>
    </w:p>
    <w:p w:rsidR="00B13C79" w:rsidRPr="009E5E83" w:rsidRDefault="004B576E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50</w:t>
      </w:r>
      <w:r w:rsidR="00B13C79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D8793B" w:rsidRDefault="00B13C79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</w:t>
      </w: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В ходе выездного обследования осуществляется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осмотр общедоступных (открытых для посещения неограниченным кругом лиц) объектов контроля.</w:t>
      </w:r>
    </w:p>
    <w:p w:rsidR="00B13C79" w:rsidRDefault="004B576E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52</w:t>
      </w:r>
      <w:r w:rsidR="00B13C79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. В ходе инспекционного визита могут быть совершены следующие контрольные (надзорные) 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действия</w:t>
      </w:r>
      <w:r w:rsidR="00B13C79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:</w:t>
      </w:r>
    </w:p>
    <w:p w:rsidR="00B13C79" w:rsidRDefault="00F306D7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осмотр;</w:t>
      </w:r>
    </w:p>
    <w:p w:rsidR="00F306D7" w:rsidRDefault="00F306D7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 опрос;</w:t>
      </w:r>
    </w:p>
    <w:p w:rsidR="00F306D7" w:rsidRDefault="00F306D7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3) получение письменных объяснений;</w:t>
      </w:r>
    </w:p>
    <w:p w:rsidR="00F306D7" w:rsidRDefault="00F306D7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4) инструментальное обследование;</w:t>
      </w:r>
    </w:p>
    <w:p w:rsidR="00F306D7" w:rsidRDefault="00F306D7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06D7" w:rsidRDefault="00C2273A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 w:rsidR="00F306D7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Инспекционный визит проводится без предварительного уведомления контролируемого лица и собственника </w:t>
      </w:r>
      <w:r w:rsidR="00AD43F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производственного объекта</w:t>
      </w:r>
      <w:r w:rsidR="00F306D7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</w:p>
    <w:p w:rsidR="00F306D7" w:rsidRDefault="004B576E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54</w:t>
      </w:r>
      <w:r w:rsidR="00F306D7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Срок проведения инспекционного визита в одном месте осуществления деятельности либо на одном объекте контроля</w:t>
      </w:r>
      <w:r w:rsidR="00485034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(надзора)</w:t>
      </w:r>
      <w:r w:rsidR="00F306D7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не может превышать один рабочий день.</w:t>
      </w:r>
    </w:p>
    <w:p w:rsidR="008B1E63" w:rsidRP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5</w:t>
      </w:r>
      <w:r w:rsidR="004B576E">
        <w:rPr>
          <w:rFonts w:ascii="PT Astra Serif" w:hAnsi="PT Astra Serif" w:cs="PT Astra Serif"/>
          <w:sz w:val="28"/>
          <w:szCs w:val="28"/>
          <w:lang w:eastAsia="ru-RU" w:bidi="ar-SA"/>
        </w:rPr>
        <w:t>5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. Контролируемые лица или их представители обязаны обеспечить </w:t>
      </w:r>
      <w:r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беспрепятственный доступ инспектора в здания, сооружения, помещения.</w:t>
      </w:r>
    </w:p>
    <w:p w:rsidR="008B1E63" w:rsidRDefault="004B576E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56</w:t>
      </w:r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Инспекционный визит проводится при наличии оснований, предусмотренных пунктами 1, 3-5 части 1 статьи 57 Федерального закона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br/>
      </w:r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№ 24</w:t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</w:t>
      </w:r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-ФЗ.</w:t>
      </w:r>
    </w:p>
    <w:p w:rsidR="008B1E63" w:rsidRPr="008B1E63" w:rsidRDefault="004B576E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57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="008B1E63" w:rsidRPr="008B1E63">
          <w:rPr>
            <w:rFonts w:ascii="PT Astra Serif" w:eastAsia="Arial Unicode MS" w:hAnsi="PT Astra Serif" w:cs="Arial Unicode MS"/>
            <w:color w:val="000000"/>
            <w:sz w:val="28"/>
            <w:szCs w:val="28"/>
            <w:lang w:eastAsia="ru-RU" w:bidi="ru-RU"/>
          </w:rPr>
          <w:t>пунктами 3</w:t>
        </w:r>
      </w:hyperlink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- 6 части 1, частью 3 статьи 57 и </w:t>
      </w:r>
      <w:hyperlink r:id="rId17" w:history="1">
        <w:r w:rsidR="008B1E63" w:rsidRPr="008B1E63">
          <w:rPr>
            <w:rFonts w:ascii="PT Astra Serif" w:eastAsia="Arial Unicode MS" w:hAnsi="PT Astra Serif" w:cs="Arial Unicode MS"/>
            <w:color w:val="000000"/>
            <w:sz w:val="28"/>
            <w:szCs w:val="28"/>
            <w:lang w:eastAsia="ru-RU" w:bidi="ru-RU"/>
          </w:rPr>
          <w:t>частью 12 статьи 66</w:t>
        </w:r>
      </w:hyperlink>
      <w:r w:rsidR="008B1E63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Федерального закона</w:t>
      </w:r>
      <w:r w:rsidR="0013061B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№ </w:t>
      </w:r>
      <w:r w:rsidR="0013061B" w:rsidRPr="00485034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248-ФЗ</w:t>
      </w:r>
      <w:r w:rsidR="008B1E63" w:rsidRPr="00485034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</w:p>
    <w:p w:rsidR="00F306D7" w:rsidRDefault="004B576E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58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В ходе рейдового осмотра могут быть совершены следующие контрольные (надзорные) действия: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осмотр;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 досмотр;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3) опрос;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lastRenderedPageBreak/>
        <w:t>4) получение письменных объяснений;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5) истребование документов;</w:t>
      </w:r>
    </w:p>
    <w:p w:rsidR="008B1E63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6) отбор проб (образцов);</w:t>
      </w:r>
    </w:p>
    <w:p w:rsidR="00B121CA" w:rsidRDefault="008B1E63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7) </w:t>
      </w:r>
      <w:r w:rsidR="00B121CA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инструментальное обследование;</w:t>
      </w:r>
    </w:p>
    <w:p w:rsidR="008B1E63" w:rsidRDefault="00B121CA" w:rsidP="008B1E6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8) 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испытание;</w:t>
      </w:r>
    </w:p>
    <w:p w:rsidR="008B1E63" w:rsidRDefault="00B121CA" w:rsidP="009E5E8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9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) 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эк</w:t>
      </w:r>
      <w:r w:rsid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с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п</w:t>
      </w:r>
      <w:r w:rsid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ертиз</w:t>
      </w:r>
      <w:r w:rsidR="009E5E83"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а</w:t>
      </w:r>
      <w:r w:rsidRP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</w:p>
    <w:p w:rsidR="00B121CA" w:rsidRDefault="00D26048" w:rsidP="00B121CA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9E5E8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</w:t>
      </w:r>
      <w:r w:rsidR="00B121CA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Рейдовый осмотр проводится при наличии оснований, предусмотренных пунктами 1, 3-5 части 1 статьи 57 Федерального закона</w:t>
      </w:r>
      <w:r w:rsidR="00B121CA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br/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№ 2</w:t>
      </w:r>
      <w:r w:rsidR="00B121CA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</w:t>
      </w:r>
      <w:r w:rsidR="00B121CA"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-ФЗ.</w:t>
      </w:r>
    </w:p>
    <w:p w:rsidR="00B121CA" w:rsidRPr="00B121CA" w:rsidRDefault="004B576E" w:rsidP="00B121CA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59</w:t>
      </w:r>
      <w:r w:rsidR="00B121CA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 w:rsidR="00B121CA">
        <w:rPr>
          <w:rFonts w:ascii="PT Astra Serif" w:hAnsi="PT Astra Serif" w:cs="PT Astra Serif"/>
          <w:sz w:val="28"/>
          <w:szCs w:val="28"/>
          <w:lang w:eastAsia="ru-RU" w:bidi="ar-SA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D73E03" w:rsidRDefault="00D26048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0</w:t>
      </w:r>
      <w:r w:rsidR="00D73E0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В ходе документарной проверки могут быть совершены следующие контрольные (надзорные) действия:</w:t>
      </w:r>
    </w:p>
    <w:p w:rsidR="00D73E03" w:rsidRDefault="00D73E03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получение письменных объяснений;</w:t>
      </w:r>
    </w:p>
    <w:p w:rsidR="00D73E03" w:rsidRDefault="00D73E03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 истребование документов;</w:t>
      </w:r>
    </w:p>
    <w:p w:rsidR="00D73E03" w:rsidRDefault="00D73E03" w:rsidP="00B13C79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3) экспертиза.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proofErr w:type="gramStart"/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Документарная</w:t>
      </w:r>
      <w:proofErr w:type="gramEnd"/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проверки проводится при наличии оснований, предусмотренных пунктами 1, 3-5 части 1 статьи 57 Федерального закона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br/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№ 2</w:t>
      </w:r>
      <w:r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</w:t>
      </w:r>
      <w:r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-ФЗ.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В ходе выездной проверки могут быть совершены следующие контрольные (надзорные) действия: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1) осмотр;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2) досмотр;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3) опрос;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4) получение письменных объяснений;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5) истребование документов;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6) отбор проб (образцов);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7) инструментальное обследование;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8) испытание;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9) экспертиза.</w:t>
      </w:r>
    </w:p>
    <w:p w:rsidR="00D73E03" w:rsidRDefault="00D73E03" w:rsidP="00D73E0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  <w:r w:rsid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 Выездная проверка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проводится при наличии оснований, предусмотренных пунктами 1, 3-5 части 1 статьи 57 Федерального закона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br/>
      </w:r>
      <w:r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№ 24</w:t>
      </w:r>
      <w:r w:rsidR="00FE17CF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8</w:t>
      </w:r>
      <w:r w:rsidRPr="008B1E6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-ФЗ.</w:t>
      </w:r>
    </w:p>
    <w:p w:rsidR="00951B23" w:rsidRDefault="00D26048" w:rsidP="00951B2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</w:t>
      </w:r>
      <w:r w:rsid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 w:rsidR="00951B23" w:rsidRP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8" w:history="1">
        <w:r w:rsidR="00951B23" w:rsidRPr="00951B23">
          <w:rPr>
            <w:rFonts w:ascii="PT Astra Serif" w:eastAsia="Arial Unicode MS" w:hAnsi="PT Astra Serif" w:cs="Arial Unicode MS"/>
            <w:color w:val="000000"/>
            <w:sz w:val="28"/>
            <w:szCs w:val="28"/>
            <w:lang w:eastAsia="ru-RU" w:bidi="ru-RU"/>
          </w:rPr>
          <w:t>пунктами 3</w:t>
        </w:r>
      </w:hyperlink>
      <w:r w:rsidR="00951B23" w:rsidRP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- 6 части 1, частью 3 статьи 57 и </w:t>
      </w:r>
      <w:hyperlink r:id="rId19" w:history="1">
        <w:r w:rsidR="00951B23" w:rsidRPr="00951B23">
          <w:rPr>
            <w:rFonts w:ascii="PT Astra Serif" w:eastAsia="Arial Unicode MS" w:hAnsi="PT Astra Serif" w:cs="Arial Unicode MS"/>
            <w:color w:val="000000"/>
            <w:sz w:val="28"/>
            <w:szCs w:val="28"/>
            <w:lang w:eastAsia="ru-RU" w:bidi="ru-RU"/>
          </w:rPr>
          <w:t>частью 12 статьи 66</w:t>
        </w:r>
      </w:hyperlink>
      <w:r w:rsidR="00951B23" w:rsidRP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Федерального закона</w:t>
      </w:r>
      <w:r w:rsid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 xml:space="preserve"> № 248-ФЗ</w:t>
      </w:r>
      <w:r w:rsidR="00951B23" w:rsidRPr="00951B23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</w:t>
      </w:r>
    </w:p>
    <w:p w:rsidR="00A876F3" w:rsidRDefault="00951B23" w:rsidP="00951B2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6</w:t>
      </w:r>
      <w:r w:rsidR="004B576E"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5</w:t>
      </w: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. 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</w:t>
      </w:r>
      <w:r w:rsidR="0053164C">
        <w:rPr>
          <w:rFonts w:ascii="PT Astra Serif" w:hAnsi="PT Astra Serif" w:cs="PT Astra Serif"/>
          <w:sz w:val="28"/>
          <w:szCs w:val="28"/>
          <w:lang w:eastAsia="ru-RU" w:bidi="ar-SA"/>
        </w:rPr>
        <w:t>ать часов для микропредприятия.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lastRenderedPageBreak/>
        <w:t>66</w:t>
      </w:r>
      <w:r w:rsidR="0053164C">
        <w:rPr>
          <w:rFonts w:ascii="PT Astra Serif" w:hAnsi="PT Astra Serif" w:cs="PT Astra Serif"/>
          <w:sz w:val="28"/>
          <w:szCs w:val="28"/>
          <w:lang w:eastAsia="ru-RU" w:bidi="ar-SA"/>
        </w:rPr>
        <w:t>. Д</w:t>
      </w:r>
      <w:r w:rsidR="0053164C" w:rsidRPr="005316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ля фиксации доказательств нарушений обязательных требований </w:t>
      </w:r>
      <w:r w:rsidR="005316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при проведении выездной проверки уполномоченными должностными лицами 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самостоятельно принимается решение об </w:t>
      </w:r>
      <w:r w:rsidR="0053164C" w:rsidRPr="0053164C">
        <w:rPr>
          <w:rFonts w:ascii="PT Astra Serif" w:hAnsi="PT Astra Serif" w:cs="PT Astra Serif"/>
          <w:sz w:val="28"/>
          <w:szCs w:val="28"/>
          <w:lang w:eastAsia="ru-RU" w:bidi="ar-SA"/>
        </w:rPr>
        <w:t>использ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овании</w:t>
      </w:r>
      <w:r w:rsidR="005316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53164C" w:rsidRPr="0053164C">
        <w:rPr>
          <w:rFonts w:ascii="PT Astra Serif" w:hAnsi="PT Astra Serif" w:cs="PT Astra Serif"/>
          <w:sz w:val="28"/>
          <w:szCs w:val="28"/>
          <w:lang w:eastAsia="ru-RU" w:bidi="ar-SA"/>
        </w:rPr>
        <w:t>фотосъемк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и, аудио- и видеозаписи, иных</w:t>
      </w:r>
      <w:r w:rsidR="0053164C" w:rsidRPr="005316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способ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ов</w:t>
      </w:r>
      <w:r w:rsidR="0053164C" w:rsidRPr="005316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фиксации доказательств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в случаях:</w:t>
      </w:r>
    </w:p>
    <w:p w:rsidR="005C3A76" w:rsidRDefault="005C3A76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мероприятия;</w:t>
      </w:r>
    </w:p>
    <w:p w:rsidR="005C3A76" w:rsidRDefault="005C3A76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наказание;</w:t>
      </w:r>
    </w:p>
    <w:p w:rsidR="005C3A76" w:rsidRDefault="005C3A76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проведения досмотра в ходе контрольного (надзорного) мероприятия в отсутствие контролируемого лица;</w:t>
      </w:r>
    </w:p>
    <w:p w:rsidR="005C3A76" w:rsidRDefault="005C3A76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проведения выездной проверки.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67. 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Для фиксации доказательств нарушений обязательных требований могут быть использованы любые имеющиеся в распоряжении уполномоченного должностного лица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государственного контроля.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68. 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69. 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Фиксация нарушений обязательных требований при помощи фотосъ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емки производится не менее чем двумя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снимками каждого из выявленных нарушений обязательных требований.</w:t>
      </w:r>
    </w:p>
    <w:p w:rsidR="005C3A76" w:rsidRDefault="005C3A76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70. 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Результаты проведения фотосъемки, аудио- и видеозаписи являются приложением к акту государственного контроля.</w:t>
      </w:r>
    </w:p>
    <w:p w:rsidR="005C3A76" w:rsidRDefault="004B576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71. 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3164C" w:rsidRDefault="0053164C" w:rsidP="00951B2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</w:p>
    <w:p w:rsidR="00D73E03" w:rsidRDefault="0094197C" w:rsidP="0094197C">
      <w:pPr>
        <w:widowControl w:val="0"/>
        <w:tabs>
          <w:tab w:val="left" w:pos="0"/>
        </w:tabs>
        <w:contextualSpacing/>
        <w:jc w:val="center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  <w:t>4. Результаты контрольного (надзорного) мероприятия</w:t>
      </w:r>
    </w:p>
    <w:p w:rsidR="0094197C" w:rsidRPr="0094197C" w:rsidRDefault="00C2273A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2</w:t>
      </w:r>
      <w:r w:rsidR="0094197C"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В случае поступления в 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Департамент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возражений, указанных в </w:t>
      </w:r>
      <w:r w:rsidR="009E5F0B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пункте 1 статьи 89 Федерального закона № 248-ФЗ </w:t>
      </w:r>
      <w:r w:rsid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Департамент 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назначает консультации с контролируемым лицом по вопросу рассмотрения поступивших возражений, которые проводятся </w:t>
      </w:r>
      <w:r w:rsidR="00AF732C">
        <w:rPr>
          <w:rFonts w:ascii="PT Astra Serif" w:hAnsi="PT Astra Serif" w:cs="PT Astra Serif"/>
          <w:sz w:val="28"/>
          <w:szCs w:val="28"/>
          <w:lang w:eastAsia="ru-RU" w:bidi="ar-SA"/>
        </w:rPr>
        <w:t>в порядке и сроки, установленные статьей 89 Федерального закона №248-ФЗ.</w:t>
      </w:r>
    </w:p>
    <w:p w:rsidR="0094197C" w:rsidRPr="0094197C" w:rsidRDefault="00C2273A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3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Проведение консультаций по вопросу рассмотрения поступивших возражений осуществляется в ходе непосредственного визита 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lastRenderedPageBreak/>
        <w:t xml:space="preserve">контролируемого лица (его полномочного представителя) в </w:t>
      </w:r>
      <w:r w:rsid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Департамент 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либо путем использования видеоконференцсвязи.</w:t>
      </w:r>
    </w:p>
    <w:p w:rsidR="0094197C" w:rsidRPr="0094197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4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Дополнительные документы, которые контролируемое лицо укажет в качестве дополнительных документов в ходе консультаций в виде видео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softHyphen/>
        <w:t xml:space="preserve">конференцсвязи, должны быть представлены контролируемым лицом в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Департамент</w:t>
      </w:r>
      <w:r w:rsidR="00AF73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не позднее </w:t>
      </w:r>
      <w:r w:rsidR="00485034">
        <w:rPr>
          <w:rFonts w:ascii="PT Astra Serif" w:hAnsi="PT Astra Serif" w:cs="PT Astra Serif"/>
          <w:sz w:val="28"/>
          <w:szCs w:val="28"/>
          <w:lang w:eastAsia="ru-RU" w:bidi="ar-SA"/>
        </w:rPr>
        <w:t>трех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рабочих дней с момента проведения видеоконференцсвязи.</w:t>
      </w:r>
    </w:p>
    <w:p w:rsidR="0094197C" w:rsidRPr="0094197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5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</w:t>
      </w:r>
      <w:r w:rsidR="00485034">
        <w:rPr>
          <w:rFonts w:ascii="PT Astra Serif" w:hAnsi="PT Astra Serif" w:cs="PT Astra Serif"/>
          <w:sz w:val="28"/>
          <w:szCs w:val="28"/>
          <w:lang w:eastAsia="ru-RU" w:bidi="ar-SA"/>
        </w:rPr>
        <w:t xml:space="preserve">(надзорного) 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>мероприятия:</w:t>
      </w:r>
    </w:p>
    <w:p w:rsidR="0094197C" w:rsidRPr="0094197C" w:rsidRDefault="0094197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94197C">
        <w:rPr>
          <w:rFonts w:ascii="PT Astra Serif" w:hAnsi="PT Astra Serif" w:cs="PT Astra Serif"/>
          <w:sz w:val="28"/>
          <w:szCs w:val="28"/>
          <w:lang w:eastAsia="ru-RU" w:bidi="ar-SA"/>
        </w:rPr>
        <w:t>болезнь;</w:t>
      </w:r>
    </w:p>
    <w:p w:rsidR="0094197C" w:rsidRPr="0094197C" w:rsidRDefault="0094197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94197C">
        <w:rPr>
          <w:rFonts w:ascii="PT Astra Serif" w:hAnsi="PT Astra Serif" w:cs="PT Astra Serif"/>
          <w:sz w:val="28"/>
          <w:szCs w:val="28"/>
          <w:lang w:eastAsia="ru-RU" w:bidi="ar-SA"/>
        </w:rPr>
        <w:t>нахождение за пределами Российской Федерации;</w:t>
      </w:r>
    </w:p>
    <w:p w:rsidR="0094197C" w:rsidRPr="0094197C" w:rsidRDefault="0094197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94197C">
        <w:rPr>
          <w:rFonts w:ascii="PT Astra Serif" w:hAnsi="PT Astra Serif" w:cs="PT Astra Serif"/>
          <w:sz w:val="28"/>
          <w:szCs w:val="28"/>
          <w:lang w:eastAsia="ru-RU" w:bidi="ar-SA"/>
        </w:rPr>
        <w:t>административный арест;</w:t>
      </w:r>
    </w:p>
    <w:p w:rsidR="0094197C" w:rsidRPr="0094197C" w:rsidRDefault="0094197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94197C">
        <w:rPr>
          <w:rFonts w:ascii="PT Astra Serif" w:hAnsi="PT Astra Serif" w:cs="PT Astra Serif"/>
          <w:sz w:val="28"/>
          <w:szCs w:val="28"/>
          <w:lang w:eastAsia="ru-RU" w:bidi="ar-SA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4197C" w:rsidRPr="0094197C" w:rsidRDefault="0094197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94197C">
        <w:rPr>
          <w:rFonts w:ascii="PT Astra Serif" w:hAnsi="PT Astra Serif" w:cs="PT Astra Serif"/>
          <w:sz w:val="28"/>
          <w:szCs w:val="28"/>
          <w:lang w:eastAsia="ru-RU" w:bidi="ar-SA"/>
        </w:rPr>
        <w:t>нахождение в отпуске.</w:t>
      </w:r>
    </w:p>
    <w:p w:rsidR="0094197C" w:rsidRDefault="00C2273A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6</w:t>
      </w:r>
      <w:r w:rsidR="0032344C"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При невозможности присутствия индивидуального предпринимателя, гражданина, являющихся контролируемыми лицами, при проведении контрольного (надзорного) мероприятия, в случаях, указанных в </w:t>
      </w:r>
      <w:r w:rsidR="0094197C" w:rsidRPr="009E5E83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пункте </w:t>
      </w:r>
      <w:r w:rsidR="009E5E83" w:rsidRPr="004B576E">
        <w:rPr>
          <w:rFonts w:ascii="PT Astra Serif" w:hAnsi="PT Astra Serif" w:cs="PT Astra Serif"/>
          <w:sz w:val="28"/>
          <w:szCs w:val="28"/>
          <w:lang w:eastAsia="ru-RU" w:bidi="ar-SA"/>
        </w:rPr>
        <w:t>75</w:t>
      </w:r>
      <w:r w:rsidR="0094197C" w:rsidRPr="009E5E83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настоящего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Положения, контролируемые лица вправе представить в </w:t>
      </w:r>
      <w:r w:rsidR="0032344C">
        <w:rPr>
          <w:rFonts w:ascii="PT Astra Serif" w:hAnsi="PT Astra Serif" w:cs="PT Astra Serif"/>
          <w:sz w:val="28"/>
          <w:szCs w:val="28"/>
          <w:lang w:eastAsia="ru-RU" w:bidi="ar-SA"/>
        </w:rPr>
        <w:t>Департамент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указанную информацию, в связи с чем проведение контрольного (надзорного) мероприятия переносится </w:t>
      </w:r>
      <w:r w:rsidR="0032344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Департаментом </w:t>
      </w:r>
      <w:r w:rsidR="0094197C" w:rsidRPr="0094197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 срок, необходимый для устранения обстоятельств, послуживших поводом для данного обращения </w:t>
      </w:r>
      <w:r w:rsidR="0094197C" w:rsidRPr="00AF73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индивидуального предпринимателя, гражданина в </w:t>
      </w:r>
      <w:r w:rsidR="0032344C" w:rsidRPr="00AF732C">
        <w:rPr>
          <w:rFonts w:ascii="PT Astra Serif" w:hAnsi="PT Astra Serif" w:cs="PT Astra Serif"/>
          <w:sz w:val="28"/>
          <w:szCs w:val="28"/>
          <w:lang w:eastAsia="ru-RU" w:bidi="ar-SA"/>
        </w:rPr>
        <w:t>Департамент</w:t>
      </w:r>
      <w:r w:rsidR="0094197C" w:rsidRPr="00AF73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32344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. Предписание об устранении выявленных нарушений обязательных требований содержат следующие данные:</w:t>
      </w:r>
    </w:p>
    <w:p w:rsidR="0032344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1) дата и место составления предписания;</w:t>
      </w:r>
    </w:p>
    <w:p w:rsidR="0032344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2) дата и номер акта контрольного (надзорного) мероприятия, на основании которого выдается предписание;</w:t>
      </w:r>
    </w:p>
    <w:p w:rsidR="0032344C" w:rsidRDefault="00AD43FF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ru-RU" w:bidi="ar-SA"/>
        </w:rPr>
        <w:t>3) </w:t>
      </w:r>
      <w:r w:rsidR="0032344C">
        <w:rPr>
          <w:rFonts w:ascii="PT Astra Serif" w:hAnsi="PT Astra Serif" w:cs="PT Astra Serif"/>
          <w:sz w:val="28"/>
          <w:szCs w:val="28"/>
          <w:lang w:eastAsia="ru-RU" w:bidi="ar-SA"/>
        </w:rPr>
        <w:t>фамилия, имя, отчество (при наличии) и должность лица (лиц), выдавшего (выдавших) предписание;</w:t>
      </w:r>
      <w:proofErr w:type="gramEnd"/>
    </w:p>
    <w:p w:rsidR="0032344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4) наименование контролируемого лица, фамилия, имя, отчество (при наличии) и должность законного представителя контролируемого лица (фамилия, имя, отчество (при наличии) проверяемого индивидуального предпринимателя ), физического лица или его представителя);</w:t>
      </w:r>
    </w:p>
    <w:p w:rsidR="0032344C" w:rsidRDefault="0032344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5) содержание предписания – обязательные требований, которые нарушены;</w:t>
      </w:r>
    </w:p>
    <w:p w:rsidR="00AD43FF" w:rsidRDefault="00272D2C" w:rsidP="00AD43FF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6) основание выдачи предписания – реквизиты нормативных правовых актов, которыми установлены обязательны</w:t>
      </w:r>
      <w:r w:rsidR="00485034">
        <w:rPr>
          <w:rFonts w:ascii="PT Astra Serif" w:hAnsi="PT Astra Serif" w:cs="PT Astra Serif"/>
          <w:sz w:val="28"/>
          <w:szCs w:val="28"/>
          <w:lang w:eastAsia="ru-RU" w:bidi="ar-SA"/>
        </w:rPr>
        <w:t>е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требования, с указанием их структурных единиц (статьи, части, пункты, подпункты, абзацы);</w:t>
      </w:r>
    </w:p>
    <w:p w:rsidR="00272D2C" w:rsidRDefault="00AD43FF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lastRenderedPageBreak/>
        <w:t>7) </w:t>
      </w:r>
      <w:r w:rsid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сроки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устранения выявленных нарушений </w:t>
      </w:r>
      <w:r w:rsidR="0055640C">
        <w:rPr>
          <w:rFonts w:ascii="PT Astra Serif" w:hAnsi="PT Astra Serif" w:cs="PT Astra Serif"/>
          <w:sz w:val="28"/>
          <w:szCs w:val="28"/>
          <w:lang w:eastAsia="ru-RU" w:bidi="ar-SA"/>
        </w:rPr>
        <w:t>и (или) проведения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мероприятий по предотвращению причинения вреда (ущерба) охраняемым законом ценностям, а также други</w:t>
      </w:r>
      <w:r w:rsidR="0055640C">
        <w:rPr>
          <w:rFonts w:ascii="PT Astra Serif" w:hAnsi="PT Astra Serif" w:cs="PT Astra Serif"/>
          <w:sz w:val="28"/>
          <w:szCs w:val="28"/>
          <w:lang w:eastAsia="ru-RU" w:bidi="ar-SA"/>
        </w:rPr>
        <w:t>х мероприятий, предусмотренных Ф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едеральным законом </w:t>
      </w:r>
      <w:r w:rsidR="0055640C">
        <w:rPr>
          <w:rFonts w:ascii="PT Astra Serif" w:hAnsi="PT Astra Serif" w:cs="PT Astra Serif"/>
          <w:sz w:val="28"/>
          <w:szCs w:val="28"/>
          <w:lang w:eastAsia="ru-RU" w:bidi="ar-SA"/>
        </w:rPr>
        <w:t>№ 498-ФЗ</w:t>
      </w:r>
      <w:r w:rsidR="00272D2C">
        <w:rPr>
          <w:rFonts w:ascii="PT Astra Serif" w:hAnsi="PT Astra Serif" w:cs="PT Astra Serif"/>
          <w:sz w:val="28"/>
          <w:szCs w:val="28"/>
          <w:lang w:eastAsia="ru-RU" w:bidi="ar-SA"/>
        </w:rPr>
        <w:t>;</w:t>
      </w:r>
    </w:p>
    <w:p w:rsidR="0032344C" w:rsidRDefault="00272D2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8) сведения о вручени</w:t>
      </w:r>
      <w:r w:rsidR="004B576E">
        <w:rPr>
          <w:rFonts w:ascii="PT Astra Serif" w:hAnsi="PT Astra Serif" w:cs="PT Astra Serif"/>
          <w:sz w:val="28"/>
          <w:szCs w:val="28"/>
          <w:lang w:eastAsia="ru-RU" w:bidi="ar-SA"/>
        </w:rPr>
        <w:t>и предписания юридическому лицу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, индивидуальному предпринимателю, физическому лицу (либо их законным представителям, которым вынесено предписание, их подписи, дата вручения либо отметка об отправлении предписания почтой.</w:t>
      </w:r>
    </w:p>
    <w:p w:rsidR="00272D2C" w:rsidRDefault="00272D2C" w:rsidP="0094197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</w:p>
    <w:p w:rsidR="00272D2C" w:rsidRPr="0094197C" w:rsidRDefault="00272D2C" w:rsidP="00272D2C">
      <w:pPr>
        <w:widowControl w:val="0"/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5. Досудебный порядок подачи жалобы</w:t>
      </w:r>
    </w:p>
    <w:p w:rsidR="00272D2C" w:rsidRPr="00272D2C" w:rsidRDefault="00272D2C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>Предметом досудебного (внесудебного) обжалования являются решения</w:t>
      </w:r>
      <w:r w:rsidR="0055640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Департамента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, действия (бездействие) </w:t>
      </w:r>
      <w:r w:rsidR="0055640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должностных лиц Департамента 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при осуществлении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регионального 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государственного </w:t>
      </w:r>
      <w:r w:rsidR="004B576E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B576E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B576E">
        <w:rPr>
          <w:rStyle w:val="12"/>
          <w:rFonts w:ascii="PT Astra Serif" w:eastAsia="Arial" w:hAnsi="PT Astra Serif"/>
          <w:sz w:val="28"/>
          <w:szCs w:val="28"/>
        </w:rPr>
        <w:t>а</w:t>
      </w:r>
      <w:r w:rsidR="004B576E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272D2C" w:rsidRPr="00272D2C" w:rsidRDefault="00272D2C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7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9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. 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Жалобы на решения Департамента подаются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по адресу</w:t>
      </w:r>
      <w:r w:rsidRPr="00272D2C">
        <w:rPr>
          <w:rFonts w:ascii="PT Astra Serif" w:hAnsi="PT Astra Serif" w:cs="PT Astra Serif"/>
          <w:sz w:val="28"/>
          <w:szCs w:val="28"/>
          <w:lang w:eastAsia="ru-RU" w:bidi="ar-SA"/>
        </w:rPr>
        <w:t>: 634050, г. Томск, пл. Ленина, д. 6.</w:t>
      </w:r>
      <w:r w:rsidR="004B576E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</w:p>
    <w:p w:rsidR="00272D2C" w:rsidRPr="00272D2C" w:rsidRDefault="009E5E83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80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Жалобы на действия (бездействие) должностных лиц 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Департамента</w:t>
      </w:r>
      <w:r w:rsidR="007A1E01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подаются начальнику 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Департамента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, жалобы на действия (бездействие) начальника Департамента - Губернатору Томской области, заместителю Губернатора Томской области по 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агропромышленной политике и природопользованию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094046" w:rsidRDefault="00D26048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1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Жалобы рассматриваются в срок не более двадцати рабочих дней со дня ее регистрации.</w:t>
      </w:r>
      <w:r w:rsidR="0009404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</w:p>
    <w:p w:rsidR="00272D2C" w:rsidRPr="00272D2C" w:rsidRDefault="00D26048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2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По результатам рассмотрения жалобы принимается одно из решений в соответствии с частью 6 статьи 43 </w:t>
      </w:r>
      <w:r w:rsidR="007A1E01">
        <w:rPr>
          <w:rFonts w:ascii="PT Astra Serif" w:hAnsi="PT Astra Serif" w:cs="PT Astra Serif"/>
          <w:sz w:val="28"/>
          <w:szCs w:val="28"/>
          <w:lang w:eastAsia="ru-RU" w:bidi="ar-SA"/>
        </w:rPr>
        <w:t>Федерального з № 248-ФЗ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. </w:t>
      </w:r>
    </w:p>
    <w:p w:rsidR="00272D2C" w:rsidRDefault="00D26048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3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 xml:space="preserve">. В случаях, установленных частью 1 статьи 42 </w:t>
      </w:r>
      <w:r w:rsidR="0013061B">
        <w:rPr>
          <w:rFonts w:ascii="PT Astra Serif" w:hAnsi="PT Astra Serif" w:cs="PT Astra Serif"/>
          <w:sz w:val="28"/>
          <w:szCs w:val="28"/>
          <w:lang w:eastAsia="ru-RU" w:bidi="ar-SA"/>
        </w:rPr>
        <w:t>Федерального закона № 248-ФЗ</w:t>
      </w:r>
      <w:r w:rsidR="00272D2C" w:rsidRPr="00272D2C">
        <w:rPr>
          <w:rFonts w:ascii="PT Astra Serif" w:hAnsi="PT Astra Serif" w:cs="PT Astra Serif"/>
          <w:sz w:val="28"/>
          <w:szCs w:val="28"/>
          <w:lang w:eastAsia="ru-RU" w:bidi="ar-SA"/>
        </w:rPr>
        <w:t>, должностное лицо, рассматривающее жалобу, принимает решение об отказе в рассмотрении жалобы в течение пяти рабочих дней с момента получения жалобы.</w:t>
      </w:r>
    </w:p>
    <w:p w:rsidR="00C2273A" w:rsidRDefault="00C2273A" w:rsidP="00272D2C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</w:p>
    <w:p w:rsidR="00D26048" w:rsidRDefault="00C2273A" w:rsidP="00D26048">
      <w:pPr>
        <w:widowControl w:val="0"/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6. Показатели результативности и эффективности</w:t>
      </w:r>
    </w:p>
    <w:p w:rsidR="00C2273A" w:rsidRDefault="00D26048" w:rsidP="00D26048">
      <w:pPr>
        <w:widowControl w:val="0"/>
        <w:tabs>
          <w:tab w:val="left" w:pos="0"/>
        </w:tabs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ab/>
      </w:r>
      <w:r w:rsidR="0033074C">
        <w:rPr>
          <w:rFonts w:ascii="PT Astra Serif" w:hAnsi="PT Astra Serif" w:cs="PT Astra Serif"/>
          <w:sz w:val="28"/>
          <w:szCs w:val="28"/>
          <w:lang w:eastAsia="ru-RU" w:bidi="ar-SA"/>
        </w:rPr>
        <w:tab/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4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Ключевым показателем регионального государственного </w:t>
      </w:r>
      <w:r w:rsidR="00346C64">
        <w:rPr>
          <w:rFonts w:ascii="PT Astra Serif" w:hAnsi="PT Astra Serif" w:cs="PT Astra Serif"/>
          <w:sz w:val="28"/>
          <w:szCs w:val="28"/>
          <w:lang w:eastAsia="ru-RU" w:bidi="ar-SA"/>
        </w:rPr>
        <w:t>контроля (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>надзора</w:t>
      </w:r>
      <w:r w:rsidR="00346C64">
        <w:rPr>
          <w:rFonts w:ascii="PT Astra Serif" w:hAnsi="PT Astra Serif" w:cs="PT Astra Serif"/>
          <w:sz w:val="28"/>
          <w:szCs w:val="28"/>
          <w:lang w:eastAsia="ru-RU" w:bidi="ar-SA"/>
        </w:rPr>
        <w:t>)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является количество </w:t>
      </w:r>
      <w:r w:rsidR="005C3A76">
        <w:rPr>
          <w:rFonts w:ascii="PT Astra Serif" w:hAnsi="PT Astra Serif" w:cs="PT Astra Serif"/>
          <w:sz w:val="28"/>
          <w:szCs w:val="28"/>
          <w:lang w:eastAsia="ru-RU" w:bidi="ar-SA"/>
        </w:rPr>
        <w:t>случаев причинения вреда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животным в результате жестокого обращения с животными</w:t>
      </w:r>
      <w:r w:rsidR="004B2E7F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на 100 тысяч населения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, </w:t>
      </w:r>
      <w:proofErr w:type="gramStart"/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>который</w:t>
      </w:r>
      <w:proofErr w:type="gramEnd"/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рассчитывается по формуле:</w:t>
      </w:r>
    </w:p>
    <w:p w:rsidR="00C2273A" w:rsidRPr="005C3A76" w:rsidRDefault="004515CE" w:rsidP="004515CE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К1=Кв/Рх100</w:t>
      </w:r>
      <w:r w:rsidR="004B2E7F">
        <w:rPr>
          <w:rFonts w:ascii="PT Astra Serif" w:hAnsi="PT Astra Serif" w:cs="PT Astra Serif"/>
          <w:sz w:val="28"/>
          <w:szCs w:val="28"/>
          <w:lang w:eastAsia="ru-RU" w:bidi="ar-SA"/>
        </w:rPr>
        <w:t>000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>,</w:t>
      </w:r>
    </w:p>
    <w:p w:rsidR="00C2273A" w:rsidRPr="005C3A76" w:rsidRDefault="004515C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Где К1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– ключевой показатель,</w:t>
      </w:r>
    </w:p>
    <w:p w:rsidR="00C2273A" w:rsidRPr="005C3A76" w:rsidRDefault="004515CE" w:rsidP="005C3A76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Кв1 –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4B2E7F">
        <w:rPr>
          <w:rFonts w:ascii="PT Astra Serif" w:hAnsi="PT Astra Serif" w:cs="PT Astra Serif"/>
          <w:sz w:val="28"/>
          <w:szCs w:val="28"/>
          <w:lang w:eastAsia="ru-RU" w:bidi="ar-SA"/>
        </w:rPr>
        <w:t xml:space="preserve">общее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>количество случаев причинения вреда животным в результате жестокого обращения</w:t>
      </w:r>
      <w:r w:rsidR="00C2273A" w:rsidRPr="005C3A76">
        <w:rPr>
          <w:rFonts w:ascii="PT Astra Serif" w:hAnsi="PT Astra Serif" w:cs="PT Astra Serif"/>
          <w:sz w:val="28"/>
          <w:szCs w:val="28"/>
          <w:lang w:eastAsia="ru-RU" w:bidi="ar-SA"/>
        </w:rPr>
        <w:t>,</w:t>
      </w:r>
    </w:p>
    <w:p w:rsidR="00C2273A" w:rsidRPr="004515CE" w:rsidRDefault="004515CE" w:rsidP="004515CE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Р 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- </w:t>
      </w:r>
      <w:r w:rsidRPr="004515CE">
        <w:rPr>
          <w:rFonts w:ascii="PT Astra Serif" w:hAnsi="PT Astra Serif" w:cs="PT Astra Serif"/>
          <w:sz w:val="28"/>
          <w:szCs w:val="28"/>
          <w:lang w:eastAsia="ru-RU" w:bidi="ar-SA"/>
        </w:rPr>
        <w:t>ч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>исленность населения Томской области, чел.</w:t>
      </w:r>
    </w:p>
    <w:p w:rsidR="00C2273A" w:rsidRPr="004515CE" w:rsidRDefault="00D26048" w:rsidP="004515CE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5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Целевое значение ключевого показателя регионального государственного </w:t>
      </w:r>
      <w:r w:rsidR="004B576E">
        <w:rPr>
          <w:rStyle w:val="12"/>
          <w:rFonts w:ascii="PT Astra Serif" w:eastAsia="Arial" w:hAnsi="PT Astra Serif"/>
          <w:sz w:val="28"/>
          <w:szCs w:val="28"/>
        </w:rPr>
        <w:t>контроля (</w:t>
      </w:r>
      <w:r w:rsidR="004B576E" w:rsidRPr="008300B4">
        <w:rPr>
          <w:rStyle w:val="12"/>
          <w:rFonts w:ascii="PT Astra Serif" w:eastAsia="Arial" w:hAnsi="PT Astra Serif"/>
          <w:sz w:val="28"/>
          <w:szCs w:val="28"/>
        </w:rPr>
        <w:t>надзор</w:t>
      </w:r>
      <w:r w:rsidR="004B576E">
        <w:rPr>
          <w:rStyle w:val="12"/>
          <w:rFonts w:ascii="PT Astra Serif" w:eastAsia="Arial" w:hAnsi="PT Astra Serif"/>
          <w:sz w:val="28"/>
          <w:szCs w:val="28"/>
        </w:rPr>
        <w:t>а</w:t>
      </w:r>
      <w:r w:rsidR="004B576E" w:rsidRPr="008300B4">
        <w:rPr>
          <w:rStyle w:val="12"/>
          <w:rFonts w:ascii="PT Astra Serif" w:eastAsia="Arial" w:hAnsi="PT Astra Serif"/>
          <w:sz w:val="28"/>
          <w:szCs w:val="28"/>
        </w:rPr>
        <w:t>)</w:t>
      </w:r>
      <w:r w:rsidR="004B576E">
        <w:rPr>
          <w:rStyle w:val="12"/>
          <w:rFonts w:ascii="PT Astra Serif" w:eastAsia="Arial" w:hAnsi="PT Astra Serif"/>
          <w:sz w:val="28"/>
          <w:szCs w:val="28"/>
        </w:rPr>
        <w:t xml:space="preserve"> 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>– 15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 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>случаев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 xml:space="preserve">. </w:t>
      </w:r>
    </w:p>
    <w:p w:rsidR="002A2585" w:rsidRDefault="00D26048" w:rsidP="002A2585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8</w:t>
      </w:r>
      <w:r w:rsidR="009E5E83">
        <w:rPr>
          <w:rFonts w:ascii="PT Astra Serif" w:hAnsi="PT Astra Serif" w:cs="PT Astra Serif"/>
          <w:sz w:val="28"/>
          <w:szCs w:val="28"/>
          <w:lang w:eastAsia="ru-RU" w:bidi="ar-SA"/>
        </w:rPr>
        <w:t>6</w:t>
      </w:r>
      <w:r w:rsidR="00C2273A" w:rsidRPr="004515CE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  <w:r w:rsidR="004515CE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="002A2585" w:rsidRPr="002A2585">
        <w:rPr>
          <w:rFonts w:ascii="PT Astra Serif" w:hAnsi="PT Astra Serif" w:cs="PT Astra Serif"/>
          <w:sz w:val="28"/>
          <w:szCs w:val="28"/>
          <w:lang w:eastAsia="ru-RU" w:bidi="ar-SA"/>
        </w:rPr>
        <w:t>Индикативные показатели регионального контроля</w:t>
      </w:r>
      <w:r w:rsidR="002A2585">
        <w:rPr>
          <w:rFonts w:ascii="PT Astra Serif" w:hAnsi="PT Astra Serif" w:cs="PT Astra Serif"/>
          <w:sz w:val="28"/>
          <w:szCs w:val="28"/>
          <w:lang w:eastAsia="ru-RU" w:bidi="ar-SA"/>
        </w:rPr>
        <w:t xml:space="preserve"> (надзора)</w:t>
      </w:r>
      <w:r w:rsidR="00DA6A8C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утверждены в приложении</w:t>
      </w:r>
      <w:r w:rsidR="002A2585" w:rsidRPr="002A2585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к настоящему Положению</w:t>
      </w:r>
      <w:r w:rsidR="002A2585">
        <w:rPr>
          <w:rFonts w:ascii="PT Astra Serif" w:hAnsi="PT Astra Serif" w:cs="PT Astra Serif"/>
          <w:sz w:val="28"/>
          <w:szCs w:val="28"/>
          <w:lang w:eastAsia="ru-RU" w:bidi="ar-SA"/>
        </w:rPr>
        <w:t>.</w:t>
      </w:r>
    </w:p>
    <w:p w:rsidR="004D6483" w:rsidRDefault="004D6483" w:rsidP="0051625C">
      <w:pPr>
        <w:pBdr>
          <w:top w:val="none" w:sz="4" w:space="3" w:color="000000"/>
        </w:pBd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4D6483" w:rsidSect="004515CE">
          <w:headerReference w:type="first" r:id="rId20"/>
          <w:pgSz w:w="11907" w:h="16840"/>
          <w:pgMar w:top="1418" w:right="851" w:bottom="1134" w:left="1701" w:header="720" w:footer="567" w:gutter="0"/>
          <w:cols w:space="720"/>
          <w:titlePg/>
          <w:docGrid w:linePitch="360"/>
        </w:sectPr>
      </w:pPr>
    </w:p>
    <w:p w:rsidR="002A2585" w:rsidRDefault="004D6483" w:rsidP="002A2585">
      <w:pPr>
        <w:pStyle w:val="13"/>
        <w:tabs>
          <w:tab w:val="clear" w:pos="9355"/>
        </w:tabs>
        <w:ind w:left="524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4D6483" w:rsidRPr="004D6483" w:rsidRDefault="004D6483" w:rsidP="002A2585">
      <w:pPr>
        <w:pStyle w:val="13"/>
        <w:tabs>
          <w:tab w:val="clear" w:pos="9355"/>
        </w:tabs>
        <w:ind w:left="524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положению </w:t>
      </w:r>
      <w:r w:rsidRPr="004D6483">
        <w:rPr>
          <w:rFonts w:ascii="PT Astra Serif" w:hAnsi="PT Astra Serif"/>
          <w:sz w:val="28"/>
          <w:szCs w:val="28"/>
        </w:rPr>
        <w:t>о региональном государственном контроле (надзоре) в области обращения с животными на территории Томской области</w:t>
      </w:r>
    </w:p>
    <w:p w:rsidR="004D6483" w:rsidRPr="00822559" w:rsidRDefault="004D6483" w:rsidP="004D6483">
      <w:pPr>
        <w:pStyle w:val="13"/>
        <w:ind w:left="6096"/>
        <w:jc w:val="center"/>
        <w:rPr>
          <w:rFonts w:ascii="PT Astra Serif" w:hAnsi="PT Astra Serif"/>
        </w:rPr>
      </w:pPr>
    </w:p>
    <w:p w:rsidR="004D6483" w:rsidRPr="00822559" w:rsidRDefault="004D6483" w:rsidP="004D6483">
      <w:pPr>
        <w:pStyle w:val="13"/>
        <w:ind w:left="6096"/>
        <w:jc w:val="center"/>
        <w:rPr>
          <w:rFonts w:ascii="PT Astra Serif" w:hAnsi="PT Astra Serif"/>
        </w:rPr>
      </w:pPr>
    </w:p>
    <w:p w:rsidR="004D6483" w:rsidRPr="008369EB" w:rsidRDefault="007517A2" w:rsidP="004D6483">
      <w:pPr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Индикативные показатели регионального государственного контроля (надзора) в области обращения с животными</w:t>
      </w:r>
    </w:p>
    <w:p w:rsid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2585" w:rsidRP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2A2585" w:rsidRPr="00DA6A8C">
        <w:rPr>
          <w:rFonts w:ascii="PT Astra Serif" w:hAnsi="PT Astra Serif"/>
          <w:sz w:val="28"/>
          <w:szCs w:val="28"/>
        </w:rPr>
        <w:t>Количество обоснованных жалоб на решения Департамента</w:t>
      </w:r>
      <w:r>
        <w:rPr>
          <w:rFonts w:ascii="PT Astra Serif" w:hAnsi="PT Astra Serif"/>
          <w:sz w:val="28"/>
          <w:szCs w:val="28"/>
        </w:rPr>
        <w:t xml:space="preserve"> ветеринарии Томской области (далее - Департамент)</w:t>
      </w:r>
      <w:r w:rsidR="002A2585" w:rsidRPr="00DA6A8C">
        <w:rPr>
          <w:rFonts w:ascii="PT Astra Serif" w:hAnsi="PT Astra Serif"/>
          <w:sz w:val="28"/>
          <w:szCs w:val="28"/>
        </w:rPr>
        <w:t>, действия (бездействие) должностных лиц Департамента</w:t>
      </w:r>
      <w:r>
        <w:rPr>
          <w:rFonts w:ascii="PT Astra Serif" w:hAnsi="PT Astra Serif"/>
          <w:sz w:val="28"/>
          <w:szCs w:val="28"/>
        </w:rPr>
        <w:t>.</w:t>
      </w:r>
    </w:p>
    <w:p w:rsidR="004D6483" w:rsidRP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2A2585" w:rsidRPr="00DA6A8C">
        <w:rPr>
          <w:rFonts w:ascii="PT Astra Serif" w:hAnsi="PT Astra Serif"/>
          <w:sz w:val="28"/>
          <w:szCs w:val="28"/>
        </w:rPr>
        <w:t>Количество проведенных контрольных (надзорных) мероприятий</w:t>
      </w:r>
      <w:r>
        <w:rPr>
          <w:rFonts w:ascii="PT Astra Serif" w:hAnsi="PT Astra Serif"/>
          <w:sz w:val="28"/>
          <w:szCs w:val="28"/>
        </w:rPr>
        <w:t>.</w:t>
      </w:r>
    </w:p>
    <w:p w:rsidR="002A2585" w:rsidRP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2A2585" w:rsidRPr="00DA6A8C">
        <w:rPr>
          <w:rFonts w:ascii="PT Astra Serif" w:hAnsi="PT Astra Serif"/>
          <w:sz w:val="28"/>
          <w:szCs w:val="28"/>
        </w:rPr>
        <w:t>Количество контролируемых лиц, допустивших нарушения обязательных требований, в результате которых причинен вред (ущерба) охраняемым законом ценностям либо создана угроза причинения вреда (ущерба) охраняемым законом ценностям</w:t>
      </w:r>
      <w:r>
        <w:rPr>
          <w:rFonts w:ascii="PT Astra Serif" w:hAnsi="PT Astra Serif"/>
          <w:sz w:val="28"/>
          <w:szCs w:val="28"/>
        </w:rPr>
        <w:t>.</w:t>
      </w:r>
    </w:p>
    <w:p w:rsidR="002A2585" w:rsidRP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2A2585" w:rsidRPr="00DA6A8C">
        <w:rPr>
          <w:rFonts w:ascii="PT Astra Serif" w:hAnsi="PT Astra Serif"/>
          <w:sz w:val="28"/>
          <w:szCs w:val="28"/>
        </w:rPr>
        <w:t>Количество контролируемых лиц устранивших нарушения обязательных требований, выявленные в результате проведения контрольных (надзорных) мероприятий</w:t>
      </w:r>
      <w:r>
        <w:rPr>
          <w:rFonts w:ascii="PT Astra Serif" w:hAnsi="PT Astra Serif"/>
          <w:sz w:val="28"/>
          <w:szCs w:val="28"/>
        </w:rPr>
        <w:t>.</w:t>
      </w:r>
    </w:p>
    <w:p w:rsidR="002A2585" w:rsidRPr="00DA6A8C" w:rsidRDefault="00DA6A8C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К</w:t>
      </w:r>
      <w:r w:rsidR="002A2585" w:rsidRPr="00DA6A8C">
        <w:rPr>
          <w:rFonts w:ascii="PT Astra Serif" w:hAnsi="PT Astra Serif"/>
          <w:sz w:val="28"/>
          <w:szCs w:val="28"/>
        </w:rPr>
        <w:t xml:space="preserve">оличество обращений (заявлений) граждан и организаций по </w:t>
      </w:r>
      <w:proofErr w:type="gramStart"/>
      <w:r w:rsidR="002A2585" w:rsidRPr="00DA6A8C">
        <w:rPr>
          <w:rFonts w:ascii="PT Astra Serif" w:hAnsi="PT Astra Serif"/>
          <w:sz w:val="28"/>
          <w:szCs w:val="28"/>
        </w:rPr>
        <w:t>результатам</w:t>
      </w:r>
      <w:proofErr w:type="gramEnd"/>
      <w:r w:rsidR="002A2585" w:rsidRPr="00DA6A8C">
        <w:rPr>
          <w:rFonts w:ascii="PT Astra Serif" w:hAnsi="PT Astra Serif"/>
          <w:sz w:val="28"/>
          <w:szCs w:val="28"/>
        </w:rPr>
        <w:t xml:space="preserve"> рассмотрения которых проведены контрольные (надзорные) мероприятия</w:t>
      </w:r>
      <w:r>
        <w:rPr>
          <w:rFonts w:ascii="PT Astra Serif" w:hAnsi="PT Astra Serif"/>
          <w:sz w:val="28"/>
          <w:szCs w:val="28"/>
        </w:rPr>
        <w:t>.</w:t>
      </w:r>
    </w:p>
    <w:p w:rsidR="002A2585" w:rsidRPr="00DA6A8C" w:rsidRDefault="00BC3C23" w:rsidP="00DA6A8C">
      <w:pPr>
        <w:pStyle w:val="13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6</w:t>
      </w:r>
      <w:r w:rsidR="00DA6A8C" w:rsidRPr="00DA6A8C">
        <w:rPr>
          <w:rFonts w:ascii="PT Astra Serif" w:hAnsi="PT Astra Serif"/>
          <w:sz w:val="28"/>
          <w:szCs w:val="28"/>
        </w:rPr>
        <w:t>. К</w:t>
      </w:r>
      <w:r w:rsidR="002A2585" w:rsidRPr="00DA6A8C">
        <w:rPr>
          <w:rFonts w:ascii="PT Astra Serif" w:hAnsi="PT Astra Serif"/>
          <w:sz w:val="28"/>
          <w:szCs w:val="28"/>
        </w:rPr>
        <w:t>оличество проведенных профилактических мероприятий (</w:t>
      </w:r>
      <w:r w:rsidR="002A2585" w:rsidRPr="00DA6A8C">
        <w:rPr>
          <w:rFonts w:ascii="PT Astra Serif" w:hAnsi="PT Astra Serif" w:cs="PT Astra Serif"/>
          <w:sz w:val="28"/>
          <w:szCs w:val="28"/>
          <w:lang w:eastAsia="ru-RU"/>
        </w:rPr>
        <w:t>объявление предостережения, консультирование, профилактический визит).</w:t>
      </w:r>
    </w:p>
    <w:p w:rsidR="002A2585" w:rsidRPr="00DA6A8C" w:rsidRDefault="00BC3C23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A6A8C" w:rsidRPr="00DA6A8C">
        <w:rPr>
          <w:rFonts w:ascii="PT Astra Serif" w:hAnsi="PT Astra Serif"/>
          <w:sz w:val="28"/>
          <w:szCs w:val="28"/>
        </w:rPr>
        <w:t>. К</w:t>
      </w:r>
      <w:r w:rsidR="002A2585" w:rsidRPr="00DA6A8C">
        <w:rPr>
          <w:rFonts w:ascii="PT Astra Serif" w:hAnsi="PT Astra Serif"/>
          <w:sz w:val="28"/>
          <w:szCs w:val="28"/>
        </w:rPr>
        <w:t>оличество контролируемых лиц, в отношении которых проведены профилактические мероприятия: объявление предостережения, консультирование, профилактический визит</w:t>
      </w:r>
      <w:r w:rsidR="00DA6A8C" w:rsidRPr="00DA6A8C">
        <w:rPr>
          <w:rFonts w:ascii="PT Astra Serif" w:hAnsi="PT Astra Serif"/>
          <w:sz w:val="28"/>
          <w:szCs w:val="28"/>
        </w:rPr>
        <w:t>.</w:t>
      </w:r>
    </w:p>
    <w:p w:rsidR="002A2585" w:rsidRPr="00DA6A8C" w:rsidRDefault="00BC3C23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A6A8C" w:rsidRPr="00DA6A8C">
        <w:rPr>
          <w:rFonts w:ascii="PT Astra Serif" w:hAnsi="PT Astra Serif"/>
          <w:sz w:val="28"/>
          <w:szCs w:val="28"/>
        </w:rPr>
        <w:t>. К</w:t>
      </w:r>
      <w:r w:rsidR="002A2585" w:rsidRPr="00DA6A8C">
        <w:rPr>
          <w:rFonts w:ascii="PT Astra Serif" w:hAnsi="PT Astra Serif"/>
          <w:sz w:val="28"/>
          <w:szCs w:val="28"/>
        </w:rPr>
        <w:t>оличество вынесенных предостережений</w:t>
      </w:r>
      <w:r w:rsidR="00DA6A8C" w:rsidRPr="00DA6A8C">
        <w:rPr>
          <w:rFonts w:ascii="PT Astra Serif" w:hAnsi="PT Astra Serif"/>
          <w:sz w:val="28"/>
          <w:szCs w:val="28"/>
        </w:rPr>
        <w:t>;</w:t>
      </w:r>
    </w:p>
    <w:p w:rsidR="002A2585" w:rsidRDefault="00BC3C23" w:rsidP="00DA6A8C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bookmarkStart w:id="3" w:name="_GoBack"/>
      <w:bookmarkEnd w:id="3"/>
      <w:r w:rsidR="00DA6A8C" w:rsidRPr="00DA6A8C">
        <w:rPr>
          <w:rFonts w:ascii="PT Astra Serif" w:hAnsi="PT Astra Serif"/>
          <w:sz w:val="28"/>
          <w:szCs w:val="28"/>
        </w:rPr>
        <w:t>. Количество</w:t>
      </w:r>
      <w:r w:rsidR="002A2585" w:rsidRPr="00DA6A8C">
        <w:rPr>
          <w:rFonts w:ascii="PT Astra Serif" w:hAnsi="PT Astra Serif"/>
          <w:sz w:val="28"/>
          <w:szCs w:val="28"/>
        </w:rPr>
        <w:t xml:space="preserve"> должностных лиц, задействованных в проведении одного </w:t>
      </w:r>
      <w:r w:rsidR="00DA6A8C" w:rsidRPr="00DA6A8C">
        <w:rPr>
          <w:rFonts w:ascii="PT Astra Serif" w:hAnsi="PT Astra Serif"/>
          <w:sz w:val="28"/>
          <w:szCs w:val="28"/>
        </w:rPr>
        <w:t>контрольного (надзорного) мероприятия.</w:t>
      </w:r>
    </w:p>
    <w:p w:rsidR="002A2585" w:rsidRPr="00DA6A8C" w:rsidRDefault="002A2585" w:rsidP="00DA6A8C">
      <w:pPr>
        <w:pStyle w:val="13"/>
        <w:jc w:val="both"/>
        <w:rPr>
          <w:rFonts w:ascii="PT Astra Serif" w:hAnsi="PT Astra Serif"/>
          <w:b/>
          <w:sz w:val="28"/>
        </w:rPr>
      </w:pPr>
    </w:p>
    <w:p w:rsidR="00346C64" w:rsidRPr="00DA6A8C" w:rsidRDefault="00346C64" w:rsidP="00DA6A8C">
      <w:pPr>
        <w:pStyle w:val="13"/>
        <w:jc w:val="both"/>
        <w:rPr>
          <w:rFonts w:ascii="PT Astra Serif" w:hAnsi="PT Astra Serif"/>
          <w:sz w:val="28"/>
          <w:szCs w:val="28"/>
        </w:rPr>
      </w:pPr>
    </w:p>
    <w:p w:rsidR="00346C64" w:rsidRPr="00DA6A8C" w:rsidRDefault="00346C64" w:rsidP="00DA6A8C">
      <w:pPr>
        <w:jc w:val="both"/>
        <w:rPr>
          <w:rFonts w:ascii="PT Astra Serif" w:hAnsi="PT Astra Serif"/>
        </w:rPr>
      </w:pPr>
    </w:p>
    <w:p w:rsidR="00346C64" w:rsidRDefault="00346C64" w:rsidP="004D6483">
      <w:pPr>
        <w:pStyle w:val="13"/>
        <w:jc w:val="center"/>
        <w:rPr>
          <w:rFonts w:ascii="PT Astra Serif" w:hAnsi="PT Astra Serif"/>
          <w:b/>
          <w:sz w:val="28"/>
        </w:rPr>
      </w:pPr>
    </w:p>
    <w:sectPr w:rsidR="00346C64" w:rsidSect="002A2585">
      <w:headerReference w:type="default" r:id="rId21"/>
      <w:headerReference w:type="first" r:id="rId22"/>
      <w:pgSz w:w="11906" w:h="16838"/>
      <w:pgMar w:top="1134" w:right="567" w:bottom="1134" w:left="127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43" w:rsidRDefault="002E5943">
      <w:r>
        <w:separator/>
      </w:r>
    </w:p>
  </w:endnote>
  <w:endnote w:type="continuationSeparator" w:id="0">
    <w:p w:rsidR="002E5943" w:rsidRDefault="002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4D6483">
    <w:pPr>
      <w:pStyle w:val="ad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43" w:rsidRDefault="002E5943">
      <w:r>
        <w:separator/>
      </w:r>
    </w:p>
  </w:footnote>
  <w:footnote w:type="continuationSeparator" w:id="0">
    <w:p w:rsidR="002E5943" w:rsidRDefault="002E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4D6483">
    <w:pPr>
      <w:pStyle w:val="ab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D6483" w:rsidRDefault="004D64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Pr="00BC3FE4" w:rsidRDefault="004D6483">
    <w:pPr>
      <w:pStyle w:val="ab"/>
      <w:framePr w:wrap="around" w:vAnchor="text" w:hAnchor="margin" w:xAlign="center" w:y="1"/>
      <w:rPr>
        <w:rStyle w:val="af7"/>
        <w:rFonts w:ascii="PT Astra Serif" w:hAnsi="PT Astra Serif"/>
        <w:b w:val="0"/>
        <w:szCs w:val="28"/>
      </w:rPr>
    </w:pPr>
    <w:r w:rsidRPr="00BC3FE4">
      <w:rPr>
        <w:rStyle w:val="af7"/>
        <w:rFonts w:ascii="PT Astra Serif" w:hAnsi="PT Astra Serif"/>
        <w:b w:val="0"/>
        <w:szCs w:val="28"/>
      </w:rPr>
      <w:fldChar w:fldCharType="begin"/>
    </w:r>
    <w:r w:rsidRPr="00BC3FE4">
      <w:rPr>
        <w:rStyle w:val="af7"/>
        <w:rFonts w:ascii="PT Astra Serif" w:hAnsi="PT Astra Serif"/>
        <w:b w:val="0"/>
        <w:szCs w:val="28"/>
      </w:rPr>
      <w:instrText xml:space="preserve">PAGE  </w:instrText>
    </w:r>
    <w:r w:rsidRPr="00BC3FE4">
      <w:rPr>
        <w:rStyle w:val="af7"/>
        <w:rFonts w:ascii="PT Astra Serif" w:hAnsi="PT Astra Serif"/>
        <w:b w:val="0"/>
        <w:szCs w:val="28"/>
      </w:rPr>
      <w:fldChar w:fldCharType="separate"/>
    </w:r>
    <w:r w:rsidR="00BC3C23">
      <w:rPr>
        <w:rStyle w:val="af7"/>
        <w:rFonts w:ascii="PT Astra Serif" w:hAnsi="PT Astra Serif"/>
        <w:b w:val="0"/>
        <w:noProof/>
        <w:szCs w:val="28"/>
      </w:rPr>
      <w:t>15</w:t>
    </w:r>
    <w:r w:rsidRPr="00BC3FE4">
      <w:rPr>
        <w:rStyle w:val="af7"/>
        <w:rFonts w:ascii="PT Astra Serif" w:hAnsi="PT Astra Serif"/>
        <w:b w:val="0"/>
        <w:szCs w:val="28"/>
      </w:rPr>
      <w:fldChar w:fldCharType="end"/>
    </w:r>
  </w:p>
  <w:p w:rsidR="00BC3FE4" w:rsidRDefault="00BC3FE4" w:rsidP="00BC3FE4">
    <w:pPr>
      <w:pStyle w:val="ab"/>
      <w:tabs>
        <w:tab w:val="left" w:pos="3982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2E5943">
    <w:pPr>
      <w:spacing w:after="120"/>
      <w:jc w:val="center"/>
      <w:rPr>
        <w:rFonts w:ascii="PT Astra Serif" w:eastAsia="PT Astra Serif" w:hAnsi="PT Astra Serif" w:cs="PT Astra Serif"/>
        <w:b/>
      </w:rPr>
    </w:pPr>
    <w:r>
      <w:rPr>
        <w:rFonts w:ascii="PT Astra Serif" w:eastAsia="PT Astra Serif" w:hAnsi="PT Astra Serif" w:cs="PT Astra Serif"/>
        <w:noProof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1.75pt;visibility:visible;mso-wrap-style:square">
          <v:imagedata r:id="rId1" o:title=""/>
        </v:shape>
      </w:pict>
    </w:r>
  </w:p>
  <w:p w:rsidR="004D6483" w:rsidRDefault="004D6483">
    <w:pPr>
      <w:pStyle w:val="ab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администрация ТОМСКОЙ ОБЛАСТИ</w:t>
    </w:r>
  </w:p>
  <w:p w:rsidR="004D6483" w:rsidRDefault="004D6483">
    <w:pPr>
      <w:pStyle w:val="ab"/>
      <w:spacing w:before="240" w:after="0"/>
      <w:rPr>
        <w:rFonts w:ascii="PT Astra Serif" w:eastAsia="PT Astra Serif" w:hAnsi="PT Astra Serif" w:cs="PT Astra Serif"/>
        <w:spacing w:val="20"/>
        <w:szCs w:val="28"/>
      </w:rPr>
    </w:pPr>
    <w:r>
      <w:rPr>
        <w:rFonts w:ascii="PT Astra Serif" w:eastAsia="PT Astra Serif" w:hAnsi="PT Astra Serif" w:cs="PT Astra Serif"/>
        <w:spacing w:val="20"/>
        <w:szCs w:val="28"/>
      </w:rPr>
      <w:t>постановление</w:t>
    </w:r>
  </w:p>
  <w:p w:rsidR="004D6483" w:rsidRDefault="004D6483">
    <w:pPr>
      <w:pStyle w:val="ab"/>
      <w:spacing w:before="240" w:after="0"/>
      <w:rPr>
        <w:rFonts w:ascii="PT Astra Serif" w:eastAsia="PT Astra Serif" w:hAnsi="PT Astra Serif" w:cs="PT Astra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4D648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4D6483">
    <w:pPr>
      <w:pStyle w:val="ab"/>
    </w:pPr>
    <w:r w:rsidRPr="00003C4E">
      <w:rPr>
        <w:rFonts w:ascii="PT Astra Serif" w:hAnsi="PT Astra Serif"/>
        <w:szCs w:val="28"/>
      </w:rPr>
      <w:fldChar w:fldCharType="begin"/>
    </w:r>
    <w:r w:rsidRPr="00003C4E">
      <w:rPr>
        <w:rFonts w:ascii="PT Astra Serif" w:hAnsi="PT Astra Serif"/>
        <w:szCs w:val="28"/>
      </w:rPr>
      <w:instrText xml:space="preserve"> PAGE   \* MERGEFORMAT </w:instrText>
    </w:r>
    <w:r w:rsidRPr="00003C4E">
      <w:rPr>
        <w:rFonts w:ascii="PT Astra Serif" w:hAnsi="PT Astra Serif"/>
        <w:szCs w:val="28"/>
      </w:rPr>
      <w:fldChar w:fldCharType="separate"/>
    </w:r>
    <w:r w:rsidR="00DA6A8C">
      <w:rPr>
        <w:rFonts w:ascii="PT Astra Serif" w:hAnsi="PT Astra Serif"/>
        <w:noProof/>
        <w:szCs w:val="28"/>
      </w:rPr>
      <w:t>14</w:t>
    </w:r>
    <w:r w:rsidRPr="00003C4E">
      <w:rPr>
        <w:rFonts w:ascii="PT Astra Serif" w:hAnsi="PT Astra Serif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83" w:rsidRDefault="004D64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D25"/>
    <w:multiLevelType w:val="multilevel"/>
    <w:tmpl w:val="54D84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55951"/>
    <w:multiLevelType w:val="hybridMultilevel"/>
    <w:tmpl w:val="D2882C14"/>
    <w:lvl w:ilvl="0" w:tplc="051E8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11135"/>
    <w:multiLevelType w:val="hybridMultilevel"/>
    <w:tmpl w:val="B9BAC426"/>
    <w:lvl w:ilvl="0" w:tplc="14A0B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76016"/>
    <w:multiLevelType w:val="hybridMultilevel"/>
    <w:tmpl w:val="E0F4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47BD0"/>
    <w:multiLevelType w:val="multilevel"/>
    <w:tmpl w:val="34420DDC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PT Astra Serif" w:eastAsia="Times New Roman" w:hAnsi="PT Astra Serif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83AC7"/>
    <w:multiLevelType w:val="hybridMultilevel"/>
    <w:tmpl w:val="CDA6FDD0"/>
    <w:lvl w:ilvl="0" w:tplc="EF32F2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965AC"/>
    <w:multiLevelType w:val="hybridMultilevel"/>
    <w:tmpl w:val="71E26B6E"/>
    <w:lvl w:ilvl="0" w:tplc="14A0B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D4F"/>
    <w:rsid w:val="00054FA8"/>
    <w:rsid w:val="000623E8"/>
    <w:rsid w:val="00067E33"/>
    <w:rsid w:val="00094046"/>
    <w:rsid w:val="0011480D"/>
    <w:rsid w:val="001228C4"/>
    <w:rsid w:val="0013061B"/>
    <w:rsid w:val="001314E0"/>
    <w:rsid w:val="00185550"/>
    <w:rsid w:val="00194D69"/>
    <w:rsid w:val="001E01DD"/>
    <w:rsid w:val="002158D0"/>
    <w:rsid w:val="00236075"/>
    <w:rsid w:val="002403D8"/>
    <w:rsid w:val="00272D2C"/>
    <w:rsid w:val="002978E3"/>
    <w:rsid w:val="002A2585"/>
    <w:rsid w:val="002C5097"/>
    <w:rsid w:val="002D48A7"/>
    <w:rsid w:val="002E1DFF"/>
    <w:rsid w:val="002E5943"/>
    <w:rsid w:val="0032344C"/>
    <w:rsid w:val="0033074C"/>
    <w:rsid w:val="00346C64"/>
    <w:rsid w:val="00374013"/>
    <w:rsid w:val="00376925"/>
    <w:rsid w:val="00386351"/>
    <w:rsid w:val="003F10E9"/>
    <w:rsid w:val="00442521"/>
    <w:rsid w:val="004515CE"/>
    <w:rsid w:val="00457BDD"/>
    <w:rsid w:val="00473245"/>
    <w:rsid w:val="00473419"/>
    <w:rsid w:val="0048043B"/>
    <w:rsid w:val="00485034"/>
    <w:rsid w:val="00495699"/>
    <w:rsid w:val="00496BC0"/>
    <w:rsid w:val="004B2E7F"/>
    <w:rsid w:val="004B576E"/>
    <w:rsid w:val="004D6483"/>
    <w:rsid w:val="004D77C6"/>
    <w:rsid w:val="004F10CD"/>
    <w:rsid w:val="0051625C"/>
    <w:rsid w:val="0053164C"/>
    <w:rsid w:val="005375FA"/>
    <w:rsid w:val="00540D4F"/>
    <w:rsid w:val="0055640C"/>
    <w:rsid w:val="00584BD9"/>
    <w:rsid w:val="005B748E"/>
    <w:rsid w:val="005C3A76"/>
    <w:rsid w:val="006023BB"/>
    <w:rsid w:val="006057C3"/>
    <w:rsid w:val="006153FE"/>
    <w:rsid w:val="006265E0"/>
    <w:rsid w:val="00651243"/>
    <w:rsid w:val="00684111"/>
    <w:rsid w:val="006A7AAF"/>
    <w:rsid w:val="006B7CA0"/>
    <w:rsid w:val="006C5566"/>
    <w:rsid w:val="006E10B8"/>
    <w:rsid w:val="00743B75"/>
    <w:rsid w:val="007517A2"/>
    <w:rsid w:val="007A194C"/>
    <w:rsid w:val="007A1E01"/>
    <w:rsid w:val="008068CC"/>
    <w:rsid w:val="008300B4"/>
    <w:rsid w:val="0087788E"/>
    <w:rsid w:val="008A300D"/>
    <w:rsid w:val="008B141B"/>
    <w:rsid w:val="008B1E63"/>
    <w:rsid w:val="008B6F57"/>
    <w:rsid w:val="008C2098"/>
    <w:rsid w:val="009068F5"/>
    <w:rsid w:val="0094197C"/>
    <w:rsid w:val="00942811"/>
    <w:rsid w:val="00951B23"/>
    <w:rsid w:val="009C7DCD"/>
    <w:rsid w:val="009E5E83"/>
    <w:rsid w:val="009E5F0B"/>
    <w:rsid w:val="009E7E9A"/>
    <w:rsid w:val="009F71DF"/>
    <w:rsid w:val="00A25FF4"/>
    <w:rsid w:val="00A62C69"/>
    <w:rsid w:val="00A65E3A"/>
    <w:rsid w:val="00A71C71"/>
    <w:rsid w:val="00A876F3"/>
    <w:rsid w:val="00AD43FF"/>
    <w:rsid w:val="00AF3E77"/>
    <w:rsid w:val="00AF732C"/>
    <w:rsid w:val="00B06AA5"/>
    <w:rsid w:val="00B121CA"/>
    <w:rsid w:val="00B13C79"/>
    <w:rsid w:val="00B221A7"/>
    <w:rsid w:val="00B84A29"/>
    <w:rsid w:val="00B974E0"/>
    <w:rsid w:val="00BC3C23"/>
    <w:rsid w:val="00BC3FE4"/>
    <w:rsid w:val="00BC49C4"/>
    <w:rsid w:val="00BE31EE"/>
    <w:rsid w:val="00C2273A"/>
    <w:rsid w:val="00C23248"/>
    <w:rsid w:val="00C35D26"/>
    <w:rsid w:val="00C450D9"/>
    <w:rsid w:val="00D06A48"/>
    <w:rsid w:val="00D06C51"/>
    <w:rsid w:val="00D26048"/>
    <w:rsid w:val="00D4072A"/>
    <w:rsid w:val="00D73E03"/>
    <w:rsid w:val="00D76DF9"/>
    <w:rsid w:val="00D80701"/>
    <w:rsid w:val="00D8793B"/>
    <w:rsid w:val="00DA6A8C"/>
    <w:rsid w:val="00DB1518"/>
    <w:rsid w:val="00E4439F"/>
    <w:rsid w:val="00E6232B"/>
    <w:rsid w:val="00E76383"/>
    <w:rsid w:val="00E84FE3"/>
    <w:rsid w:val="00EB56E5"/>
    <w:rsid w:val="00F20D13"/>
    <w:rsid w:val="00F306D7"/>
    <w:rsid w:val="00F449E4"/>
    <w:rsid w:val="00F62BA7"/>
    <w:rsid w:val="00FA3D0D"/>
    <w:rsid w:val="00FB7AB4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link w:val="af6"/>
    <w:pPr>
      <w:jc w:val="both"/>
    </w:pPr>
    <w:rPr>
      <w:sz w:val="22"/>
    </w:rPr>
  </w:style>
  <w:style w:type="character" w:styleId="af7">
    <w:name w:val="page number"/>
    <w:basedOn w:val="a0"/>
  </w:style>
  <w:style w:type="paragraph" w:styleId="af8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68411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684111"/>
    <w:rPr>
      <w:rFonts w:ascii="Tahoma" w:hAnsi="Tahoma" w:cs="Tahoma"/>
      <w:sz w:val="16"/>
      <w:szCs w:val="16"/>
    </w:rPr>
  </w:style>
  <w:style w:type="paragraph" w:styleId="afe">
    <w:name w:val="Body Text First Indent"/>
    <w:basedOn w:val="af5"/>
    <w:link w:val="aff"/>
    <w:unhideWhenUsed/>
    <w:rsid w:val="00B974E0"/>
    <w:pPr>
      <w:spacing w:after="120"/>
      <w:ind w:firstLine="210"/>
      <w:jc w:val="left"/>
    </w:pPr>
    <w:rPr>
      <w:sz w:val="20"/>
    </w:rPr>
  </w:style>
  <w:style w:type="character" w:customStyle="1" w:styleId="af6">
    <w:name w:val="Основной текст Знак"/>
    <w:link w:val="af5"/>
    <w:rsid w:val="00B974E0"/>
    <w:rPr>
      <w:sz w:val="22"/>
      <w:szCs w:val="22"/>
      <w:lang w:eastAsia="en-US" w:bidi="en-US"/>
    </w:rPr>
  </w:style>
  <w:style w:type="character" w:customStyle="1" w:styleId="aff">
    <w:name w:val="Красная строка Знак"/>
    <w:link w:val="afe"/>
    <w:rsid w:val="00B974E0"/>
    <w:rPr>
      <w:sz w:val="22"/>
      <w:szCs w:val="22"/>
      <w:lang w:eastAsia="en-US" w:bidi="en-US"/>
    </w:rPr>
  </w:style>
  <w:style w:type="character" w:customStyle="1" w:styleId="12">
    <w:name w:val="Основной шрифт абзаца1"/>
    <w:rsid w:val="00B974E0"/>
  </w:style>
  <w:style w:type="character" w:customStyle="1" w:styleId="25">
    <w:name w:val="Основной текст (2)_"/>
    <w:link w:val="26"/>
    <w:rsid w:val="001228C4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22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93" w:lineRule="exact"/>
      <w:ind w:hanging="1860"/>
    </w:pPr>
    <w:rPr>
      <w:b/>
      <w:bCs/>
      <w:szCs w:val="20"/>
      <w:lang w:eastAsia="ru-RU" w:bidi="ar-SA"/>
    </w:rPr>
  </w:style>
  <w:style w:type="paragraph" w:customStyle="1" w:styleId="ConsPlusNormal">
    <w:name w:val="ConsPlusNormal"/>
    <w:qFormat/>
    <w:rsid w:val="009E7E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56E5"/>
    <w:pPr>
      <w:widowControl w:val="0"/>
      <w:autoSpaceDE w:val="0"/>
      <w:autoSpaceDN w:val="0"/>
    </w:pPr>
    <w:rPr>
      <w:b/>
      <w:sz w:val="26"/>
    </w:rPr>
  </w:style>
  <w:style w:type="character" w:customStyle="1" w:styleId="blk">
    <w:name w:val="blk"/>
    <w:rsid w:val="00EB56E5"/>
  </w:style>
  <w:style w:type="paragraph" w:customStyle="1" w:styleId="13">
    <w:name w:val="Верхний колонтитул1"/>
    <w:basedOn w:val="a"/>
    <w:uiPriority w:val="99"/>
    <w:rsid w:val="004D6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sz w:val="24"/>
      <w:szCs w:val="24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4D648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B3B53C8B0038E8CBAB832FC772CAC01A18110A249D877BB67050D5F76B967C327AEEA033464891DB0EF9E975a4k4I" TargetMode="External"/><Relationship Id="rId18" Type="http://schemas.openxmlformats.org/officeDocument/2006/relationships/hyperlink" Target="consultantplus://offline/ref=B9282A393B33A40E567C60DC57DF1AC03CC753E10878A94F6A455F3A7425AA6E3C515A1E0F29F95510AA329C1BE62F23DA7BE5E92034DC16NF1EK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EB5BE8449A4E9B9D98429A12E906520A98FAEA5C3BB7B3F6A81718B44509F878169D641805581022CE8B38E7D753E067D4E4A2B030061D2O0Z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B5BE8449A4E9B9D98429A12E906520A98FAEA5C3BB7B3F6A81718B44509F878169D641805580052DE8B38E7D753E067D4E4A2B030061D2O0Z0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FD0AC683A02DEBC845D1348E0539302EBAE03C199E066908BB7A36618B24E751D4661C54DD123FB19E90AEADB384D9577FDB19CAD2JE57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9282A393B33A40E567C60DC57DF1AC03CC753E10878A94F6A455F3A7425AA6E3C515A1E0F29F85211AA329C1BE62F23DA7BE5E92034DC16NF1E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8445A5EAD3A214D21F95F4E65C826F248FF4FF2183FCAA7D78A50DE83924F2D166FA9B2987CBE9025B7F23541jFgCI" TargetMode="Externa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0865-D091-4F1F-8396-F26B4FFF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16</Pages>
  <Words>4497</Words>
  <Characters>31931</Characters>
  <Application>Microsoft Office Word</Application>
  <DocSecurity>0</DocSecurity>
  <Lines>2902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2021-08-20T08:34:00Z</cp:lastPrinted>
  <dcterms:created xsi:type="dcterms:W3CDTF">2021-06-22T06:18:00Z</dcterms:created>
  <dcterms:modified xsi:type="dcterms:W3CDTF">2021-08-20T08:34:00Z</dcterms:modified>
</cp:coreProperties>
</file>