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A327DA" w:rsidRPr="00FD026C" w:rsidRDefault="00A327DA" w:rsidP="00A327DA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утверждении Положения о региональном государственном контроле (надзоре) </w:t>
      </w:r>
      <w:r w:rsidRPr="004A361B">
        <w:rPr>
          <w:rFonts w:ascii="PT Astra Serif" w:hAnsi="PT Astra Serif" w:cs="PT Astra Serif"/>
          <w:sz w:val="28"/>
          <w:szCs w:val="28"/>
        </w:rPr>
        <w:t>в сфере перевозок пассажиров и багажа легковым такси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территории Томской области</w:t>
      </w:r>
    </w:p>
    <w:p w:rsidR="00255A39" w:rsidRPr="00A327DA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  <w:tab/>
      </w:r>
    </w:p>
    <w:p w:rsidR="000A0E4B" w:rsidRPr="00A327DA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F4C1C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3) части 2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 Федерального закона от </w:t>
      </w:r>
      <w:r w:rsidR="005D3BA4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дерации», статьей 9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от 21 апреля          2011 года  № 69-ФЗ «О внесении изменений в отдельные законодательные акты Российской Федерации»</w:t>
      </w:r>
    </w:p>
    <w:p w:rsidR="00FA1057" w:rsidRPr="009A3EC5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A3EC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9A3EC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A327DA" w:rsidRPr="00A327DA" w:rsidRDefault="00377566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Утвердить Положение о региональном государственном контроле (надзоре) в сфере перевозок пассажиров и багажа легковым такси на территории Томской области согласно приложению к настоящему постановлению.</w:t>
      </w:r>
    </w:p>
    <w:p w:rsidR="00A327DA" w:rsidRDefault="000A0E4B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2. Признать утратившими силу </w:t>
      </w:r>
      <w:r w:rsid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следующие постановления</w:t>
      </w:r>
      <w:r w:rsidR="00A327DA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Администрации Томской области</w:t>
      </w:r>
      <w:r w:rsid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0A0E4B" w:rsidRPr="00A327DA" w:rsidRDefault="00A327DA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26.12.2017 № 460а «Об утверждении Порядка организации и осуществления регионального государственного </w:t>
      </w:r>
      <w:proofErr w:type="gramStart"/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обеспечением доступности для инвалидов услуг в области перевозок пассажиров и багажа легковым такси на территории Томской области»</w:t>
      </w:r>
      <w:r w:rsidR="000A0E4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(«Собрание законод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ательства Томской области», № 1/1 (186</w:t>
      </w:r>
      <w:r w:rsidR="000A0E4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часть 2 от 15.01</w:t>
      </w:r>
      <w:r w:rsidR="000A0E4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.2018);</w:t>
      </w:r>
    </w:p>
    <w:p w:rsidR="00A327DA" w:rsidRPr="00A327DA" w:rsidRDefault="00A327DA" w:rsidP="00A327D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от 12.08.2019 № 296а «О внесении изменений в постановление Администрации Томской области от 26.12.2017  № 460 а» («Собрание законодательства Томской области», № 8/2 (225) от </w:t>
      </w:r>
      <w:r w:rsidRPr="00A327DA">
        <w:rPr>
          <w:color w:val="000000" w:themeColor="text1"/>
        </w:rPr>
        <w:t xml:space="preserve">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30.08.2019).</w:t>
      </w:r>
    </w:p>
    <w:p w:rsidR="008B50A4" w:rsidRPr="00A327DA" w:rsidRDefault="008B50A4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3. Департаменту информационной политики Администрации Томской области обеспечить опубликование настоящего постановления.</w:t>
      </w:r>
    </w:p>
    <w:p w:rsidR="008B50A4" w:rsidRPr="00A327DA" w:rsidRDefault="0025274F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4</w:t>
      </w:r>
      <w:r w:rsidR="008B50A4"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 </w:t>
      </w:r>
      <w:proofErr w:type="gramStart"/>
      <w:r w:rsidR="008B50A4"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8B50A4" w:rsidRPr="00A327DA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возложить на заместителя Губернатора Томской области по экономике.</w:t>
      </w:r>
    </w:p>
    <w:p w:rsidR="009D127D" w:rsidRPr="00A327DA" w:rsidRDefault="009D127D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A1057" w:rsidRPr="00A327DA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E1720" w:rsidRPr="00A327DA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proofErr w:type="spellStart"/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С.А.Жвачкин</w:t>
      </w:r>
      <w:proofErr w:type="spellEnd"/>
    </w:p>
    <w:p w:rsidR="00BE1720" w:rsidRPr="00A327DA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A327DA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A327DA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A327DA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A327DA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F253B" w:rsidRPr="00A327DA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A327DA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A327DA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A327DA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A327DA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A327DA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A327DA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20917" w:rsidRDefault="00020917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1355A4" w:rsidRPr="00A327DA" w:rsidRDefault="00EE75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А.Н</w:t>
      </w:r>
      <w:r w:rsidR="00E346AB"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A327D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Деев</w:t>
      </w:r>
      <w:proofErr w:type="spellEnd"/>
    </w:p>
    <w:p w:rsidR="008B50A4" w:rsidRPr="00052116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УТВЕРЖДЕНО</w:t>
      </w:r>
    </w:p>
    <w:p w:rsidR="00AA5FC4" w:rsidRPr="00052116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B50A4" w:rsidRPr="00052116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AA5FC4" w:rsidRPr="00052116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                № </w:t>
      </w:r>
    </w:p>
    <w:p w:rsidR="00AA5FC4" w:rsidRPr="00052116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52116" w:rsidRPr="00052116" w:rsidRDefault="00052116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Положение о региональном государственном контроле (надзоре) в сфере перевозок пассажиров и багажа легковым такси на территории Томской области </w:t>
      </w:r>
    </w:p>
    <w:p w:rsidR="000B15B0" w:rsidRPr="00052116" w:rsidRDefault="000B15B0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5211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1. Общие положения</w:t>
      </w:r>
    </w:p>
    <w:p w:rsidR="00052116" w:rsidRPr="00FD026C" w:rsidRDefault="00716F07" w:rsidP="00052116">
      <w:pPr>
        <w:tabs>
          <w:tab w:val="left" w:pos="394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="00052116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Настоящее Положение устанавливает порядок организации и осуществления на территории Томской области регионального государственного контроля (надзора) </w:t>
      </w:r>
      <w:r w:rsidR="00052116" w:rsidRPr="00D377B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сфере перевозок пассажиров и багажа легковым такси </w:t>
      </w:r>
      <w:r w:rsidR="00052116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(далее – региональный государственный контроль (надзор).</w:t>
      </w:r>
      <w:proofErr w:type="gramEnd"/>
    </w:p>
    <w:p w:rsidR="0097385D" w:rsidRPr="0097385D" w:rsidRDefault="0097385D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Предметом регионального государственного контроля (надзора)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статьей 9 Федерального закона от 21 апреля 2011 года № 69-ФЗ «О внесении изменений в отдельные законодательные акты Российской Федерации» и правилами перевозок пассажиров и багажа легковым такси, а также требований к обеспечению доступности для</w:t>
      </w:r>
      <w:proofErr w:type="gramEnd"/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инвалидов объектов социальной, инженерной и транспортной инфраструктур и предоставляемых услуг (далее соответственно – контролируемые лица, обязательные требования). </w:t>
      </w:r>
    </w:p>
    <w:p w:rsidR="0097385D" w:rsidRPr="00495534" w:rsidRDefault="0097385D" w:rsidP="0097385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9553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3. Региональный государственный контроль (надзор)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 № 248-ФЗ). </w:t>
      </w:r>
    </w:p>
    <w:p w:rsidR="00716F07" w:rsidRPr="0097385D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4. Региональный государственный контроль (надзор) осуществляет Департамент лицензирования и регионального государственного контроля Томской области (далее - Департамент).</w:t>
      </w:r>
    </w:p>
    <w:p w:rsidR="008949A8" w:rsidRPr="008949A8" w:rsidRDefault="008949A8" w:rsidP="008949A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949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5. От имени Департамента региональный государственный контроль (надзор) вправе осуществлять следующие должностные лица: </w:t>
      </w:r>
    </w:p>
    <w:p w:rsidR="008949A8" w:rsidRPr="008949A8" w:rsidRDefault="008949A8" w:rsidP="008949A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949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начальник Департамента;</w:t>
      </w:r>
    </w:p>
    <w:p w:rsidR="008949A8" w:rsidRPr="008949A8" w:rsidRDefault="008949A8" w:rsidP="008949A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949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заместитель начальника Департамента - председатель комитета организационно-правового обеспечения;</w:t>
      </w:r>
    </w:p>
    <w:p w:rsidR="008949A8" w:rsidRPr="008949A8" w:rsidRDefault="008949A8" w:rsidP="008949A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949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3) должностное лицо Департамента, в должностные обязанности которого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 (далее также - инспектор). </w:t>
      </w:r>
    </w:p>
    <w:p w:rsidR="008949A8" w:rsidRPr="008949A8" w:rsidRDefault="008949A8" w:rsidP="008949A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949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6. Решение о проведении контрольного (надзорного) мероприятия принимает начальник Департамента.</w:t>
      </w:r>
    </w:p>
    <w:p w:rsidR="008346EA" w:rsidRPr="0097385D" w:rsidRDefault="00C0211D" w:rsidP="008949A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99197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7867D0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Инспектор при осуществлении регионального государственного контроля (надзора) имее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 права и выполняет обязанности</w:t>
      </w:r>
      <w:r w:rsidR="006C6F9E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334C7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соблюдает ограничения и запреты, установленные статьями 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29</w:t>
      </w:r>
      <w:r w:rsidR="00D334C7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37</w:t>
      </w:r>
      <w:r w:rsidR="00221441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№ </w:t>
      </w:r>
      <w:r w:rsidR="00D14674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248-ФЗ</w:t>
      </w:r>
      <w:r w:rsidR="009C3055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6874E8" w:rsidRPr="0097385D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8. При осуществлении регионального государственного контроля (надзора) система оценки и управления рисками не применяется.</w:t>
      </w:r>
    </w:p>
    <w:p w:rsidR="008C2B55" w:rsidRPr="0097385D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874E8" w:rsidRPr="0097385D" w:rsidRDefault="006874E8" w:rsidP="006874E8">
      <w:pPr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Объекты регионального государственного контроля (надзора)</w:t>
      </w:r>
    </w:p>
    <w:p w:rsidR="008C2B55" w:rsidRPr="0097385D" w:rsidRDefault="00871A0D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9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Объект</w:t>
      </w:r>
      <w:r w:rsidR="0097385D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ом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B60393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государственного контроля (надзора) (далее - объект контроля)</w:t>
      </w:r>
      <w:r w:rsidR="0097385D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являе</w:t>
      </w:r>
      <w:r w:rsidR="006874E8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тся</w:t>
      </w:r>
      <w:r w:rsidR="0097385D" w:rsidRPr="0097385D">
        <w:rPr>
          <w:color w:val="000000" w:themeColor="text1"/>
        </w:rPr>
        <w:t xml:space="preserve"> </w:t>
      </w:r>
      <w:r w:rsidR="0097385D" w:rsidRPr="0097385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деятельность по оказанию услуг по перевозке пассажиров и багажа легковым такси.</w:t>
      </w:r>
    </w:p>
    <w:p w:rsidR="00FE5D38" w:rsidRPr="0097385D" w:rsidRDefault="00871A0D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10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. Учет объектов контроля осуществляется</w:t>
      </w:r>
      <w:r w:rsidR="009C116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Департаментом 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</w:t>
      </w:r>
      <w:r w:rsidR="00991FE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    </w:t>
      </w:r>
      <w:r w:rsidR="00C0211D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со статьей 16 Федерального закона № 248-ФЗ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посредством: </w:t>
      </w:r>
    </w:p>
    <w:p w:rsidR="00FE5D38" w:rsidRPr="0097385D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ведения перечня объектов контроля, </w:t>
      </w:r>
      <w:r w:rsidR="00FC4B34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размещенного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официальном сайте Департамента в</w:t>
      </w:r>
      <w:r w:rsidR="00F30DF6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информационно-телекоммуникационной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сети «Интернет»</w:t>
      </w:r>
      <w:r w:rsidR="001D145A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– сайт Департамента)</w:t>
      </w: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FE5D38" w:rsidRPr="0097385D" w:rsidRDefault="009C1163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использования </w:t>
      </w:r>
      <w:r w:rsidR="00FE5D38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C0211D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Перечень объектов контроля содержит следующую информацию: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1) полное наименование юридического лица или фамилия, имя и отчество (</w:t>
      </w:r>
      <w:r w:rsidR="0086083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последнее - 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индивидуального предпринимателя;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2) основной государственный регистрационный номер;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3) идентификационный номер налогоплательщика;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4) наименование объекта контроля (при наличии);</w:t>
      </w:r>
    </w:p>
    <w:p w:rsidR="00FE5D38" w:rsidRPr="00546943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5) ме</w:t>
      </w:r>
      <w:r w:rsidR="00A907A1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сто нахождения объекта контроля.</w:t>
      </w:r>
    </w:p>
    <w:p w:rsidR="00A707D2" w:rsidRPr="00546943" w:rsidRDefault="00A707D2" w:rsidP="008815F3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07D2" w:rsidRPr="0097385D" w:rsidRDefault="00A707D2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2B78" w:rsidRPr="0097385D" w:rsidRDefault="002F2B78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C34E3" w:rsidRPr="0097385D" w:rsidRDefault="00871A0D" w:rsidP="002F2B78">
      <w:pPr>
        <w:tabs>
          <w:tab w:val="left" w:pos="83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11</w:t>
      </w:r>
      <w:r w:rsidR="00FC34E3"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. При осуществлении регионального государственного контроля (надзора) Департаментом могут проводиться следующие виды профилактических мероприятий:</w:t>
      </w:r>
      <w:r w:rsidR="00FC34E3" w:rsidRPr="0097385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FC34E3" w:rsidRPr="0097385D" w:rsidRDefault="00FC34E3" w:rsidP="002F2B78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1) информирование;</w:t>
      </w:r>
    </w:p>
    <w:p w:rsidR="00FC34E3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2) обобщение правоприменительной практики;</w:t>
      </w:r>
    </w:p>
    <w:p w:rsidR="00A707D2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3) объявление предостережения;</w:t>
      </w:r>
    </w:p>
    <w:p w:rsidR="00FC34E3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4) консультирование;</w:t>
      </w:r>
    </w:p>
    <w:p w:rsidR="00FC34E3" w:rsidRPr="0097385D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5) профилактический визит.</w:t>
      </w:r>
    </w:p>
    <w:p w:rsidR="00F311DF" w:rsidRPr="00A327DA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97385D" w:rsidRDefault="00F311DF" w:rsidP="00F311DF">
      <w:pPr>
        <w:tabs>
          <w:tab w:val="left" w:pos="830"/>
          <w:tab w:val="left" w:pos="4888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385D">
        <w:rPr>
          <w:rFonts w:ascii="PT Astra Serif" w:hAnsi="PT Astra Serif" w:cs="PT Astra Serif"/>
          <w:color w:val="000000" w:themeColor="text1"/>
          <w:sz w:val="26"/>
          <w:szCs w:val="26"/>
        </w:rPr>
        <w:t>Информирование</w:t>
      </w:r>
    </w:p>
    <w:p w:rsidR="00F311DF" w:rsidRPr="0097385D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3E5301" w:rsidRPr="008949A8" w:rsidRDefault="00871A0D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12</w:t>
      </w:r>
      <w:r w:rsidR="008C2B55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. Информирование по вопросам</w:t>
      </w:r>
      <w:r w:rsidR="00FC34E3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C2B55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соблюдения обязательных требований </w:t>
      </w:r>
      <w:r w:rsidR="00FC34E3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осуществляется </w:t>
      </w:r>
      <w:r w:rsidR="00511D03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Департаментом </w:t>
      </w:r>
      <w:r w:rsidR="00FC34E3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в порядке, установленном статьей 46 Федерального закона № 248-ФЗ.</w:t>
      </w:r>
      <w:r w:rsidR="003E5301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A907A1" w:rsidRPr="008949A8" w:rsidRDefault="0076063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</w:t>
      </w:r>
      <w:r w:rsidR="003E5301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, ответственные за размещение информа</w:t>
      </w:r>
      <w:r w:rsidR="00A67C72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ции, предусмотренной настоящим П</w:t>
      </w:r>
      <w:r w:rsidR="003E5301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оложением, определяются распоряжением Департамента.</w:t>
      </w:r>
    </w:p>
    <w:p w:rsidR="00F311DF" w:rsidRPr="00A327DA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Обобщение правоприменительной практики</w:t>
      </w:r>
    </w:p>
    <w:p w:rsidR="00F311DF" w:rsidRPr="00546943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83670" w:rsidRPr="00546943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13</w:t>
      </w:r>
      <w:r w:rsidR="001D145A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760631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Обобщение правоприменительной практики осуществляется </w:t>
      </w:r>
      <w:r w:rsidR="00B22A5B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инспектором, ответственным за подготовку доклада, содержащего </w:t>
      </w:r>
      <w:r w:rsidR="004A50E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итоги обобщения правоприменительной практики Департамента (далее – доклад о правоприменительной практике), в соответствии со статьей 47 Федерального закона № 248-ФЗ </w:t>
      </w:r>
      <w:r w:rsidR="00760631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  <w:r w:rsidR="00983670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4A50E9" w:rsidRPr="00546943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14</w:t>
      </w:r>
      <w:r w:rsidR="00F311DF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4A50E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Доклад о правоприменительной практике готовится один раз в год и размещается на сайте Департамента в срок до 15 марта года, следующего за </w:t>
      </w:r>
      <w:proofErr w:type="gramStart"/>
      <w:r w:rsidR="004A50E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отчетным</w:t>
      </w:r>
      <w:proofErr w:type="gramEnd"/>
      <w:r w:rsidR="004A50E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</w:p>
    <w:p w:rsidR="00983670" w:rsidRPr="00546943" w:rsidRDefault="004A50E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Инспектор, ответственный за подготовку</w:t>
      </w:r>
      <w:r w:rsidRPr="005469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доклада о правоприменительной практике, определяется распоряжением Департамента.</w:t>
      </w:r>
      <w:r w:rsidR="00983670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F311DF" w:rsidRPr="00A327DA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Объявление предостережения</w:t>
      </w:r>
    </w:p>
    <w:p w:rsidR="00F311DF" w:rsidRPr="00A327DA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FF0000"/>
          <w:sz w:val="26"/>
          <w:szCs w:val="26"/>
        </w:rPr>
      </w:pPr>
    </w:p>
    <w:p w:rsidR="002F2B78" w:rsidRPr="00546943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15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 Предостережение о недопустимости нарушения обязательных требований </w:t>
      </w:r>
      <w:r w:rsidR="004F7A9A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93EAA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(далее – предостережение)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объявляется</w:t>
      </w:r>
      <w:r w:rsidR="00A75C8B" w:rsidRPr="005469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E1392" w:rsidRPr="00546943">
        <w:rPr>
          <w:rFonts w:ascii="PT Astra Serif" w:hAnsi="PT Astra Serif"/>
          <w:color w:val="000000" w:themeColor="text1"/>
          <w:sz w:val="26"/>
          <w:szCs w:val="26"/>
        </w:rPr>
        <w:t xml:space="preserve">и направляется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 контролируемому лицу в случаях и в порядке, предусмотрен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ых статьей 49 Федерального закона № 248-ФЗ</w:t>
      </w:r>
      <w:r w:rsidR="00331919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75C8B" w:rsidRPr="00546943" w:rsidRDefault="00193EAA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Подготовка 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проекта предостережения осуществляется инспектором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Департамента не позднее </w:t>
      </w:r>
      <w:r w:rsidR="005B7A5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пяти рабочих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дней со дня получения Департаментом сведений, указанных в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части 1 статьи 49 Федерального закона № 248-ФЗ</w:t>
      </w:r>
      <w:r w:rsidR="009E139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5C8B" w:rsidRPr="00546943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16</w:t>
      </w:r>
      <w:r w:rsidR="00812013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2747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</w:t>
      </w:r>
      <w:r w:rsidR="00A75C8B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онтролируемое лицо </w:t>
      </w:r>
      <w:r w:rsidR="00F12747" w:rsidRPr="00295A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5B7A5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 дней</w:t>
      </w:r>
      <w:r w:rsidR="00F1274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 дня получения предостережения вправе подать в Департамент возражение в отношении предостережения (далее –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возражение</w:t>
      </w:r>
      <w:r w:rsidR="00F1274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A75C8B" w:rsidRPr="00546943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005AD0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контролируемого лица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содержать следующую информацию:</w:t>
      </w:r>
    </w:p>
    <w:p w:rsidR="00FF66B4" w:rsidRPr="00546943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наименование контрольного (надзорного) органа, в который направляется возражение;</w:t>
      </w:r>
    </w:p>
    <w:p w:rsidR="00FF66B4" w:rsidRPr="00546943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данные контролируемого лица (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наименование юридического лица, фамилия, имя, отчество (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последнее</w:t>
      </w:r>
      <w:r w:rsidR="000206F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- 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 индивидуального предпринимателя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налогоплательщика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546943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дата и номер предостережения;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5AD0" w:rsidRPr="00546943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дата получения предостережения контролируемым лицом;</w:t>
      </w:r>
    </w:p>
    <w:p w:rsidR="00005AD0" w:rsidRPr="00546943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доводы, на основании которых контролируемое лицо </w:t>
      </w:r>
      <w:proofErr w:type="gramStart"/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не согласно</w:t>
      </w:r>
      <w:proofErr w:type="gramEnd"/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 объявленным предостережением;</w:t>
      </w:r>
    </w:p>
    <w:p w:rsidR="00005AD0" w:rsidRPr="00546943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6) должность, фамилия, имя, отчество (последнее </w:t>
      </w:r>
      <w:r w:rsidR="000206F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</w:t>
      </w:r>
      <w:r w:rsidR="00CE24F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под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пись лица, направившего возражение</w:t>
      </w:r>
      <w:r w:rsidR="00A67C72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546943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дата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направления возражения</w:t>
      </w:r>
      <w:r w:rsidR="00FF66B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12013" w:rsidRPr="00546943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Возражение </w:t>
      </w:r>
      <w:r w:rsidR="002224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 подано контролируемым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лицом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Департамент при личном обращении или посредством почтового отправления, в электронной форме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официальную электронную почту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Департамента.</w:t>
      </w:r>
    </w:p>
    <w:p w:rsidR="00AD6393" w:rsidRPr="00546943" w:rsidRDefault="00871A0D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17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 рассматривает</w:t>
      </w:r>
      <w:r w:rsidR="002E3F64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основании поручения начальника Департамента</w:t>
      </w:r>
      <w:r w:rsidR="00AD639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E3ADC" w:rsidRPr="00546943" w:rsidRDefault="002E3F64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</w:t>
      </w:r>
      <w:r w:rsidR="00AE3AD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инспектор направляет 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адрес контролируемого лица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позднее </w:t>
      </w:r>
      <w:r w:rsidR="005B7A57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дней 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A75C8B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получения возражения</w:t>
      </w:r>
      <w:r w:rsidR="00812013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E3ADC"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порядке, предусмотренном Федеральным законом № 248-ФЗ.</w:t>
      </w:r>
      <w:r w:rsidRPr="0054694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D31AD" w:rsidRPr="00546943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18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 </w:t>
      </w:r>
      <w:r w:rsidR="00B5698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9C3055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учет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объявленных предостережений и использует данные </w:t>
      </w:r>
      <w:r w:rsidR="00B5698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 результатах рассмотрения предостережений, поступивших в Департамент возражениях </w:t>
      </w:r>
      <w:r w:rsidR="00AE3AD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для проведения иных профилактических мероприятий и контрольных (надзорных) мероприятий.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Инспектор, ответственный за </w:t>
      </w:r>
      <w:r w:rsidR="009C3055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учет </w:t>
      </w:r>
      <w:r w:rsidR="008F5A6C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объявленных Департаментом предостережений, определяется распоряжением Департамента.</w:t>
      </w:r>
    </w:p>
    <w:p w:rsidR="00F311DF" w:rsidRPr="00A327DA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Консультирование</w:t>
      </w:r>
    </w:p>
    <w:p w:rsidR="004F7A9A" w:rsidRPr="00546943" w:rsidRDefault="004F7A9A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5C8B" w:rsidRPr="00546943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19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CD31AD" w:rsidRPr="005469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CE24F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ы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 обращению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ых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 и 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их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представител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ей</w:t>
      </w:r>
      <w:r w:rsidR="00CE24F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осуществляю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т консультирование в соответствии со статьей 50 Федерального закона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</w:t>
      </w:r>
      <w:r w:rsidR="00CD31AD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№ 248-ФЗ.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Консультирование осуществляется по</w:t>
      </w:r>
      <w:r w:rsidR="00991FE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телефону, на личном приеме, в 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ходе проведения профилактического визита, контрольного (надзорного) мероприятия.</w:t>
      </w:r>
    </w:p>
    <w:p w:rsidR="00EA21B3" w:rsidRPr="00546943" w:rsidRDefault="00F311DF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20</w:t>
      </w:r>
      <w:r w:rsidR="00EA21B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осуществляется по следующим вопросам:</w:t>
      </w:r>
    </w:p>
    <w:p w:rsidR="00EA21B3" w:rsidRPr="00546943" w:rsidRDefault="00EA21B3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A21B3" w:rsidRPr="00546943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EA21B3" w:rsidRPr="00546943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3) о порядке обжалования </w:t>
      </w:r>
      <w:r w:rsidR="005D4793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решений Департамента, действий (бездействия)  должностных лиц Департамента</w:t>
      </w: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EA21B3" w:rsidRPr="00546943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4) о месте нахождения и графике работы</w:t>
      </w:r>
      <w:r w:rsidR="00640B26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</w:t>
      </w: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640B26" w:rsidRPr="00546943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5) о номере  факса Департамента;</w:t>
      </w:r>
    </w:p>
    <w:p w:rsidR="00640B26" w:rsidRPr="00546943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6) о номерах телефонов должностных лиц Департамента;</w:t>
      </w:r>
    </w:p>
    <w:p w:rsidR="00640B26" w:rsidRPr="00546943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7) о графике личного  приема должностных лиц Департамента;</w:t>
      </w:r>
    </w:p>
    <w:p w:rsidR="00640B26" w:rsidRPr="00546943" w:rsidRDefault="00991FE8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8) об </w:t>
      </w:r>
      <w:r w:rsidR="00640B26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адресе электронной почты Департамента;</w:t>
      </w:r>
    </w:p>
    <w:p w:rsidR="00EA21B3" w:rsidRPr="00546943" w:rsidRDefault="00640B26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</w:t>
      </w:r>
      <w:r w:rsidR="00EA21B3"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об адресе сайта</w:t>
      </w:r>
      <w:r w:rsidRPr="00546943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Департамента.</w:t>
      </w:r>
    </w:p>
    <w:p w:rsidR="0009606E" w:rsidRPr="008949A8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21</w:t>
      </w:r>
      <w:r w:rsidR="00A352C7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09606E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 </w:t>
      </w:r>
    </w:p>
    <w:p w:rsidR="00A352C7" w:rsidRPr="008949A8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22</w:t>
      </w:r>
      <w:r w:rsidR="00A352C7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Консультирование по однотипным обращениям контролируемых лиц и их представителей </w:t>
      </w:r>
      <w:r w:rsidR="00CC1F29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наличии двух и более обращений по одним и тем же вопросам от разных контролируемых лиц и их представителей </w:t>
      </w:r>
      <w:r w:rsidR="00A352C7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осуществляется Департаментом посредством размещения на сайте Департамента письменного разъяснения, подписан</w:t>
      </w:r>
      <w:r w:rsidR="0009606E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ного начальником Департамента</w:t>
      </w:r>
      <w:r w:rsidR="00CC1F29" w:rsidRPr="008949A8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CE24F3" w:rsidRPr="00546943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23</w:t>
      </w:r>
      <w:r w:rsidR="00A352C7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CE24F3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F311DF" w:rsidRPr="00A327DA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546943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Профилактический визит</w:t>
      </w:r>
    </w:p>
    <w:p w:rsidR="00F311DF" w:rsidRPr="00A327DA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837939" w:rsidRPr="00546943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24</w:t>
      </w:r>
      <w:r w:rsidR="0083793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Профилактический визит проводится инспектором по поручению начальника Департамента в соответствии со статьей 52 </w:t>
      </w:r>
      <w:r w:rsidR="00991FE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Федерального закона № 248-ФЗ в </w:t>
      </w:r>
      <w:r w:rsidR="00837939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837939" w:rsidRPr="00546943" w:rsidRDefault="00837939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ходе профилактического визита </w:t>
      </w:r>
      <w:r w:rsidR="003F3058" w:rsidRPr="00546943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 информирует </w:t>
      </w:r>
      <w:r w:rsidRPr="00546943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837939" w:rsidRPr="004D6617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25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</w:t>
      </w:r>
      <w:r w:rsidR="004D6617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по оказанию услуг по перевозке пассажиров и багажа легковым такси</w:t>
      </w:r>
      <w:r w:rsidR="00034AD3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</w:t>
      </w:r>
      <w:r w:rsidR="00341F76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не позднее чем в течение одного года с момента начала такой деятельности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4D661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26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3F3058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уведомляет контролируемое лицо о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проведении обязательного профилактического визита не позднее</w:t>
      </w:r>
      <w:r w:rsidR="00F30DF6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чем за </w:t>
      </w:r>
      <w:r w:rsidR="000A57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пять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до даты его проведения.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F3058" w:rsidRPr="004D6617" w:rsidRDefault="008949A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1) дата</w:t>
      </w:r>
      <w:r w:rsidR="003F3058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, время и место составления уведомления;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2) наименование контрольного (надзорного) органа;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3) полное наименование контролируемого лица;</w:t>
      </w:r>
    </w:p>
    <w:p w:rsidR="003F3058" w:rsidRPr="004D6617" w:rsidRDefault="008949A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4) фамилия</w:t>
      </w:r>
      <w:r w:rsidR="003F3058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имя, отчество (последнее </w:t>
      </w:r>
      <w:r w:rsidR="000206FC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- </w:t>
      </w:r>
      <w:r w:rsidR="003F3058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инспектора;</w:t>
      </w:r>
    </w:p>
    <w:p w:rsidR="003F3058" w:rsidRPr="004D6617" w:rsidRDefault="008949A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5) дата</w:t>
      </w:r>
      <w:r w:rsidR="003F3058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, время и место проведения обязательного профилактического визита;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6) подпись начальник</w:t>
      </w:r>
      <w:r w:rsidR="00664157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Департамента.</w:t>
      </w:r>
    </w:p>
    <w:p w:rsidR="003F3058" w:rsidRPr="004D661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452230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предусмотренном Федеральным законом</w:t>
      </w:r>
      <w:r w:rsidR="00A67C7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452230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4D661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27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Срок проведения профилактического визита не может превышать </w:t>
      </w:r>
      <w:r w:rsidR="000A57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один</w:t>
      </w:r>
      <w:r w:rsidR="00837939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рабочий день.</w:t>
      </w:r>
    </w:p>
    <w:p w:rsidR="00452230" w:rsidRPr="004D661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28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93B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52230" w:rsidRPr="004D661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29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 По итога</w:t>
      </w:r>
      <w:r w:rsidR="00916DD4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м обязательного профилактического</w:t>
      </w:r>
      <w:r w:rsidR="0045223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B93B20" w:rsidRPr="00A327DA" w:rsidRDefault="00B93B20" w:rsidP="00B93B20">
      <w:pPr>
        <w:tabs>
          <w:tab w:val="left" w:pos="1966"/>
        </w:tabs>
        <w:spacing w:after="0" w:line="240" w:lineRule="auto"/>
        <w:rPr>
          <w:rFonts w:ascii="PT Astra Serif" w:hAnsi="PT Astra Serif" w:cs="PT Astra Serif"/>
          <w:color w:val="FF0000"/>
          <w:sz w:val="26"/>
          <w:szCs w:val="26"/>
        </w:rPr>
      </w:pPr>
      <w:r w:rsidRPr="00A327DA">
        <w:rPr>
          <w:rFonts w:ascii="PT Astra Serif" w:hAnsi="PT Astra Serif" w:cs="PT Astra Serif"/>
          <w:color w:val="FF0000"/>
          <w:sz w:val="26"/>
          <w:szCs w:val="26"/>
        </w:rPr>
        <w:tab/>
      </w:r>
    </w:p>
    <w:p w:rsidR="00B93B20" w:rsidRPr="004D6617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3.</w:t>
      </w:r>
      <w:r w:rsidRPr="004D661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Осуществление регионального государственного контроля (надзора)</w:t>
      </w:r>
    </w:p>
    <w:p w:rsidR="00B93B20" w:rsidRPr="004D6617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043F7F" w:rsidRPr="004D6617" w:rsidRDefault="00221555" w:rsidP="00B93B20">
      <w:pPr>
        <w:tabs>
          <w:tab w:val="left" w:pos="1966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30</w:t>
      </w:r>
      <w:r w:rsidR="00B93B20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B93B20" w:rsidRPr="004D661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43F7F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56668F" w:rsidRPr="004D6617" w:rsidRDefault="0056668F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AD639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Основанием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Департаментом 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внеплановых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контрольных (надзорных) меропр</w:t>
      </w:r>
      <w:r w:rsidR="00176827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иятий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- контрольные (надзорные) мероприятия) </w:t>
      </w:r>
      <w:r w:rsidR="00E14EC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любое основание из перечисленных в пунктах 1,3,4,5 части 1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статьи 57 Федерального закона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248-ФЗ. </w:t>
      </w:r>
      <w:proofErr w:type="gramEnd"/>
    </w:p>
    <w:p w:rsidR="00C51D3E" w:rsidRPr="004D6617" w:rsidRDefault="00176827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Полученные</w:t>
      </w:r>
      <w:r w:rsidR="00AD639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 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причинении вреда</w:t>
      </w:r>
      <w:r w:rsidR="000C6642" w:rsidRPr="004D661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(ущерба) или об угрозе причинения вреда (ущерба) охраняемым законом ценностям инспектор по поручению начальника Департамента рассматривает в порядке, предусмотренном статьями 58 </w:t>
      </w:r>
      <w:r w:rsidR="00C51D3E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- 60 </w:t>
      </w:r>
      <w:r w:rsidR="000C664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 № 248-ФЗ</w:t>
      </w:r>
      <w:r w:rsidR="00C51D3E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C6642" w:rsidRPr="004D6617" w:rsidRDefault="00C51D3E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Мотивированное представление по итогам рассмотрения сведений о причинении вреда (ущерба) или об угрозе причинения вреда (ущерба) охраняемым законом ценностям инспектор направляет начальнику Департамента. Форма мотивированного представления утверждается распоряжением Департамента.</w:t>
      </w:r>
    </w:p>
    <w:p w:rsidR="0056668F" w:rsidRPr="004D6617" w:rsidRDefault="00E14ECD" w:rsidP="004800E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56668F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контрольных (надзорных) мероприятий инспектор по поручению начальника Департамента не позднее десяти рабочих дней со дня возникновения оснований, предусмотренных </w:t>
      </w:r>
      <w:r w:rsidR="00877FF8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77FF8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настоящего Положения</w:t>
      </w:r>
      <w:r w:rsidR="0056668F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готовит проект решения Департамента о проведении контрольного (надзорного) мероприятия. </w:t>
      </w:r>
    </w:p>
    <w:p w:rsidR="00682EEB" w:rsidRPr="004D6617" w:rsidRDefault="00A9048E" w:rsidP="00220DA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20DA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2EE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Контролируемое лицо</w:t>
      </w:r>
      <w:r w:rsidR="005F5099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его представитель</w:t>
      </w:r>
      <w:r w:rsidR="00682EE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вправе представить в Департамент информацию о невозможности присутствия при проведении контрольного (надзорного) мероприятия в следующих случаях:</w:t>
      </w:r>
    </w:p>
    <w:p w:rsidR="00E637DD" w:rsidRPr="004D6617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637DD" w:rsidRPr="004D6617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при наличии обстоятельств, требующих безотлагательного присутствия контролируемого лица и его представителя в ином месте во время проведения контрольного (надзорного) мероприятия (при представлении подтверждающих документов).</w:t>
      </w:r>
    </w:p>
    <w:p w:rsidR="00B905D1" w:rsidRPr="004D6617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Проведение контрольного (надзорного) мероприятия переносится </w:t>
      </w:r>
      <w:r w:rsidR="00FF5983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срок, необходимый для устранения обстоятельств, послуживших поводом для такого обращения контролируемого лица и его представителя.</w:t>
      </w:r>
    </w:p>
    <w:p w:rsidR="00C1530A" w:rsidRPr="004D6617" w:rsidRDefault="00C1530A" w:rsidP="00C1530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35. При проведении контрольных (надзорных) мероприятий инспектором, для фиксации доказательств нарушений обязательных требований используются фотосъемка, аудио- и видеозапись, иные способы фиксации доказательств.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самостоятельно.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ств в сл</w:t>
      </w:r>
      <w:proofErr w:type="gramEnd"/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учаях: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  <w:proofErr w:type="gramEnd"/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 или дисквалификация;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досмотра в ходе контрольного (надзорного) мероприятия в отсутствие контролируемого лица;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выездной проверки.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31B15" w:rsidRPr="004D6617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37DD" w:rsidRPr="004D6617" w:rsidRDefault="00C02612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36. Основанием для проведения контрольных (надзорных) мероприятий без взаимодействия является задание на проведение указанного мероприятия</w:t>
      </w:r>
      <w:r w:rsidR="00431B15"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подготовленное инспектором и утвержденное начальником Департамента. Форма задания на проведение контрольных (надзорных) мероприятий без взаимодействия утверждается распоряжением Департамента.</w:t>
      </w:r>
    </w:p>
    <w:p w:rsidR="004B08DC" w:rsidRPr="004D6617" w:rsidRDefault="004B08DC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E637DD" w:rsidRPr="004D6617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D6617">
        <w:rPr>
          <w:rFonts w:ascii="PT Astra Serif" w:hAnsi="PT Astra Serif" w:cs="PT Astra Serif"/>
          <w:color w:val="000000" w:themeColor="text1"/>
          <w:sz w:val="26"/>
          <w:szCs w:val="26"/>
        </w:rPr>
        <w:t>Контрольные (надзорные) мероприятия</w:t>
      </w:r>
    </w:p>
    <w:p w:rsidR="00E637DD" w:rsidRPr="00A327DA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FF0000"/>
          <w:sz w:val="26"/>
          <w:szCs w:val="26"/>
        </w:rPr>
      </w:pPr>
    </w:p>
    <w:p w:rsidR="00C1530A" w:rsidRPr="004D6617" w:rsidRDefault="00E637DD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3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Взаимодействие инспектора с контролируемым лицом  или его представителем осуществляется при проведении следующих контрольных (надзорных) мероприятий:</w:t>
      </w:r>
    </w:p>
    <w:p w:rsidR="00C1530A" w:rsidRPr="004D6617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контрольная закупка;</w:t>
      </w:r>
    </w:p>
    <w:p w:rsidR="00C1530A" w:rsidRPr="004D6617" w:rsidRDefault="004D6617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инспекционный визит;</w:t>
      </w:r>
    </w:p>
    <w:p w:rsidR="004D6617" w:rsidRPr="004D6617" w:rsidRDefault="004D6617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рейдовый осмотр;</w:t>
      </w:r>
    </w:p>
    <w:p w:rsidR="00C1530A" w:rsidRPr="004D6617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документарная проверка;</w:t>
      </w:r>
    </w:p>
    <w:p w:rsidR="0073147D" w:rsidRPr="004D6617" w:rsidRDefault="00175AC3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выездная прове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рка.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Без взаимодействия инспектора с контролируемым лицом или его представителем проводятся следующие контрольные (надзорные) мероприятия: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наблюдение за соблюдением обязательных требований;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выездное обследование.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Контрольная закупка</w:t>
      </w:r>
    </w:p>
    <w:p w:rsidR="00644D0B" w:rsidRPr="004D6617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44D0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D0B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ходе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контрольной закупки может совершаться контрольное (надзорное) действие осмотр.</w:t>
      </w:r>
    </w:p>
    <w:p w:rsidR="00175AC3" w:rsidRPr="004D6617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1530A" w:rsidRPr="004D6617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Инспекционный визит</w:t>
      </w:r>
    </w:p>
    <w:p w:rsidR="0073147D" w:rsidRPr="004D6617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6D40A8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40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73147D" w:rsidRPr="004D6617">
        <w:rPr>
          <w:color w:val="000000" w:themeColor="text1"/>
        </w:rPr>
        <w:t xml:space="preserve">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ходе</w:t>
      </w:r>
      <w:r w:rsidR="0073147D" w:rsidRPr="004D6617">
        <w:rPr>
          <w:color w:val="000000" w:themeColor="text1"/>
        </w:rPr>
        <w:t xml:space="preserve">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инспекционного визита</w:t>
      </w:r>
      <w:r w:rsidR="0073147D" w:rsidRPr="004D6617">
        <w:rPr>
          <w:color w:val="000000" w:themeColor="text1"/>
        </w:rPr>
        <w:t xml:space="preserve">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EA11E5" w:rsidRPr="004D6617" w:rsidRDefault="00EA11E5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инструментальное обследование;</w:t>
      </w:r>
    </w:p>
    <w:p w:rsidR="0073147D" w:rsidRPr="004D6617" w:rsidRDefault="00EA11E5" w:rsidP="00E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5) истребование </w:t>
      </w:r>
      <w:r w:rsidR="0073147D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документов, которые в соответствии с обязательными требованиями должны находиться в месте нахождения объекта контроля.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4D6617" w:rsidRDefault="004D6617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ейдовый осмотр </w:t>
      </w:r>
    </w:p>
    <w:p w:rsidR="004D6617" w:rsidRDefault="004D6617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4D6617" w:rsidRPr="004D6617" w:rsidRDefault="006D40A8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41</w:t>
      </w:r>
      <w:r w:rsidR="004D6617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рейдового осмотра могут совершаться следующие контрольные (надзорные) действия: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осмотр;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досмотр;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опрос;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4) 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получение письменных объяснений;</w:t>
      </w:r>
    </w:p>
    <w:p w:rsidR="004D6617" w:rsidRP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5) истребование документов.</w:t>
      </w:r>
    </w:p>
    <w:p w:rsidR="004D6617" w:rsidRPr="004D6617" w:rsidRDefault="006D40A8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42</w:t>
      </w:r>
      <w:r w:rsid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4D6617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Срок проведения рейдового осмотра не может превышать 10 рабочих дней. При этом срок взаимодействия с одним контролируемым лицом в период проведения рейдового осмотра не может превышать одного рабочего дня.</w:t>
      </w:r>
    </w:p>
    <w:p w:rsidR="004D6617" w:rsidRDefault="004D6617" w:rsidP="004D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Документарная проверка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получение письменных объяснений;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истребование документов.</w:t>
      </w:r>
    </w:p>
    <w:p w:rsidR="004B08DC" w:rsidRPr="00A327DA" w:rsidRDefault="004B08DC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Выездная проверка</w:t>
      </w: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4D6617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выездной проверки могут совершаться следующие контрольные (надзорные) действия: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досмотр;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опрос;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получение письменных объяснений;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5) истребование документов;</w:t>
      </w:r>
    </w:p>
    <w:p w:rsidR="00265705" w:rsidRPr="004D6617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6) инструментальное обследование.</w:t>
      </w:r>
    </w:p>
    <w:p w:rsidR="00C02612" w:rsidRPr="004D6617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45</w:t>
      </w:r>
      <w:r w:rsidR="00C1530A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Срок проведения выездной проверки определяется в соответствии с положениями части 7 статьи 73 Федерального закона № 248-ФЗ.</w:t>
      </w:r>
    </w:p>
    <w:p w:rsidR="00265705" w:rsidRPr="004D6617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Pr="004D6617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Выездное обследование</w:t>
      </w:r>
    </w:p>
    <w:p w:rsidR="00C02612" w:rsidRPr="004D6617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Pr="004D6617" w:rsidRDefault="00265705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46</w:t>
      </w:r>
      <w:r w:rsidR="00C02612"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выездного обследования может совершаться контрольное (надзорное) действие осмотр.</w:t>
      </w:r>
    </w:p>
    <w:p w:rsidR="00B905D1" w:rsidRPr="004D6617" w:rsidRDefault="00B905D1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Pr="004D6617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D66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Досмотр</w:t>
      </w:r>
    </w:p>
    <w:p w:rsidR="00B905D1" w:rsidRPr="004D6617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Pr="006D40A8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47. Досмотр в отсутствие контролируемого лица или его представителя может осуществляться в следующих случаях:</w:t>
      </w:r>
    </w:p>
    <w:p w:rsidR="006D40A8" w:rsidRPr="006D40A8" w:rsidRDefault="006D40A8" w:rsidP="006D40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1) при проведении контрольного (надзорного) мероприятия в присутствии водителя транспортного средства;</w:t>
      </w:r>
    </w:p>
    <w:p w:rsidR="006D40A8" w:rsidRPr="006D40A8" w:rsidRDefault="006D40A8" w:rsidP="006D40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2) при воспрепятствовании контролируемого лица, его представителя или водителя транспортного средства осуществлению контрольного (надзорного) мероприятия.</w:t>
      </w:r>
    </w:p>
    <w:p w:rsidR="00B905D1" w:rsidRPr="006D40A8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/>
          <w:color w:val="000000" w:themeColor="text1"/>
          <w:sz w:val="26"/>
          <w:szCs w:val="26"/>
        </w:rPr>
        <w:t>48. По результатам досмотра инспектором составляется протокол по форме, утвержденной распоряжением Департамента.</w:t>
      </w:r>
      <w:r w:rsidRPr="006D40A8">
        <w:rPr>
          <w:color w:val="000000" w:themeColor="text1"/>
        </w:rPr>
        <w:t xml:space="preserve"> </w:t>
      </w:r>
      <w:r w:rsidRPr="006D40A8">
        <w:rPr>
          <w:rFonts w:ascii="PT Astra Serif" w:hAnsi="PT Astra Serif"/>
          <w:color w:val="000000" w:themeColor="text1"/>
          <w:sz w:val="26"/>
          <w:szCs w:val="26"/>
        </w:rPr>
        <w:t>Информация о проведении досмотра включается в акт контрольного (надзорного) мероприятия.</w:t>
      </w:r>
    </w:p>
    <w:p w:rsidR="00C1530A" w:rsidRPr="00A327DA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44C66" w:rsidRPr="006D40A8" w:rsidRDefault="00044C66" w:rsidP="00044C66">
      <w:pPr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4. Результаты контрольного (надзорного) мероприятия</w:t>
      </w:r>
    </w:p>
    <w:p w:rsidR="00BA209B" w:rsidRPr="006D40A8" w:rsidRDefault="006D40A8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49</w:t>
      </w:r>
      <w:r w:rsidR="00BA209B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proofErr w:type="gramStart"/>
      <w:r w:rsidR="00BA209B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9F2869" w:rsidRPr="006D40A8" w:rsidRDefault="00BA209B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Оформление акта осуществляется инспектором, проводившим контро</w:t>
      </w:r>
      <w:r w:rsidR="00991FE8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с требованиями статьи 87 Федерального закона № 248-ФЗ. </w:t>
      </w:r>
    </w:p>
    <w:p w:rsidR="00BA209B" w:rsidRPr="006D40A8" w:rsidRDefault="006D40A8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50</w:t>
      </w:r>
      <w:r w:rsidR="00BA209B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. Ознакомление контроли</w:t>
      </w:r>
      <w:r w:rsidR="002A4C4E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руемого лица с результатами контрольного (надзорного) мероприятия осуществляется инспектором, проводившим  контро</w:t>
      </w:r>
      <w:r w:rsidR="009341C2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="002A4C4E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в порядке, предусмотренном статьей 88 Федерального закон</w:t>
      </w:r>
      <w:r w:rsidR="00991FE8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а № 248-ФЗ.</w:t>
      </w:r>
    </w:p>
    <w:p w:rsidR="005D3BEF" w:rsidRPr="006D40A8" w:rsidRDefault="006D40A8" w:rsidP="005D3BEF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hAnsi="PT Astra Serif" w:cs="PT Astra Serif"/>
          <w:color w:val="000000" w:themeColor="text1"/>
          <w:sz w:val="26"/>
          <w:szCs w:val="26"/>
        </w:rPr>
        <w:t>51</w:t>
      </w:r>
      <w:r w:rsidR="002A4C4E" w:rsidRPr="006D40A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66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несогласия с фактами и 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выводами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изложенными в акте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991FE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</w:t>
      </w:r>
      <w:r w:rsidR="000A572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пятнадцати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62262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рабочих </w:t>
      </w:r>
      <w:r w:rsidR="002A4C4E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дней со дня получения акта вправе 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направить жалобу в порядке, предусмотренном статьями 39-43 Федерального закона</w:t>
      </w:r>
      <w:r w:rsidR="00C0261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        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№ 248-ФЗ, разделом </w:t>
      </w:r>
      <w:r w:rsidR="00265FA1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 настоящего Поло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жения. </w:t>
      </w:r>
    </w:p>
    <w:p w:rsidR="00EA38E2" w:rsidRPr="006D40A8" w:rsidRDefault="006D40A8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52</w:t>
      </w:r>
      <w:r w:rsidR="005D3BEF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8721D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выявления при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проведении контрольного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(надзорн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ого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нарушений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контролируемым лицом 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обязательных требований 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контрольное (надзорное) мероприятие,</w:t>
      </w:r>
      <w:r w:rsidR="000D299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совершает действия, предусмотренные частью 2 статьи 90 Федерального закона № 248-ФЗ.</w:t>
      </w:r>
    </w:p>
    <w:p w:rsidR="00B53573" w:rsidRPr="006D40A8" w:rsidRDefault="00E272C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Предписание об устранении выявленных нарушений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(далее – предписание)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341C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контрольное (надзорное) мероприятие,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выдает контролируемому лицу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="000A572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раб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очих</w:t>
      </w:r>
      <w:r w:rsidR="00113FA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дней</w:t>
      </w:r>
      <w:r w:rsidR="00EA38E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оформления акта</w:t>
      </w:r>
      <w:r w:rsidR="00B535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B7795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A38E2" w:rsidRPr="006D40A8" w:rsidRDefault="00B53573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– рекомендации) инспектор,</w:t>
      </w:r>
      <w:r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контрольное (надзорное) мероприятие, рассматривает в течение </w:t>
      </w:r>
      <w:r w:rsidR="000A572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553816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рабочих дней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оформления акта. </w:t>
      </w:r>
    </w:p>
    <w:p w:rsidR="00B77950" w:rsidRPr="006D40A8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Фо</w:t>
      </w:r>
      <w:r w:rsidR="008949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рмы предписания и  рекомендаций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утверждаются распоряжением Департамента.</w:t>
      </w:r>
    </w:p>
    <w:p w:rsidR="00B53573" w:rsidRPr="00A327DA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6D40A8" w:rsidRDefault="00F97785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 Обжалование решений Департамента, действий (бездействия)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должностных лиц Департамента</w:t>
      </w:r>
    </w:p>
    <w:p w:rsidR="00AA794A" w:rsidRPr="00A327DA" w:rsidRDefault="00AA794A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6D40A8" w:rsidRDefault="006D40A8" w:rsidP="00EE288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53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Обжалование контролируемым лицом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принятого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отношении него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решения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Департамента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или совершенного в отношении него действия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(бездействие</w:t>
      </w:r>
      <w:r w:rsidR="00AA794A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 должностных лиц Департамента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осуществляе</w:t>
      </w:r>
      <w:r w:rsidR="009341C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тся в порядке, предусмотренном 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статьями 39 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–</w:t>
      </w:r>
      <w:r w:rsidR="00C80CC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43 Федерального закона № 248-ФЗ.</w:t>
      </w:r>
      <w:r w:rsidR="00504DE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E2887" w:rsidRPr="008949A8" w:rsidRDefault="006D40A8" w:rsidP="00E4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8949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54</w:t>
      </w:r>
      <w:r w:rsidR="00F17470" w:rsidRPr="008949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EE2887" w:rsidRPr="008949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8949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Жалоба на решение Департамента, действия (бездействие) его должностных лиц</w:t>
      </w:r>
      <w:r w:rsidR="00F17470" w:rsidRPr="008949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в досудебном </w:t>
      </w:r>
      <w:r w:rsidR="00EE2887" w:rsidRPr="008949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порядке рассматривается начальником Департамента.</w:t>
      </w:r>
    </w:p>
    <w:p w:rsidR="00C567DF" w:rsidRPr="006D40A8" w:rsidRDefault="006D40A8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55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 Ж</w:t>
      </w:r>
      <w:r w:rsidR="00F17470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алоба на действия (бездействие) начальника Департамента 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рассматривается Администрацией</w:t>
      </w:r>
      <w:r w:rsidR="00F17470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  <w:r w:rsidR="00EE2887" w:rsidRPr="006D40A8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567DF" w:rsidRPr="006D40A8" w:rsidRDefault="006D40A8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56</w:t>
      </w:r>
      <w:r w:rsidR="00C567DF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Жалоба подлежит рассмотрению уполномоченным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должностным лицом в течение двадцати рабочих дней со дня ее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регистрации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случае если для принятия решения по жалобе необходимо получение дополнительной информации и документов у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казанный срок может быть продлен уполномоченным </w:t>
      </w:r>
      <w:r w:rsidR="003045EC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6D40A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должностным лицом, но не более чем на двадцать рабочих дней.</w:t>
      </w:r>
    </w:p>
    <w:p w:rsidR="00C567DF" w:rsidRPr="006D40A8" w:rsidRDefault="00C567DF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E417A8" w:rsidRPr="006D40A8" w:rsidRDefault="00E417A8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6. </w:t>
      </w:r>
      <w:r w:rsidR="009F2869"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Ключевой показатель</w:t>
      </w:r>
      <w:r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</w:t>
      </w:r>
      <w:r w:rsidR="009F2869"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зора). Целевые значения ключевого</w:t>
      </w:r>
      <w:r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пок</w:t>
      </w:r>
      <w:r w:rsidR="009F2869"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азателя</w:t>
      </w:r>
      <w:r w:rsidRPr="006D40A8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974CF4" w:rsidRPr="00A327DA" w:rsidRDefault="00974CF4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FF0000"/>
          <w:sz w:val="26"/>
          <w:szCs w:val="26"/>
          <w:lang w:eastAsia="ru-RU" w:bidi="ru-RU"/>
        </w:rPr>
      </w:pPr>
    </w:p>
    <w:p w:rsidR="00974CF4" w:rsidRPr="006D40A8" w:rsidRDefault="006D40A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57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Оценка результативности и эффективности контрольной (надзорной) деятельности Департамента и инспекторов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стат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ьи 30 Федерального закона № 248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-ФЗ.</w:t>
      </w:r>
    </w:p>
    <w:p w:rsidR="00FB6A48" w:rsidRPr="006D40A8" w:rsidRDefault="006D40A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58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974CF4" w:rsidRPr="006D40A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 и 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</w:t>
      </w:r>
      <w:r w:rsidR="00FB6A48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вые 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значения </w:t>
      </w:r>
      <w:r w:rsidR="008949A8" w:rsidRPr="008949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утверждены в приложении к настоящему Положению.</w:t>
      </w:r>
    </w:p>
    <w:p w:rsidR="00974CF4" w:rsidRPr="006D40A8" w:rsidRDefault="00FB6A4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ндикативные показатели регионального государственного контроля (надзора) утверждаются Администрацией Томской о</w:t>
      </w: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</w:t>
      </w:r>
      <w:r w:rsidR="00974CF4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ласти.</w:t>
      </w:r>
    </w:p>
    <w:p w:rsidR="00974CF4" w:rsidRPr="006D40A8" w:rsidRDefault="006D40A8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59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Департамент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еж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егодно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осуществляет 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подготовку доклада 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 региональном государственном контроле (надзоре) с указанием 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сведений о достижении ключевого показателя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сведений об индикативных показателях регионального государственного контроля (надзора), в том числе о влиянии профилактических мероприятий и контрольных (надзорных) ме</w:t>
      </w:r>
      <w:r w:rsidR="009F2869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роприятий на достижение ключевого показателя</w:t>
      </w:r>
      <w:r w:rsidR="00B13073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0E6672"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0E6672" w:rsidRPr="006D40A8" w:rsidRDefault="000E6672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6D40A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B13073" w:rsidRPr="00D445C4" w:rsidRDefault="00B13073" w:rsidP="008949A8">
      <w:pPr>
        <w:tabs>
          <w:tab w:val="left" w:pos="6009"/>
        </w:tabs>
        <w:spacing w:after="0" w:line="240" w:lineRule="auto"/>
        <w:ind w:firstLine="5387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D445C4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6D40A8" w:rsidRPr="00D445C4" w:rsidRDefault="00D445C4" w:rsidP="006D40A8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445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 Положению</w:t>
      </w:r>
      <w:r w:rsidR="006D40A8" w:rsidRPr="00D445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 региональном государственном контроле (надзоре) в сфере перевозок пассажиров и багажа легковым такси на территории</w:t>
      </w:r>
    </w:p>
    <w:p w:rsidR="004F7A9A" w:rsidRPr="00D445C4" w:rsidRDefault="006D40A8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445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Томской области </w:t>
      </w:r>
    </w:p>
    <w:p w:rsidR="00D445C4" w:rsidRPr="00D445C4" w:rsidRDefault="00D445C4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D445C4" w:rsidRDefault="009F2869" w:rsidP="004F7A9A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B13073"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B13073" w:rsidRPr="00D445C4" w:rsidRDefault="009F2869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его</w:t>
      </w:r>
      <w:r w:rsidR="00B13073" w:rsidRPr="00D445C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целевые значения</w:t>
      </w:r>
    </w:p>
    <w:p w:rsidR="00E05023" w:rsidRPr="00D445C4" w:rsidRDefault="00E05023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D445C4" w:rsidRPr="00D445C4" w:rsidTr="005E1417">
        <w:tc>
          <w:tcPr>
            <w:tcW w:w="2939" w:type="dxa"/>
            <w:vMerge w:val="restart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Годы и целевые (прогнозные) значения ключевого показателя  </w:t>
            </w:r>
          </w:p>
        </w:tc>
      </w:tr>
      <w:tr w:rsidR="00D445C4" w:rsidRPr="00D445C4" w:rsidTr="005E1417">
        <w:tc>
          <w:tcPr>
            <w:tcW w:w="2939" w:type="dxa"/>
            <w:vMerge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2020</w:t>
            </w:r>
          </w:p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(базовое значение)</w:t>
            </w:r>
          </w:p>
        </w:tc>
        <w:tc>
          <w:tcPr>
            <w:tcW w:w="1078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70" w:type="dxa"/>
          </w:tcPr>
          <w:p w:rsidR="00597778" w:rsidRPr="00D445C4" w:rsidRDefault="00597778" w:rsidP="002650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03" w:type="dxa"/>
          </w:tcPr>
          <w:p w:rsidR="00597778" w:rsidRPr="00D445C4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2025</w:t>
            </w:r>
          </w:p>
        </w:tc>
      </w:tr>
      <w:tr w:rsidR="00D445C4" w:rsidRPr="00D445C4" w:rsidTr="005E1417">
        <w:tc>
          <w:tcPr>
            <w:tcW w:w="2939" w:type="dxa"/>
          </w:tcPr>
          <w:p w:rsidR="00D445C4" w:rsidRPr="00D445C4" w:rsidRDefault="00D445C4" w:rsidP="00461B13">
            <w:pPr>
              <w:pStyle w:val="Other0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случаев, при которых контролируемыми лицами в результате нарушения обязательных требований при осуществлении перевозки пассажиров и багажа легковым такси</w:t>
            </w:r>
          </w:p>
          <w:p w:rsidR="00D445C4" w:rsidRPr="00D445C4" w:rsidRDefault="00D445C4" w:rsidP="00461B13">
            <w:pPr>
              <w:pStyle w:val="Other0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нанесен вред здоровью, </w:t>
            </w:r>
          </w:p>
          <w:p w:rsidR="00D445C4" w:rsidRPr="00D445C4" w:rsidRDefault="00D445C4" w:rsidP="00461B13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 100 тыс. населения</w:t>
            </w:r>
          </w:p>
        </w:tc>
        <w:tc>
          <w:tcPr>
            <w:tcW w:w="1300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D445C4" w:rsidRPr="00D445C4" w:rsidRDefault="00D445C4" w:rsidP="00461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445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B13073" w:rsidRPr="00A327DA" w:rsidRDefault="00B13073" w:rsidP="00B130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color w:val="FF0000"/>
          <w:sz w:val="26"/>
          <w:szCs w:val="26"/>
          <w:u w:color="000000"/>
          <w:bdr w:val="nil"/>
          <w:lang w:eastAsia="ru-RU"/>
        </w:rPr>
      </w:pPr>
    </w:p>
    <w:p w:rsidR="00974CF4" w:rsidRPr="00A327DA" w:rsidRDefault="00974CF4" w:rsidP="00B13073">
      <w:pPr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sectPr w:rsidR="00974CF4" w:rsidRPr="00A327DA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8F" w:rsidRDefault="0034288F" w:rsidP="008F074C">
      <w:pPr>
        <w:spacing w:after="0" w:line="240" w:lineRule="auto"/>
      </w:pPr>
      <w:r>
        <w:separator/>
      </w:r>
    </w:p>
  </w:endnote>
  <w:endnote w:type="continuationSeparator" w:id="0">
    <w:p w:rsidR="0034288F" w:rsidRDefault="0034288F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8F" w:rsidRDefault="0034288F" w:rsidP="008F074C">
      <w:pPr>
        <w:spacing w:after="0" w:line="240" w:lineRule="auto"/>
      </w:pPr>
      <w:r>
        <w:separator/>
      </w:r>
    </w:p>
  </w:footnote>
  <w:footnote w:type="continuationSeparator" w:id="0">
    <w:p w:rsidR="0034288F" w:rsidRDefault="0034288F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E8589B">
          <w:rPr>
            <w:rFonts w:ascii="PT Astra Serif" w:hAnsi="PT Astra Serif"/>
            <w:noProof/>
          </w:rPr>
          <w:t>11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5507"/>
    <w:rsid w:val="000206FC"/>
    <w:rsid w:val="00020917"/>
    <w:rsid w:val="00034AD3"/>
    <w:rsid w:val="00040FFA"/>
    <w:rsid w:val="00043F7F"/>
    <w:rsid w:val="00044C66"/>
    <w:rsid w:val="00052116"/>
    <w:rsid w:val="00055D8E"/>
    <w:rsid w:val="0006269F"/>
    <w:rsid w:val="00062CB9"/>
    <w:rsid w:val="00086B57"/>
    <w:rsid w:val="00087009"/>
    <w:rsid w:val="0009606E"/>
    <w:rsid w:val="000A0E4B"/>
    <w:rsid w:val="000A5720"/>
    <w:rsid w:val="000A706E"/>
    <w:rsid w:val="000B15B0"/>
    <w:rsid w:val="000C5F9A"/>
    <w:rsid w:val="000C6642"/>
    <w:rsid w:val="000D2992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BBA"/>
    <w:rsid w:val="00133D34"/>
    <w:rsid w:val="001355A4"/>
    <w:rsid w:val="0014646A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D4E44"/>
    <w:rsid w:val="001E2E74"/>
    <w:rsid w:val="002023DF"/>
    <w:rsid w:val="002110CC"/>
    <w:rsid w:val="00215519"/>
    <w:rsid w:val="00220DA3"/>
    <w:rsid w:val="00221441"/>
    <w:rsid w:val="00221555"/>
    <w:rsid w:val="002215A6"/>
    <w:rsid w:val="00222417"/>
    <w:rsid w:val="00223219"/>
    <w:rsid w:val="0022582C"/>
    <w:rsid w:val="0025274F"/>
    <w:rsid w:val="00254138"/>
    <w:rsid w:val="00255A39"/>
    <w:rsid w:val="002650C2"/>
    <w:rsid w:val="00265705"/>
    <w:rsid w:val="00265FA1"/>
    <w:rsid w:val="0028317B"/>
    <w:rsid w:val="0028756D"/>
    <w:rsid w:val="00295AF8"/>
    <w:rsid w:val="002A00C6"/>
    <w:rsid w:val="002A116A"/>
    <w:rsid w:val="002A4C4E"/>
    <w:rsid w:val="002C1A1E"/>
    <w:rsid w:val="002C6D5F"/>
    <w:rsid w:val="002E3F64"/>
    <w:rsid w:val="002F2B78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1F76"/>
    <w:rsid w:val="0034288F"/>
    <w:rsid w:val="0034437E"/>
    <w:rsid w:val="00347CA4"/>
    <w:rsid w:val="003512E5"/>
    <w:rsid w:val="003536E8"/>
    <w:rsid w:val="00365BB3"/>
    <w:rsid w:val="00373023"/>
    <w:rsid w:val="0037612F"/>
    <w:rsid w:val="00377566"/>
    <w:rsid w:val="00381979"/>
    <w:rsid w:val="003A37DF"/>
    <w:rsid w:val="003A3CDC"/>
    <w:rsid w:val="003B4322"/>
    <w:rsid w:val="003C2E54"/>
    <w:rsid w:val="003E46C5"/>
    <w:rsid w:val="003E5301"/>
    <w:rsid w:val="003F3058"/>
    <w:rsid w:val="00415602"/>
    <w:rsid w:val="00422DC9"/>
    <w:rsid w:val="00431B15"/>
    <w:rsid w:val="00432D56"/>
    <w:rsid w:val="004464D1"/>
    <w:rsid w:val="00447F4E"/>
    <w:rsid w:val="00452230"/>
    <w:rsid w:val="00471845"/>
    <w:rsid w:val="004738E5"/>
    <w:rsid w:val="00475AAF"/>
    <w:rsid w:val="004800E9"/>
    <w:rsid w:val="00483957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6617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11D03"/>
    <w:rsid w:val="00513D52"/>
    <w:rsid w:val="00521B67"/>
    <w:rsid w:val="005443E9"/>
    <w:rsid w:val="00546943"/>
    <w:rsid w:val="00553816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C2796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22DB8"/>
    <w:rsid w:val="00640B26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7E33"/>
    <w:rsid w:val="006C1ECF"/>
    <w:rsid w:val="006C6F9E"/>
    <w:rsid w:val="006C74C7"/>
    <w:rsid w:val="006D0230"/>
    <w:rsid w:val="006D20FF"/>
    <w:rsid w:val="006D27A6"/>
    <w:rsid w:val="006D40A8"/>
    <w:rsid w:val="006D45CF"/>
    <w:rsid w:val="006E759D"/>
    <w:rsid w:val="00716F07"/>
    <w:rsid w:val="0072168B"/>
    <w:rsid w:val="007252A2"/>
    <w:rsid w:val="00727050"/>
    <w:rsid w:val="0073147D"/>
    <w:rsid w:val="00734A14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12013"/>
    <w:rsid w:val="00821EDC"/>
    <w:rsid w:val="008274A9"/>
    <w:rsid w:val="00833FF6"/>
    <w:rsid w:val="008346EA"/>
    <w:rsid w:val="00837939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49A8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294"/>
    <w:rsid w:val="008F5A6C"/>
    <w:rsid w:val="00916DD4"/>
    <w:rsid w:val="009341C2"/>
    <w:rsid w:val="00936E22"/>
    <w:rsid w:val="00944A56"/>
    <w:rsid w:val="0097385D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3EC5"/>
    <w:rsid w:val="009A459D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269E4"/>
    <w:rsid w:val="00A327DA"/>
    <w:rsid w:val="00A32F4E"/>
    <w:rsid w:val="00A33014"/>
    <w:rsid w:val="00A34900"/>
    <w:rsid w:val="00A352C7"/>
    <w:rsid w:val="00A35443"/>
    <w:rsid w:val="00A37C4F"/>
    <w:rsid w:val="00A646A5"/>
    <w:rsid w:val="00A655D7"/>
    <w:rsid w:val="00A67C72"/>
    <w:rsid w:val="00A707D2"/>
    <w:rsid w:val="00A72B9A"/>
    <w:rsid w:val="00A75BAA"/>
    <w:rsid w:val="00A75C8B"/>
    <w:rsid w:val="00A77D73"/>
    <w:rsid w:val="00A9048E"/>
    <w:rsid w:val="00A907A1"/>
    <w:rsid w:val="00A95A6F"/>
    <w:rsid w:val="00A96BE0"/>
    <w:rsid w:val="00AA4013"/>
    <w:rsid w:val="00AA5403"/>
    <w:rsid w:val="00AA5FC4"/>
    <w:rsid w:val="00AA794A"/>
    <w:rsid w:val="00AB1A32"/>
    <w:rsid w:val="00AB6866"/>
    <w:rsid w:val="00AC1405"/>
    <w:rsid w:val="00AD6393"/>
    <w:rsid w:val="00AD6CA4"/>
    <w:rsid w:val="00AE3ADC"/>
    <w:rsid w:val="00AF1E09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4682C"/>
    <w:rsid w:val="00B53573"/>
    <w:rsid w:val="00B56988"/>
    <w:rsid w:val="00B60393"/>
    <w:rsid w:val="00B64CD6"/>
    <w:rsid w:val="00B717CC"/>
    <w:rsid w:val="00B75105"/>
    <w:rsid w:val="00B77950"/>
    <w:rsid w:val="00B83191"/>
    <w:rsid w:val="00B905D1"/>
    <w:rsid w:val="00B93B20"/>
    <w:rsid w:val="00B93ECC"/>
    <w:rsid w:val="00BA209B"/>
    <w:rsid w:val="00BA3040"/>
    <w:rsid w:val="00BA3CDD"/>
    <w:rsid w:val="00BC007C"/>
    <w:rsid w:val="00BD64FD"/>
    <w:rsid w:val="00BE1720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172AC"/>
    <w:rsid w:val="00C22C43"/>
    <w:rsid w:val="00C30087"/>
    <w:rsid w:val="00C3756E"/>
    <w:rsid w:val="00C40893"/>
    <w:rsid w:val="00C466AA"/>
    <w:rsid w:val="00C51D3E"/>
    <w:rsid w:val="00C53041"/>
    <w:rsid w:val="00C567DF"/>
    <w:rsid w:val="00C57B6C"/>
    <w:rsid w:val="00C6039C"/>
    <w:rsid w:val="00C6434A"/>
    <w:rsid w:val="00C64BA5"/>
    <w:rsid w:val="00C75D0B"/>
    <w:rsid w:val="00C76766"/>
    <w:rsid w:val="00C80CC8"/>
    <w:rsid w:val="00C828C5"/>
    <w:rsid w:val="00CA14A5"/>
    <w:rsid w:val="00CC1C87"/>
    <w:rsid w:val="00CC1F29"/>
    <w:rsid w:val="00CD20DE"/>
    <w:rsid w:val="00CD31AD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7B9F"/>
    <w:rsid w:val="00D22FD9"/>
    <w:rsid w:val="00D3212F"/>
    <w:rsid w:val="00D334C7"/>
    <w:rsid w:val="00D37A18"/>
    <w:rsid w:val="00D40EBE"/>
    <w:rsid w:val="00D445C4"/>
    <w:rsid w:val="00D45D63"/>
    <w:rsid w:val="00D61A51"/>
    <w:rsid w:val="00D70DA7"/>
    <w:rsid w:val="00D7269E"/>
    <w:rsid w:val="00D73BDE"/>
    <w:rsid w:val="00D97EF0"/>
    <w:rsid w:val="00DA251F"/>
    <w:rsid w:val="00DB0329"/>
    <w:rsid w:val="00DB328D"/>
    <w:rsid w:val="00DE6120"/>
    <w:rsid w:val="00DF29E0"/>
    <w:rsid w:val="00E00F9A"/>
    <w:rsid w:val="00E032EE"/>
    <w:rsid w:val="00E05023"/>
    <w:rsid w:val="00E05C1A"/>
    <w:rsid w:val="00E1341D"/>
    <w:rsid w:val="00E146EF"/>
    <w:rsid w:val="00E14ECD"/>
    <w:rsid w:val="00E253AE"/>
    <w:rsid w:val="00E272CF"/>
    <w:rsid w:val="00E346AB"/>
    <w:rsid w:val="00E417A8"/>
    <w:rsid w:val="00E514C5"/>
    <w:rsid w:val="00E5316E"/>
    <w:rsid w:val="00E61E50"/>
    <w:rsid w:val="00E637DD"/>
    <w:rsid w:val="00E67037"/>
    <w:rsid w:val="00E73C38"/>
    <w:rsid w:val="00E773BD"/>
    <w:rsid w:val="00E8589B"/>
    <w:rsid w:val="00E909F3"/>
    <w:rsid w:val="00EA11E5"/>
    <w:rsid w:val="00EA21B3"/>
    <w:rsid w:val="00EA38E2"/>
    <w:rsid w:val="00EC229A"/>
    <w:rsid w:val="00EC6094"/>
    <w:rsid w:val="00ED4D4F"/>
    <w:rsid w:val="00EE2887"/>
    <w:rsid w:val="00EE754F"/>
    <w:rsid w:val="00F12747"/>
    <w:rsid w:val="00F17470"/>
    <w:rsid w:val="00F2685B"/>
    <w:rsid w:val="00F30D14"/>
    <w:rsid w:val="00F30DF6"/>
    <w:rsid w:val="00F311DF"/>
    <w:rsid w:val="00F400EB"/>
    <w:rsid w:val="00F635A6"/>
    <w:rsid w:val="00F6531A"/>
    <w:rsid w:val="00F67FC7"/>
    <w:rsid w:val="00F82014"/>
    <w:rsid w:val="00F82D0A"/>
    <w:rsid w:val="00F84B67"/>
    <w:rsid w:val="00F91709"/>
    <w:rsid w:val="00F97785"/>
    <w:rsid w:val="00FA1057"/>
    <w:rsid w:val="00FA413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48C1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B569-CF26-4D1E-91A7-89F02CB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2021-07-20T10:07:00Z</cp:lastPrinted>
  <dcterms:created xsi:type="dcterms:W3CDTF">2021-08-12T09:24:00Z</dcterms:created>
  <dcterms:modified xsi:type="dcterms:W3CDTF">2021-08-12T09:24:00Z</dcterms:modified>
</cp:coreProperties>
</file>