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D4" w:rsidRDefault="0063160A">
      <w:pPr>
        <w:rPr>
          <w:b/>
          <w:bCs/>
          <w:szCs w:val="28"/>
        </w:rPr>
      </w:pPr>
      <w:r>
        <w:rPr>
          <w:b/>
          <w:bCs/>
          <w:szCs w:val="28"/>
        </w:rPr>
        <w:t>У</w:t>
      </w:r>
      <w:r w:rsidR="0022771A">
        <w:rPr>
          <w:b/>
          <w:bCs/>
          <w:szCs w:val="28"/>
        </w:rPr>
        <w:t>ведомление</w:t>
      </w:r>
    </w:p>
    <w:p w:rsidR="001762D4" w:rsidRDefault="0022771A">
      <w:pPr>
        <w:rPr>
          <w:b/>
          <w:bCs/>
          <w:szCs w:val="28"/>
        </w:rPr>
      </w:pPr>
      <w:r>
        <w:rPr>
          <w:b/>
          <w:bCs/>
          <w:szCs w:val="28"/>
        </w:rPr>
        <w:t>об обсуждении идеи (концепции) предлагаемого правового регулирования</w:t>
      </w:r>
    </w:p>
    <w:p w:rsidR="001762D4" w:rsidRDefault="001762D4">
      <w:pPr>
        <w:jc w:val="both"/>
        <w:outlineLvl w:val="0"/>
        <w:rPr>
          <w:szCs w:val="28"/>
        </w:rPr>
      </w:pPr>
    </w:p>
    <w:p w:rsidR="001762D4" w:rsidRDefault="0022771A">
      <w:pPr>
        <w:ind w:firstLine="680"/>
        <w:jc w:val="both"/>
      </w:pPr>
      <w:r>
        <w:rPr>
          <w:szCs w:val="28"/>
        </w:rPr>
        <w:t>Настоящим Департамент по культуре Томской области извещает о начале  обсуждения идеи (концепции) предлагаемого правового регулирования и сборе предложений заинтересованных лиц.</w:t>
      </w:r>
    </w:p>
    <w:p w:rsidR="001762D4" w:rsidRDefault="0022771A">
      <w:pPr>
        <w:ind w:firstLine="680"/>
        <w:jc w:val="both"/>
      </w:pPr>
      <w:r>
        <w:rPr>
          <w:szCs w:val="28"/>
        </w:rPr>
        <w:t xml:space="preserve">Предложения принимаются по адресу: 634069, г. Томск, пр. Ленина, 111, а также по адресу электронной почты: </w:t>
      </w:r>
      <w:hyperlink r:id="rId7">
        <w:r>
          <w:t>d-cult@cct.tomsk.gov.ru</w:t>
        </w:r>
      </w:hyperlink>
      <w:r>
        <w:rPr>
          <w:szCs w:val="28"/>
        </w:rPr>
        <w:t>.</w:t>
      </w:r>
    </w:p>
    <w:p w:rsidR="001762D4" w:rsidRDefault="0022771A">
      <w:pPr>
        <w:ind w:firstLine="680"/>
        <w:jc w:val="both"/>
      </w:pPr>
      <w:r>
        <w:rPr>
          <w:szCs w:val="28"/>
        </w:rPr>
        <w:t xml:space="preserve">Сроки приема предложений: </w:t>
      </w:r>
      <w:r w:rsidR="00E65D59">
        <w:rPr>
          <w:szCs w:val="28"/>
        </w:rPr>
        <w:t>с 28.07.2021 по 06</w:t>
      </w:r>
      <w:r w:rsidRPr="00935A03">
        <w:rPr>
          <w:szCs w:val="28"/>
        </w:rPr>
        <w:t>.08.2021.</w:t>
      </w:r>
    </w:p>
    <w:p w:rsidR="001762D4" w:rsidRDefault="0022771A">
      <w:pPr>
        <w:ind w:firstLine="680"/>
        <w:jc w:val="both"/>
        <w:rPr>
          <w:szCs w:val="28"/>
        </w:rPr>
      </w:pPr>
      <w:r>
        <w:rPr>
          <w:szCs w:val="28"/>
        </w:rPr>
        <w:t xml:space="preserve">Место размещения уведомления в информационно-телекоммуникационной сети Интернет (полный электронный адрес): </w:t>
      </w:r>
      <w:r>
        <w:rPr>
          <w:rFonts w:cs="Courier New"/>
          <w:szCs w:val="28"/>
        </w:rPr>
        <w:t>http://orv-tomsk.ru/publichnye_konsultacii/</w:t>
      </w:r>
      <w:r>
        <w:rPr>
          <w:szCs w:val="28"/>
        </w:rPr>
        <w:t>.</w:t>
      </w:r>
    </w:p>
    <w:p w:rsidR="001762D4" w:rsidRDefault="0022771A">
      <w:pPr>
        <w:ind w:firstLine="680"/>
        <w:jc w:val="both"/>
        <w:rPr>
          <w:szCs w:val="28"/>
        </w:rPr>
      </w:pPr>
      <w:r>
        <w:rPr>
          <w:szCs w:val="28"/>
        </w:rPr>
        <w:t xml:space="preserve">Все  поступившие  предложения  будут  рассмотрены.  Сводка  предложений будет размещена на сайте </w:t>
      </w:r>
      <w:r>
        <w:rPr>
          <w:rFonts w:cs="Courier New"/>
          <w:szCs w:val="28"/>
        </w:rPr>
        <w:t>«Инвестиционный портал Томской области» (</w:t>
      </w:r>
      <w:hyperlink r:id="rId8">
        <w:r>
          <w:rPr>
            <w:rFonts w:cs="Courier New"/>
            <w:szCs w:val="28"/>
          </w:rPr>
          <w:t>http://www.investintomsk.ru/</w:t>
        </w:r>
      </w:hyperlink>
      <w:r>
        <w:rPr>
          <w:rFonts w:cs="Courier New"/>
          <w:szCs w:val="28"/>
        </w:rPr>
        <w:t>)</w:t>
      </w:r>
      <w:r w:rsidR="00935A03">
        <w:rPr>
          <w:szCs w:val="28"/>
        </w:rPr>
        <w:t xml:space="preserve"> не позднее 09</w:t>
      </w:r>
      <w:r>
        <w:rPr>
          <w:szCs w:val="28"/>
        </w:rPr>
        <w:t>.08.2021.</w:t>
      </w:r>
    </w:p>
    <w:p w:rsidR="001762D4" w:rsidRDefault="001762D4">
      <w:pPr>
        <w:jc w:val="both"/>
        <w:rPr>
          <w:szCs w:val="28"/>
        </w:rPr>
      </w:pPr>
    </w:p>
    <w:p w:rsidR="001762D4" w:rsidRDefault="0022771A">
      <w:pPr>
        <w:ind w:firstLine="680"/>
        <w:jc w:val="both"/>
        <w:rPr>
          <w:b/>
          <w:bCs/>
          <w:szCs w:val="28"/>
        </w:rPr>
      </w:pPr>
      <w:r>
        <w:rPr>
          <w:b/>
          <w:bCs/>
          <w:szCs w:val="28"/>
        </w:rPr>
        <w:t>1.  Описание  проблемы,  на  решение  которой  направлено  предлагаемое правовое регулирование:</w:t>
      </w:r>
    </w:p>
    <w:p w:rsidR="001762D4" w:rsidRDefault="0022771A">
      <w:pPr>
        <w:ind w:firstLine="680"/>
        <w:jc w:val="both"/>
        <w:rPr>
          <w:szCs w:val="28"/>
        </w:rPr>
      </w:pPr>
      <w:proofErr w:type="gramStart"/>
      <w:r>
        <w:rPr>
          <w:bCs/>
          <w:color w:val="000000"/>
          <w:szCs w:val="28"/>
        </w:rPr>
        <w:t xml:space="preserve">В соответствии с пунктом 3 части 2 статьи 3 </w:t>
      </w:r>
      <w:r>
        <w:rPr>
          <w:rFonts w:cs="PT Astra Serif"/>
          <w:bCs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</w:t>
      </w:r>
      <w:proofErr w:type="gramEnd"/>
      <w:r>
        <w:rPr>
          <w:rFonts w:cs="PT Astra Serif"/>
          <w:bCs/>
          <w:szCs w:val="28"/>
        </w:rPr>
        <w:t xml:space="preserve"> Федерации.</w:t>
      </w:r>
    </w:p>
    <w:p w:rsidR="001762D4" w:rsidRPr="00935A03" w:rsidRDefault="00935A03" w:rsidP="00935A03">
      <w:pPr>
        <w:widowControl/>
        <w:suppressAutoHyphens w:val="0"/>
        <w:autoSpaceDE w:val="0"/>
        <w:autoSpaceDN w:val="0"/>
        <w:adjustRightInd w:val="0"/>
        <w:jc w:val="both"/>
        <w:rPr>
          <w:rFonts w:cs="PT Astra Serif"/>
          <w:kern w:val="0"/>
          <w:szCs w:val="28"/>
          <w:lang w:bidi="ar-SA"/>
        </w:rPr>
      </w:pPr>
      <w:r>
        <w:rPr>
          <w:sz w:val="26"/>
          <w:szCs w:val="26"/>
        </w:rPr>
        <w:tab/>
      </w:r>
      <w:proofErr w:type="gramStart"/>
      <w:r w:rsidR="005F4EEC" w:rsidRPr="00935A03">
        <w:rPr>
          <w:szCs w:val="28"/>
        </w:rPr>
        <w:t xml:space="preserve">Согласно </w:t>
      </w:r>
      <w:r w:rsidRPr="00935A03">
        <w:rPr>
          <w:szCs w:val="28"/>
        </w:rPr>
        <w:t>абзаца</w:t>
      </w:r>
      <w:proofErr w:type="gramEnd"/>
      <w:r w:rsidRPr="00935A03">
        <w:rPr>
          <w:szCs w:val="28"/>
        </w:rPr>
        <w:t xml:space="preserve"> 3 статьи 12</w:t>
      </w:r>
      <w:r w:rsidR="00B162E4">
        <w:rPr>
          <w:szCs w:val="28"/>
        </w:rPr>
        <w:t>.2</w:t>
      </w:r>
      <w:r w:rsidRPr="00935A03">
        <w:rPr>
          <w:szCs w:val="28"/>
        </w:rPr>
        <w:t xml:space="preserve"> </w:t>
      </w:r>
      <w:r w:rsidR="005F4EEC" w:rsidRPr="00935A03">
        <w:rPr>
          <w:rFonts w:cs="PT Astra Serif"/>
          <w:szCs w:val="28"/>
        </w:rPr>
        <w:t xml:space="preserve">Федерального закона от 26.05.1996 № 54-ФЗ «О </w:t>
      </w:r>
      <w:proofErr w:type="gramStart"/>
      <w:r w:rsidR="005F4EEC" w:rsidRPr="00935A03">
        <w:rPr>
          <w:rFonts w:cs="PT Astra Serif"/>
          <w:szCs w:val="28"/>
        </w:rPr>
        <w:t xml:space="preserve">Музейном фонде Российской Федерации и музеях в Российской Федерации» </w:t>
      </w:r>
      <w:r w:rsidR="0022771A" w:rsidRPr="00935A03">
        <w:rPr>
          <w:szCs w:val="28"/>
        </w:rPr>
        <w:t>реги</w:t>
      </w:r>
      <w:r w:rsidR="0022771A" w:rsidRPr="00935A03">
        <w:rPr>
          <w:szCs w:val="28"/>
        </w:rPr>
        <w:t>о</w:t>
      </w:r>
      <w:r w:rsidR="0022771A" w:rsidRPr="00935A03">
        <w:rPr>
          <w:szCs w:val="28"/>
        </w:rPr>
        <w:t xml:space="preserve">нальный государственный контроль (надзор) за </w:t>
      </w:r>
      <w:r w:rsidRPr="00935A03">
        <w:rPr>
          <w:szCs w:val="28"/>
        </w:rPr>
        <w:t>состоянием Музейного фонда Ро</w:t>
      </w:r>
      <w:r w:rsidRPr="00935A03">
        <w:rPr>
          <w:szCs w:val="28"/>
        </w:rPr>
        <w:t>с</w:t>
      </w:r>
      <w:r w:rsidRPr="00935A03">
        <w:rPr>
          <w:szCs w:val="28"/>
        </w:rPr>
        <w:t xml:space="preserve">сийской Федерации </w:t>
      </w:r>
      <w:r w:rsidR="0022771A" w:rsidRPr="00935A03">
        <w:rPr>
          <w:szCs w:val="28"/>
        </w:rPr>
        <w:t xml:space="preserve">осуществляется </w:t>
      </w:r>
      <w:r w:rsidRPr="00935A03">
        <w:rPr>
          <w:rFonts w:cs="PT Astra Serif"/>
          <w:kern w:val="0"/>
          <w:szCs w:val="28"/>
          <w:lang w:bidi="ar-SA"/>
        </w:rPr>
        <w:t>уполномоченным органом государственной власти субъекта Российской Федерации, на который возложено государственное р</w:t>
      </w:r>
      <w:r w:rsidRPr="00935A03">
        <w:rPr>
          <w:rFonts w:cs="PT Astra Serif"/>
          <w:kern w:val="0"/>
          <w:szCs w:val="28"/>
          <w:lang w:bidi="ar-SA"/>
        </w:rPr>
        <w:t>е</w:t>
      </w:r>
      <w:r w:rsidRPr="00935A03">
        <w:rPr>
          <w:rFonts w:cs="PT Astra Serif"/>
          <w:kern w:val="0"/>
          <w:szCs w:val="28"/>
          <w:lang w:bidi="ar-SA"/>
        </w:rPr>
        <w:t xml:space="preserve">гулирование в области культуры, в соответствии с положением, утверждаемым высшим исполнительным органом государственной власти субъекта Российской Федерации </w:t>
      </w:r>
      <w:r w:rsidR="0022771A" w:rsidRPr="00935A03">
        <w:rPr>
          <w:szCs w:val="28"/>
        </w:rPr>
        <w:t xml:space="preserve">и в порядке, установленном  </w:t>
      </w:r>
      <w:r w:rsidR="0022771A" w:rsidRPr="00935A03">
        <w:rPr>
          <w:rFonts w:cs="PT Astra Serif"/>
          <w:bCs/>
          <w:szCs w:val="28"/>
        </w:rPr>
        <w:t>Федеральным законом № 248-ФЗ.</w:t>
      </w:r>
      <w:proofErr w:type="gramEnd"/>
    </w:p>
    <w:p w:rsidR="001762D4" w:rsidRDefault="0022771A">
      <w:pPr>
        <w:ind w:firstLine="680"/>
        <w:jc w:val="both"/>
      </w:pPr>
      <w:r>
        <w:rPr>
          <w:rFonts w:cs="PT Astra Serif"/>
          <w:bCs/>
          <w:szCs w:val="28"/>
        </w:rPr>
        <w:t xml:space="preserve">Разработка Положения о региональном государственном контроле (надзоре) за состоянием Музейного фонда Российской Федерации </w:t>
      </w:r>
      <w:r w:rsidR="004A64A4">
        <w:rPr>
          <w:rFonts w:cs="PT Astra Serif"/>
          <w:bCs/>
          <w:szCs w:val="28"/>
        </w:rPr>
        <w:t xml:space="preserve">на территории Томской области </w:t>
      </w:r>
      <w:r>
        <w:rPr>
          <w:rFonts w:cs="PT Astra Serif"/>
          <w:bCs/>
          <w:szCs w:val="28"/>
        </w:rPr>
        <w:t>обусловлена необходимостью</w:t>
      </w:r>
      <w:r>
        <w:rPr>
          <w:rFonts w:cs="Courier New"/>
          <w:bCs/>
          <w:szCs w:val="28"/>
        </w:rPr>
        <w:t xml:space="preserve"> подготовки нормативных правовых актов Томской области в целях реализации норм </w:t>
      </w:r>
      <w:r>
        <w:rPr>
          <w:rFonts w:cs="PT Astra Serif"/>
          <w:bCs/>
          <w:szCs w:val="28"/>
          <w:lang w:eastAsia="en-US"/>
        </w:rPr>
        <w:t xml:space="preserve">Федерального закона от 31.07.2020 </w:t>
      </w:r>
      <w:r w:rsidR="008D7623">
        <w:rPr>
          <w:rFonts w:cs="PT Astra Serif"/>
          <w:bCs/>
          <w:szCs w:val="28"/>
          <w:lang w:eastAsia="en-US"/>
        </w:rPr>
        <w:t xml:space="preserve">        </w:t>
      </w:r>
      <w:r>
        <w:rPr>
          <w:rFonts w:cs="PT Astra Serif"/>
          <w:bCs/>
          <w:szCs w:val="28"/>
          <w:lang w:eastAsia="en-US"/>
        </w:rPr>
        <w:t xml:space="preserve">№ 248-ФЗ по регулированию контрольной (надзорной) деятельности по данному </w:t>
      </w:r>
      <w:r>
        <w:rPr>
          <w:rFonts w:cs="PT Astra Serif"/>
          <w:bCs/>
          <w:szCs w:val="28"/>
        </w:rPr>
        <w:t>направлению на территории Томской области.</w:t>
      </w:r>
    </w:p>
    <w:p w:rsidR="001762D4" w:rsidRDefault="001762D4">
      <w:pPr>
        <w:ind w:firstLine="680"/>
        <w:jc w:val="both"/>
        <w:rPr>
          <w:rFonts w:cs="PT Astra Serif"/>
          <w:bCs/>
          <w:szCs w:val="28"/>
        </w:rPr>
      </w:pPr>
    </w:p>
    <w:p w:rsidR="001762D4" w:rsidRDefault="0022771A">
      <w:pPr>
        <w:ind w:firstLine="680"/>
        <w:jc w:val="both"/>
        <w:rPr>
          <w:b/>
          <w:bCs/>
          <w:szCs w:val="28"/>
        </w:rPr>
      </w:pPr>
      <w:r>
        <w:rPr>
          <w:b/>
          <w:bCs/>
          <w:szCs w:val="28"/>
        </w:rPr>
        <w:t>2. Цели предлагаемого правового регулирования:</w:t>
      </w:r>
    </w:p>
    <w:p w:rsidR="001762D4" w:rsidRDefault="0022771A">
      <w:pPr>
        <w:ind w:firstLine="680"/>
        <w:jc w:val="both"/>
      </w:pPr>
      <w:r>
        <w:rPr>
          <w:rFonts w:cs="Courier New"/>
          <w:bCs/>
          <w:szCs w:val="28"/>
          <w:lang w:eastAsia="en-US"/>
        </w:rPr>
        <w:t xml:space="preserve">Проект </w:t>
      </w:r>
      <w:r>
        <w:rPr>
          <w:szCs w:val="28"/>
        </w:rPr>
        <w:t xml:space="preserve">постановления Администрации Томской области «Об утверждении Положения о региональном государственном контроле </w:t>
      </w:r>
      <w:r w:rsidR="005F4EEC">
        <w:rPr>
          <w:szCs w:val="28"/>
        </w:rPr>
        <w:t xml:space="preserve">(надзоре) за </w:t>
      </w:r>
      <w:r>
        <w:rPr>
          <w:szCs w:val="28"/>
        </w:rPr>
        <w:t>состоянием Музейного фонда Российской Федерации</w:t>
      </w:r>
      <w:r w:rsidR="004A64A4">
        <w:rPr>
          <w:szCs w:val="28"/>
        </w:rPr>
        <w:t xml:space="preserve"> на территории Томской области</w:t>
      </w:r>
      <w:r>
        <w:rPr>
          <w:szCs w:val="28"/>
        </w:rPr>
        <w:t>»</w:t>
      </w:r>
      <w:r>
        <w:rPr>
          <w:rStyle w:val="pt-a0-000002"/>
          <w:color w:val="000000"/>
          <w:szCs w:val="28"/>
        </w:rPr>
        <w:t xml:space="preserve"> (далее – проект) разработан в соответствии с пунктом 3 части 2 статьи 3 Федерального закона </w:t>
      </w:r>
      <w:r>
        <w:rPr>
          <w:rStyle w:val="pt-a0-000002"/>
          <w:color w:val="000000"/>
          <w:szCs w:val="28"/>
        </w:rPr>
        <w:lastRenderedPageBreak/>
        <w:t>№ 248-ФЗ.</w:t>
      </w:r>
    </w:p>
    <w:p w:rsidR="001762D4" w:rsidRDefault="0022771A">
      <w:pPr>
        <w:ind w:firstLine="708"/>
        <w:jc w:val="both"/>
      </w:pPr>
      <w:proofErr w:type="gramStart"/>
      <w:r>
        <w:rPr>
          <w:rStyle w:val="pt-a0-000002"/>
          <w:color w:val="000000"/>
          <w:szCs w:val="28"/>
        </w:rPr>
        <w:t xml:space="preserve">Проектом будет установлен </w:t>
      </w:r>
      <w:r>
        <w:rPr>
          <w:szCs w:val="28"/>
        </w:rPr>
        <w:t xml:space="preserve">порядок организации и осуществления регионального государственного контроля (надзора) за  </w:t>
      </w:r>
      <w:r w:rsidR="00935A03">
        <w:rPr>
          <w:szCs w:val="28"/>
        </w:rPr>
        <w:t>состоянием Музейного фонда Российской Федерации</w:t>
      </w:r>
      <w:r w:rsidR="00B136F4">
        <w:rPr>
          <w:szCs w:val="28"/>
        </w:rPr>
        <w:t xml:space="preserve"> на территории Томской области</w:t>
      </w:r>
      <w:r>
        <w:rPr>
          <w:szCs w:val="28"/>
        </w:rPr>
        <w:t xml:space="preserve">, включая </w:t>
      </w:r>
      <w:r>
        <w:rPr>
          <w:rFonts w:cs="PT Astra Serif"/>
          <w:szCs w:val="28"/>
        </w:rPr>
        <w:t xml:space="preserve">систему оценки и управления рисками при осуществлении </w:t>
      </w:r>
      <w:r>
        <w:rPr>
          <w:rFonts w:eastAsia="Calibri"/>
          <w:szCs w:val="28"/>
        </w:rPr>
        <w:t>регионального государственного контроля (надзора) за</w:t>
      </w:r>
      <w:r w:rsidR="00935A03">
        <w:rPr>
          <w:rFonts w:eastAsia="Calibri"/>
          <w:szCs w:val="28"/>
        </w:rPr>
        <w:t xml:space="preserve"> состоянием Музейного фонда Российской Федерации</w:t>
      </w:r>
      <w:r w:rsidR="00B136F4">
        <w:rPr>
          <w:rFonts w:eastAsia="Calibri"/>
          <w:szCs w:val="28"/>
        </w:rPr>
        <w:t xml:space="preserve"> </w:t>
      </w:r>
      <w:r w:rsidR="00B136F4">
        <w:rPr>
          <w:szCs w:val="28"/>
        </w:rPr>
        <w:t>на территории Томской области</w:t>
      </w:r>
      <w:r>
        <w:rPr>
          <w:rFonts w:eastAsia="Calibri"/>
          <w:szCs w:val="28"/>
        </w:rPr>
        <w:t xml:space="preserve">; критерии отнесения </w:t>
      </w:r>
      <w:r>
        <w:rPr>
          <w:rStyle w:val="pt-a0-000002"/>
          <w:color w:val="000000"/>
          <w:szCs w:val="28"/>
        </w:rPr>
        <w:t>контролируемых лиц к определенной категории риска;</w:t>
      </w:r>
      <w:proofErr w:type="gramEnd"/>
      <w:r>
        <w:rPr>
          <w:rFonts w:eastAsia="Calibri"/>
          <w:szCs w:val="28"/>
        </w:rPr>
        <w:t xml:space="preserve"> </w:t>
      </w:r>
      <w:r>
        <w:rPr>
          <w:color w:val="000000"/>
          <w:szCs w:val="28"/>
        </w:rPr>
        <w:t xml:space="preserve">виды профилактических мероприятий; виды контрольных (надзорных) мероприятий и </w:t>
      </w:r>
      <w:r>
        <w:rPr>
          <w:rFonts w:eastAsia="Calibri"/>
          <w:szCs w:val="28"/>
        </w:rPr>
        <w:t>контрольные (надзорные) действия, совершаемые в рамках конкретного вида контрольного (надзорного) мероприятия, порядок обжалования решений Департамента по культуре Томской области и действий (бездействия) его должностных лиц и ключевые  и индикативные показатели результативности и эффективности деятельности Департамента по культуре Томской области</w:t>
      </w:r>
      <w:r>
        <w:rPr>
          <w:szCs w:val="28"/>
        </w:rPr>
        <w:t>.</w:t>
      </w:r>
    </w:p>
    <w:p w:rsidR="001762D4" w:rsidRDefault="001762D4">
      <w:pPr>
        <w:jc w:val="both"/>
        <w:rPr>
          <w:szCs w:val="28"/>
        </w:rPr>
      </w:pPr>
    </w:p>
    <w:p w:rsidR="001762D4" w:rsidRDefault="00E65D59">
      <w:pPr>
        <w:ind w:firstLine="68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2-1.  Ожидаемый  </w:t>
      </w:r>
      <w:r w:rsidR="0022771A">
        <w:rPr>
          <w:b/>
          <w:bCs/>
          <w:szCs w:val="28"/>
        </w:rPr>
        <w:t xml:space="preserve">результат  (выраженный  установленными  разработчиком показателями) предлагаемого правового регулирования: </w:t>
      </w:r>
    </w:p>
    <w:p w:rsidR="001762D4" w:rsidRPr="00E65D59" w:rsidRDefault="0022771A">
      <w:pPr>
        <w:pStyle w:val="Heading1"/>
        <w:ind w:firstLine="708"/>
        <w:jc w:val="both"/>
      </w:pPr>
      <w:r>
        <w:rPr>
          <w:rFonts w:cs="Courier New"/>
          <w:b w:val="0"/>
          <w:szCs w:val="28"/>
        </w:rPr>
        <w:t xml:space="preserve">Внедрение </w:t>
      </w:r>
      <w:r>
        <w:rPr>
          <w:rFonts w:cs="PT Astra Serif"/>
          <w:b w:val="0"/>
          <w:bCs/>
          <w:szCs w:val="28"/>
        </w:rPr>
        <w:t xml:space="preserve">при осуществлении </w:t>
      </w:r>
      <w:r>
        <w:rPr>
          <w:rFonts w:eastAsia="Calibri"/>
          <w:b w:val="0"/>
          <w:bCs/>
          <w:szCs w:val="28"/>
        </w:rPr>
        <w:t xml:space="preserve">регионального государственного контроля (надзора) за </w:t>
      </w:r>
      <w:r w:rsidR="002F1AAD">
        <w:rPr>
          <w:rFonts w:eastAsia="Calibri"/>
          <w:b w:val="0"/>
          <w:bCs/>
          <w:szCs w:val="28"/>
        </w:rPr>
        <w:t>состоянием Музейного фонда Российской Федерации</w:t>
      </w:r>
      <w:r w:rsidR="00CB38C9">
        <w:rPr>
          <w:rFonts w:eastAsia="Calibri"/>
          <w:b w:val="0"/>
          <w:bCs/>
          <w:szCs w:val="28"/>
        </w:rPr>
        <w:t xml:space="preserve"> на территории Томской </w:t>
      </w:r>
      <w:proofErr w:type="gramStart"/>
      <w:r w:rsidR="00CB38C9">
        <w:rPr>
          <w:rFonts w:eastAsia="Calibri"/>
          <w:b w:val="0"/>
          <w:bCs/>
          <w:szCs w:val="28"/>
        </w:rPr>
        <w:t>области</w:t>
      </w:r>
      <w:proofErr w:type="gramEnd"/>
      <w:r w:rsidR="002F1AAD">
        <w:rPr>
          <w:rFonts w:eastAsia="Calibri"/>
          <w:b w:val="0"/>
          <w:bCs/>
          <w:szCs w:val="28"/>
        </w:rPr>
        <w:t xml:space="preserve"> </w:t>
      </w:r>
      <w:r>
        <w:rPr>
          <w:rFonts w:eastAsia="Calibri"/>
          <w:b w:val="0"/>
          <w:bCs/>
          <w:szCs w:val="28"/>
        </w:rPr>
        <w:t xml:space="preserve">дифференцированного подхода к проведению контрольных (надзорных) мероприятий в зависимости от степени </w:t>
      </w:r>
      <w:r>
        <w:rPr>
          <w:rFonts w:cs="Courier New"/>
          <w:b w:val="0"/>
          <w:szCs w:val="28"/>
        </w:rPr>
        <w:t xml:space="preserve">риска причинения вреда (ущерба) </w:t>
      </w:r>
      <w:r w:rsidR="00E65D59">
        <w:rPr>
          <w:rFonts w:cs="Courier New"/>
          <w:b w:val="0"/>
          <w:szCs w:val="28"/>
        </w:rPr>
        <w:t>музейным предметам и музейным коллекциям</w:t>
      </w:r>
      <w:r w:rsidRPr="00E65D59">
        <w:rPr>
          <w:rFonts w:cs="Courier New"/>
          <w:b w:val="0"/>
          <w:szCs w:val="28"/>
        </w:rPr>
        <w:t xml:space="preserve">. </w:t>
      </w:r>
    </w:p>
    <w:p w:rsidR="001762D4" w:rsidRDefault="0022771A">
      <w:pPr>
        <w:pStyle w:val="Heading1"/>
        <w:ind w:firstLine="708"/>
        <w:jc w:val="both"/>
        <w:rPr>
          <w:rFonts w:cs="Courier New"/>
          <w:b w:val="0"/>
          <w:szCs w:val="28"/>
        </w:rPr>
      </w:pPr>
      <w:r>
        <w:rPr>
          <w:rFonts w:cs="Courier New"/>
          <w:b w:val="0"/>
          <w:szCs w:val="28"/>
        </w:rPr>
        <w:t xml:space="preserve">Исключено проведение контрольных (надзорных) мероприятий в отношении субъектов малого и среднего предпринимательства. </w:t>
      </w:r>
    </w:p>
    <w:p w:rsidR="001762D4" w:rsidRDefault="0022771A">
      <w:pPr>
        <w:pStyle w:val="Heading1"/>
        <w:ind w:firstLine="708"/>
        <w:jc w:val="both"/>
      </w:pPr>
      <w:r>
        <w:rPr>
          <w:rFonts w:cs="Courier New"/>
          <w:b w:val="0"/>
          <w:szCs w:val="28"/>
        </w:rPr>
        <w:t xml:space="preserve">Внедрение </w:t>
      </w:r>
      <w:r>
        <w:rPr>
          <w:rFonts w:cs="PT Astra Serif"/>
          <w:b w:val="0"/>
          <w:szCs w:val="28"/>
        </w:rPr>
        <w:t xml:space="preserve">профилактических мероприятий должно привести к повышению прозрачности системы регионального государственного контроля (надзора) в целом и деятельности Департамента по культуре Томской области, </w:t>
      </w:r>
      <w:r>
        <w:rPr>
          <w:rFonts w:cs="Courier New"/>
          <w:b w:val="0"/>
          <w:szCs w:val="28"/>
        </w:rPr>
        <w:t xml:space="preserve"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мероприятий, предупреждение </w:t>
      </w:r>
      <w:proofErr w:type="gramStart"/>
      <w:r>
        <w:rPr>
          <w:rFonts w:cs="Courier New"/>
          <w:b w:val="0"/>
          <w:szCs w:val="28"/>
        </w:rPr>
        <w:t>нарушений</w:t>
      </w:r>
      <w:proofErr w:type="gramEnd"/>
      <w:r>
        <w:rPr>
          <w:rFonts w:cs="Courier New"/>
          <w:b w:val="0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требований, мотивация к добросовестному поведению и, как следствие, снижение уровня ущерба</w:t>
      </w:r>
      <w:r w:rsidR="00E65D59">
        <w:rPr>
          <w:rFonts w:cs="Courier New"/>
          <w:b w:val="0"/>
          <w:szCs w:val="28"/>
        </w:rPr>
        <w:t xml:space="preserve"> музейным предметам и музейным коллекциям</w:t>
      </w:r>
      <w:r>
        <w:rPr>
          <w:rFonts w:cs="Courier New"/>
          <w:b w:val="0"/>
          <w:szCs w:val="28"/>
        </w:rPr>
        <w:t>.</w:t>
      </w:r>
    </w:p>
    <w:p w:rsidR="001762D4" w:rsidRDefault="0022771A">
      <w:pPr>
        <w:pStyle w:val="a4"/>
        <w:ind w:firstLine="708"/>
      </w:pPr>
      <w:r>
        <w:rPr>
          <w:rFonts w:cs="Courier New"/>
          <w:szCs w:val="28"/>
        </w:rPr>
        <w:t xml:space="preserve">Также </w:t>
      </w:r>
      <w:r>
        <w:rPr>
          <w:rFonts w:cs="PT Astra Serif"/>
          <w:szCs w:val="28"/>
        </w:rPr>
        <w:t>к повышению прозрачности системы регионального государственного контроля (надзора) должно привести</w:t>
      </w:r>
      <w:r>
        <w:rPr>
          <w:rFonts w:cs="Courier New"/>
          <w:szCs w:val="28"/>
        </w:rPr>
        <w:t xml:space="preserve"> установление  </w:t>
      </w:r>
      <w:r>
        <w:rPr>
          <w:rFonts w:eastAsia="Calibri" w:cs="Courier New"/>
          <w:szCs w:val="28"/>
        </w:rPr>
        <w:t>ключевых  и индикативных показателей результативности и эффективности деятельности Департамента по культуре Томской области.</w:t>
      </w:r>
    </w:p>
    <w:p w:rsidR="001762D4" w:rsidRDefault="001762D4">
      <w:pPr>
        <w:jc w:val="both"/>
        <w:rPr>
          <w:bCs/>
          <w:szCs w:val="28"/>
        </w:rPr>
      </w:pPr>
    </w:p>
    <w:p w:rsidR="001762D4" w:rsidRDefault="0022771A">
      <w:pPr>
        <w:ind w:firstLine="680"/>
        <w:jc w:val="both"/>
        <w:rPr>
          <w:b/>
          <w:bCs/>
          <w:szCs w:val="28"/>
        </w:rPr>
      </w:pPr>
      <w:r>
        <w:rPr>
          <w:b/>
          <w:bCs/>
          <w:szCs w:val="28"/>
        </w:rPr>
        <w:t>3.  Действующие  нормативные  правовые акты, поручения, другие решения, из   которых  вытекает  необходимость  разработки  предлагаемого  правового регулирования в данной области:</w:t>
      </w:r>
    </w:p>
    <w:p w:rsidR="001762D4" w:rsidRDefault="0022771A">
      <w:pPr>
        <w:pStyle w:val="Heading1"/>
        <w:ind w:firstLine="708"/>
        <w:jc w:val="both"/>
        <w:rPr>
          <w:bCs/>
          <w:szCs w:val="28"/>
        </w:rPr>
      </w:pPr>
      <w:r>
        <w:rPr>
          <w:rFonts w:cs="Courier New"/>
          <w:b w:val="0"/>
          <w:szCs w:val="28"/>
        </w:rPr>
        <w:t xml:space="preserve">Распоряжение Губернатора Томской области от 09.04.2021 № 77-р «О мерах по реализации Федерального закона от 31 июля 2020 года </w:t>
      </w:r>
      <w:r>
        <w:rPr>
          <w:rFonts w:cs="PT Astra Serif"/>
          <w:b w:val="0"/>
          <w:bCs/>
          <w:szCs w:val="28"/>
        </w:rPr>
        <w:t xml:space="preserve">№ 248-ФЗ «О </w:t>
      </w:r>
      <w:r>
        <w:rPr>
          <w:rFonts w:cs="PT Astra Serif"/>
          <w:b w:val="0"/>
          <w:bCs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:rsidR="001762D4" w:rsidRDefault="001762D4">
      <w:pPr>
        <w:jc w:val="both"/>
        <w:rPr>
          <w:szCs w:val="28"/>
        </w:rPr>
      </w:pPr>
    </w:p>
    <w:p w:rsidR="001762D4" w:rsidRDefault="0022771A">
      <w:pPr>
        <w:ind w:firstLine="737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4.   Планируемый   срок   вступления  в  силу  предлагаемого  правового регулирования: </w:t>
      </w:r>
      <w:r>
        <w:rPr>
          <w:szCs w:val="28"/>
        </w:rPr>
        <w:t>сентябрь 2021 года.</w:t>
      </w:r>
    </w:p>
    <w:p w:rsidR="001762D4" w:rsidRDefault="001762D4">
      <w:pPr>
        <w:jc w:val="both"/>
        <w:rPr>
          <w:szCs w:val="28"/>
        </w:rPr>
      </w:pPr>
    </w:p>
    <w:p w:rsidR="001762D4" w:rsidRDefault="0022771A">
      <w:pPr>
        <w:ind w:firstLine="737"/>
        <w:jc w:val="both"/>
        <w:rPr>
          <w:szCs w:val="28"/>
        </w:rPr>
      </w:pPr>
      <w:r>
        <w:rPr>
          <w:b/>
          <w:bCs/>
          <w:szCs w:val="28"/>
        </w:rPr>
        <w:t xml:space="preserve">5.  Сведения  о необходимости или отсутствии необходимости установления переходного периода: </w:t>
      </w:r>
      <w:r>
        <w:rPr>
          <w:szCs w:val="28"/>
        </w:rPr>
        <w:t>отсутствуют.</w:t>
      </w:r>
    </w:p>
    <w:p w:rsidR="001762D4" w:rsidRDefault="001762D4">
      <w:pPr>
        <w:jc w:val="both"/>
        <w:rPr>
          <w:szCs w:val="28"/>
        </w:rPr>
      </w:pPr>
    </w:p>
    <w:p w:rsidR="001762D4" w:rsidRDefault="0022771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6. Сравнение возможных вариантов решения проблемы</w:t>
      </w:r>
    </w:p>
    <w:p w:rsidR="001762D4" w:rsidRDefault="001762D4">
      <w:pPr>
        <w:jc w:val="both"/>
        <w:rPr>
          <w:szCs w:val="28"/>
        </w:rPr>
      </w:pPr>
    </w:p>
    <w:tbl>
      <w:tblPr>
        <w:tblW w:w="10200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3692"/>
        <w:gridCol w:w="2827"/>
      </w:tblGrid>
      <w:tr w:rsidR="001762D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1762D4">
            <w:pPr>
              <w:jc w:val="left"/>
              <w:rPr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>
            <w:pPr>
              <w:rPr>
                <w:sz w:val="24"/>
              </w:rPr>
            </w:pPr>
            <w:r>
              <w:rPr>
                <w:sz w:val="24"/>
              </w:rPr>
              <w:t>Вариант 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>
            <w:pPr>
              <w:rPr>
                <w:sz w:val="24"/>
              </w:rPr>
            </w:pPr>
            <w:r>
              <w:rPr>
                <w:sz w:val="24"/>
              </w:rPr>
              <w:t>Вариант 2</w:t>
            </w:r>
          </w:p>
        </w:tc>
      </w:tr>
      <w:tr w:rsidR="001762D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>
            <w:pPr>
              <w:jc w:val="both"/>
              <w:rPr>
                <w:sz w:val="24"/>
              </w:rPr>
            </w:pPr>
            <w:r>
              <w:rPr>
                <w:sz w:val="24"/>
              </w:rPr>
              <w:t>6.1. Содержание варианта решения выявленной проблемы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>
              <w:rPr>
                <w:rFonts w:cs="PT Astra Serif"/>
                <w:sz w:val="24"/>
                <w:lang w:eastAsia="en-US"/>
              </w:rPr>
              <w:t>Вариант, используемый в насто</w:t>
            </w:r>
            <w:r>
              <w:rPr>
                <w:rFonts w:cs="PT Astra Serif"/>
                <w:sz w:val="24"/>
                <w:lang w:eastAsia="en-US"/>
              </w:rPr>
              <w:t>я</w:t>
            </w:r>
            <w:r>
              <w:rPr>
                <w:rFonts w:cs="PT Astra Serif"/>
                <w:sz w:val="24"/>
                <w:lang w:eastAsia="en-US"/>
              </w:rPr>
              <w:t xml:space="preserve">щее время: </w:t>
            </w:r>
          </w:p>
          <w:p w:rsidR="00303288" w:rsidRDefault="00303288" w:rsidP="00303288">
            <w:pPr>
              <w:suppressAutoHyphens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Закон Томской области </w:t>
            </w:r>
          </w:p>
          <w:p w:rsidR="001762D4" w:rsidRDefault="00303288" w:rsidP="00303288">
            <w:pPr>
              <w:suppressAutoHyphens w:val="0"/>
              <w:jc w:val="left"/>
              <w:rPr>
                <w:sz w:val="24"/>
              </w:rPr>
            </w:pPr>
            <w:r>
              <w:rPr>
                <w:sz w:val="24"/>
              </w:rPr>
              <w:t>от 10.08.2009 № 157-ФЗ «О муз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ях и музейном деле в Томской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ласти»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>
              <w:rPr>
                <w:rFonts w:cs="PT Astra Serif"/>
                <w:sz w:val="24"/>
                <w:lang w:eastAsia="en-US"/>
              </w:rPr>
              <w:t xml:space="preserve">Предлагаемый вариант: </w:t>
            </w:r>
          </w:p>
          <w:p w:rsidR="001762D4" w:rsidRDefault="0022771A" w:rsidP="002F1AAD">
            <w:pPr>
              <w:suppressAutoHyphens w:val="0"/>
              <w:jc w:val="left"/>
              <w:rPr>
                <w:sz w:val="24"/>
              </w:rPr>
            </w:pPr>
            <w:r>
              <w:rPr>
                <w:rFonts w:cs="PT Astra Serif"/>
                <w:sz w:val="24"/>
                <w:lang w:eastAsia="en-US"/>
              </w:rPr>
              <w:t xml:space="preserve">Положение </w:t>
            </w:r>
            <w:r>
              <w:rPr>
                <w:sz w:val="24"/>
              </w:rPr>
              <w:t>о регионал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ном государственном контроле (надзоре) за </w:t>
            </w:r>
            <w:r w:rsidR="002F1AAD">
              <w:rPr>
                <w:sz w:val="24"/>
              </w:rPr>
              <w:t>с</w:t>
            </w:r>
            <w:r w:rsidR="002F1AAD">
              <w:rPr>
                <w:sz w:val="24"/>
              </w:rPr>
              <w:t>о</w:t>
            </w:r>
            <w:r w:rsidR="002F1AAD">
              <w:rPr>
                <w:sz w:val="24"/>
              </w:rPr>
              <w:t>стоянием Музейного фонда Российской Фед</w:t>
            </w:r>
            <w:r w:rsidR="002F1AAD">
              <w:rPr>
                <w:sz w:val="24"/>
              </w:rPr>
              <w:t>е</w:t>
            </w:r>
            <w:r w:rsidR="002F1AAD">
              <w:rPr>
                <w:sz w:val="24"/>
              </w:rPr>
              <w:t>рации</w:t>
            </w:r>
            <w:r w:rsidR="00BB1E20">
              <w:rPr>
                <w:sz w:val="24"/>
              </w:rPr>
              <w:t xml:space="preserve"> на территории Томской области </w:t>
            </w:r>
          </w:p>
        </w:tc>
      </w:tr>
      <w:tr w:rsidR="001762D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>
            <w:pPr>
              <w:jc w:val="both"/>
              <w:rPr>
                <w:sz w:val="24"/>
              </w:rPr>
            </w:pPr>
            <w:r>
              <w:rPr>
                <w:sz w:val="24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7071E0" w:rsidRDefault="0063160A" w:rsidP="0063160A">
            <w:pPr>
              <w:jc w:val="both"/>
              <w:rPr>
                <w:sz w:val="24"/>
                <w:highlight w:val="yellow"/>
              </w:rPr>
            </w:pPr>
            <w:r w:rsidRPr="0063160A">
              <w:rPr>
                <w:sz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7071E0" w:rsidRDefault="0063160A" w:rsidP="0063160A">
            <w:pPr>
              <w:jc w:val="both"/>
              <w:rPr>
                <w:sz w:val="24"/>
                <w:highlight w:val="yellow"/>
              </w:rPr>
            </w:pPr>
            <w:r w:rsidRPr="0063160A">
              <w:rPr>
                <w:sz w:val="24"/>
              </w:rPr>
              <w:t>2</w:t>
            </w:r>
          </w:p>
        </w:tc>
      </w:tr>
      <w:tr w:rsidR="001762D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>
            <w:pPr>
              <w:jc w:val="both"/>
              <w:rPr>
                <w:sz w:val="24"/>
              </w:rPr>
            </w:pPr>
            <w:r>
              <w:rPr>
                <w:sz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>
              <w:rPr>
                <w:rFonts w:cs="PT Astra Serif"/>
                <w:sz w:val="24"/>
                <w:lang w:eastAsia="en-US"/>
              </w:rPr>
              <w:t>Расходы (доходы)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>
              <w:rPr>
                <w:rFonts w:cs="PT Astra Serif"/>
                <w:sz w:val="24"/>
                <w:lang w:eastAsia="en-US"/>
              </w:rPr>
              <w:t>Расходы (доходы) отсу</w:t>
            </w:r>
            <w:r>
              <w:rPr>
                <w:rFonts w:cs="PT Astra Serif"/>
                <w:sz w:val="24"/>
                <w:lang w:eastAsia="en-US"/>
              </w:rPr>
              <w:t>т</w:t>
            </w:r>
            <w:r>
              <w:rPr>
                <w:rFonts w:cs="PT Astra Serif"/>
                <w:sz w:val="24"/>
                <w:lang w:eastAsia="en-US"/>
              </w:rPr>
              <w:t>ствуют</w:t>
            </w:r>
          </w:p>
        </w:tc>
      </w:tr>
      <w:tr w:rsidR="001762D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>
            <w:pPr>
              <w:jc w:val="both"/>
              <w:rPr>
                <w:sz w:val="24"/>
              </w:rPr>
            </w:pPr>
            <w:r>
              <w:rPr>
                <w:sz w:val="24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>
              <w:rPr>
                <w:rFonts w:cs="PT Astra Serif"/>
                <w:sz w:val="24"/>
                <w:lang w:eastAsia="en-US"/>
              </w:rPr>
              <w:t>Расходы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>
              <w:rPr>
                <w:rFonts w:cs="PT Astra Serif"/>
                <w:sz w:val="24"/>
                <w:lang w:eastAsia="en-US"/>
              </w:rPr>
              <w:t>Расходы отсутствуют</w:t>
            </w:r>
          </w:p>
        </w:tc>
      </w:tr>
      <w:tr w:rsidR="001762D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>
            <w:pPr>
              <w:jc w:val="both"/>
              <w:rPr>
                <w:sz w:val="24"/>
              </w:rPr>
            </w:pPr>
            <w:r>
              <w:rPr>
                <w:sz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>
              <w:rPr>
                <w:rFonts w:cs="PT Astra Serif"/>
                <w:sz w:val="24"/>
                <w:lang w:eastAsia="en-US"/>
              </w:rPr>
              <w:t>Невозможно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>
              <w:rPr>
                <w:rFonts w:cs="PT Astra Serif"/>
                <w:sz w:val="24"/>
                <w:lang w:eastAsia="en-US"/>
              </w:rPr>
              <w:t>Высокая</w:t>
            </w:r>
          </w:p>
        </w:tc>
      </w:tr>
      <w:tr w:rsidR="001762D4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>
            <w:pPr>
              <w:jc w:val="both"/>
              <w:rPr>
                <w:sz w:val="24"/>
              </w:rPr>
            </w:pPr>
            <w:r>
              <w:rPr>
                <w:sz w:val="24"/>
              </w:rPr>
              <w:t>6.6. Оценка рисков неблагоприятных последствий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 w:rsidP="00B136F4">
            <w:pPr>
              <w:suppressAutoHyphens w:val="0"/>
              <w:jc w:val="left"/>
            </w:pPr>
            <w:r>
              <w:rPr>
                <w:rFonts w:cs="PT Astra Serif"/>
                <w:sz w:val="24"/>
                <w:lang w:eastAsia="en-US"/>
              </w:rPr>
              <w:t xml:space="preserve">Не исполнение полномочий по осуществлению регионального </w:t>
            </w:r>
            <w:r>
              <w:rPr>
                <w:rFonts w:cs="PT Astra Serif"/>
                <w:sz w:val="24"/>
                <w:lang w:eastAsia="en-US"/>
              </w:rPr>
              <w:lastRenderedPageBreak/>
              <w:t>государственного контроля (на</w:t>
            </w:r>
            <w:r>
              <w:rPr>
                <w:rFonts w:cs="PT Astra Serif"/>
                <w:sz w:val="24"/>
                <w:lang w:eastAsia="en-US"/>
              </w:rPr>
              <w:t>д</w:t>
            </w:r>
            <w:r>
              <w:rPr>
                <w:rFonts w:cs="PT Astra Serif"/>
                <w:sz w:val="24"/>
                <w:lang w:eastAsia="en-US"/>
              </w:rPr>
              <w:t xml:space="preserve">зора) за </w:t>
            </w:r>
            <w:r w:rsidR="00850CAF">
              <w:rPr>
                <w:rFonts w:cs="PT Astra Serif"/>
                <w:sz w:val="24"/>
                <w:lang w:eastAsia="en-US"/>
              </w:rPr>
              <w:t>состоянием Музейного фонда Российской Федерации</w:t>
            </w:r>
            <w:r w:rsidR="00B136F4">
              <w:rPr>
                <w:rFonts w:cs="PT Astra Serif"/>
                <w:sz w:val="24"/>
                <w:lang w:eastAsia="en-US"/>
              </w:rPr>
              <w:t xml:space="preserve"> </w:t>
            </w:r>
            <w:r w:rsidR="00B136F4" w:rsidRPr="00B136F4">
              <w:rPr>
                <w:sz w:val="24"/>
              </w:rPr>
              <w:t>на территории Томской области</w:t>
            </w:r>
            <w:r w:rsidR="00850CAF" w:rsidRPr="00B136F4">
              <w:rPr>
                <w:rFonts w:cs="PT Astra Serif"/>
                <w:sz w:val="24"/>
                <w:lang w:eastAsia="en-US"/>
              </w:rPr>
              <w:t>,</w:t>
            </w:r>
            <w:r w:rsidR="00850CAF">
              <w:rPr>
                <w:rFonts w:cs="PT Astra Serif"/>
                <w:sz w:val="24"/>
                <w:lang w:eastAsia="en-US"/>
              </w:rPr>
              <w:t xml:space="preserve"> в соответствии с положениями Ф</w:t>
            </w:r>
            <w:r w:rsidR="00850CAF">
              <w:rPr>
                <w:rFonts w:cs="PT Astra Serif"/>
                <w:sz w:val="24"/>
                <w:lang w:eastAsia="en-US"/>
              </w:rPr>
              <w:t>е</w:t>
            </w:r>
            <w:r w:rsidR="00850CAF">
              <w:rPr>
                <w:rFonts w:cs="PT Astra Serif"/>
                <w:sz w:val="24"/>
                <w:lang w:eastAsia="en-US"/>
              </w:rPr>
              <w:t>дерального закона от 31 июля 2020 года № 248-ФЗ «О госуда</w:t>
            </w:r>
            <w:r w:rsidR="00850CAF">
              <w:rPr>
                <w:rFonts w:cs="PT Astra Serif"/>
                <w:sz w:val="24"/>
                <w:lang w:eastAsia="en-US"/>
              </w:rPr>
              <w:t>р</w:t>
            </w:r>
            <w:r w:rsidR="00850CAF">
              <w:rPr>
                <w:rFonts w:cs="PT Astra Serif"/>
                <w:sz w:val="24"/>
                <w:lang w:eastAsia="en-US"/>
              </w:rPr>
              <w:t>ственном контроле (надзоре) и муниципальном контроле в Ро</w:t>
            </w:r>
            <w:r w:rsidR="00850CAF">
              <w:rPr>
                <w:rFonts w:cs="PT Astra Serif"/>
                <w:sz w:val="24"/>
                <w:lang w:eastAsia="en-US"/>
              </w:rPr>
              <w:t>с</w:t>
            </w:r>
            <w:r w:rsidR="00850CAF">
              <w:rPr>
                <w:rFonts w:cs="PT Astra Serif"/>
                <w:sz w:val="24"/>
                <w:lang w:eastAsia="en-US"/>
              </w:rPr>
              <w:t>сийской Федерации»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>
              <w:rPr>
                <w:rFonts w:cs="PT Astra Serif"/>
                <w:sz w:val="24"/>
                <w:lang w:eastAsia="en-US"/>
              </w:rPr>
              <w:lastRenderedPageBreak/>
              <w:t>Риски отсутствуют</w:t>
            </w:r>
          </w:p>
        </w:tc>
      </w:tr>
    </w:tbl>
    <w:p w:rsidR="001762D4" w:rsidRDefault="001762D4">
      <w:pPr>
        <w:jc w:val="both"/>
        <w:rPr>
          <w:szCs w:val="28"/>
        </w:rPr>
      </w:pPr>
    </w:p>
    <w:p w:rsidR="001762D4" w:rsidRDefault="0022771A">
      <w:pPr>
        <w:ind w:firstLine="68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7.  Иная  информация по решению разработчика, относящаяся к сведениям о подготовке идеи (концепции) предлагаемого правового регулирования: </w:t>
      </w:r>
      <w:r>
        <w:rPr>
          <w:szCs w:val="28"/>
        </w:rPr>
        <w:t>отсутствует.</w:t>
      </w:r>
    </w:p>
    <w:p w:rsidR="001762D4" w:rsidRDefault="001762D4">
      <w:pPr>
        <w:jc w:val="both"/>
        <w:rPr>
          <w:szCs w:val="28"/>
        </w:rPr>
      </w:pPr>
    </w:p>
    <w:p w:rsidR="001762D4" w:rsidRDefault="001762D4">
      <w:pPr>
        <w:jc w:val="both"/>
        <w:rPr>
          <w:szCs w:val="28"/>
        </w:rPr>
      </w:pPr>
    </w:p>
    <w:p w:rsidR="001762D4" w:rsidRDefault="0022771A">
      <w:pPr>
        <w:pStyle w:val="Heading1"/>
        <w:ind w:firstLine="708"/>
        <w:jc w:val="both"/>
        <w:rPr>
          <w:rFonts w:cs="Courier New"/>
          <w:b w:val="0"/>
          <w:szCs w:val="28"/>
        </w:rPr>
      </w:pPr>
      <w:r>
        <w:rPr>
          <w:rFonts w:cs="Courier New"/>
          <w:b w:val="0"/>
          <w:szCs w:val="28"/>
        </w:rPr>
        <w:t>К уведомлению прилагаются:</w:t>
      </w:r>
    </w:p>
    <w:p w:rsidR="001762D4" w:rsidRDefault="001762D4">
      <w:pPr>
        <w:pStyle w:val="Heading1"/>
        <w:ind w:firstLine="708"/>
        <w:jc w:val="both"/>
        <w:rPr>
          <w:rFonts w:cs="Courier New"/>
          <w:b w:val="0"/>
          <w:szCs w:val="28"/>
        </w:rPr>
      </w:pPr>
    </w:p>
    <w:tbl>
      <w:tblPr>
        <w:tblW w:w="9910" w:type="dxa"/>
        <w:tblInd w:w="108" w:type="dxa"/>
        <w:tblLook w:val="0000"/>
      </w:tblPr>
      <w:tblGrid>
        <w:gridCol w:w="667"/>
        <w:gridCol w:w="8025"/>
        <w:gridCol w:w="1218"/>
      </w:tblGrid>
      <w:tr w:rsidR="001762D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>
            <w:pPr>
              <w:suppressAutoHyphens w:val="0"/>
              <w:jc w:val="both"/>
              <w:rPr>
                <w:rFonts w:cs="PT Astra Serif"/>
                <w:szCs w:val="28"/>
                <w:lang w:eastAsia="en-US"/>
              </w:rPr>
            </w:pPr>
            <w:r>
              <w:rPr>
                <w:rFonts w:cs="PT Astra Serif"/>
                <w:szCs w:val="28"/>
                <w:lang w:eastAsia="en-US"/>
              </w:rPr>
              <w:t>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22771A">
            <w:pPr>
              <w:suppressAutoHyphens w:val="0"/>
              <w:jc w:val="both"/>
              <w:rPr>
                <w:rFonts w:cs="PT Astra Serif"/>
                <w:szCs w:val="28"/>
                <w:lang w:eastAsia="en-US"/>
              </w:rPr>
            </w:pPr>
            <w:r>
              <w:rPr>
                <w:rFonts w:cs="PT Astra Serif"/>
                <w:szCs w:val="28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Default="00B136F4">
            <w:pPr>
              <w:suppressAutoHyphens w:val="0"/>
              <w:jc w:val="both"/>
              <w:rPr>
                <w:rFonts w:cs="PT Astra Serif"/>
                <w:szCs w:val="28"/>
                <w:lang w:eastAsia="en-US"/>
              </w:rPr>
            </w:pPr>
            <w:r>
              <w:rPr>
                <w:rFonts w:cs="PT Astra Serif"/>
                <w:szCs w:val="28"/>
                <w:lang w:eastAsia="en-US"/>
              </w:rPr>
              <w:t>н</w:t>
            </w:r>
            <w:r w:rsidR="0022771A">
              <w:rPr>
                <w:rFonts w:cs="PT Astra Serif"/>
                <w:szCs w:val="28"/>
                <w:lang w:eastAsia="en-US"/>
              </w:rPr>
              <w:t>а 1 л.</w:t>
            </w:r>
          </w:p>
        </w:tc>
      </w:tr>
    </w:tbl>
    <w:p w:rsidR="001762D4" w:rsidRDefault="001762D4">
      <w:pPr>
        <w:suppressAutoHyphens w:val="0"/>
        <w:jc w:val="both"/>
        <w:rPr>
          <w:szCs w:val="28"/>
        </w:rPr>
      </w:pPr>
    </w:p>
    <w:sectPr w:rsidR="001762D4" w:rsidSect="001762D4">
      <w:headerReference w:type="default" r:id="rId9"/>
      <w:pgSz w:w="11906" w:h="16838"/>
      <w:pgMar w:top="1134" w:right="567" w:bottom="1134" w:left="1134" w:header="567" w:footer="567" w:gutter="0"/>
      <w:cols w:space="720"/>
      <w:formProt w:val="0"/>
      <w:titlePg/>
      <w:docGrid w:linePitch="312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EC" w:rsidRDefault="005F4EEC" w:rsidP="001762D4">
      <w:r>
        <w:separator/>
      </w:r>
    </w:p>
  </w:endnote>
  <w:endnote w:type="continuationSeparator" w:id="0">
    <w:p w:rsidR="005F4EEC" w:rsidRDefault="005F4EEC" w:rsidP="00176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EC" w:rsidRDefault="005F4EEC" w:rsidP="001762D4">
      <w:r>
        <w:separator/>
      </w:r>
    </w:p>
  </w:footnote>
  <w:footnote w:type="continuationSeparator" w:id="0">
    <w:p w:rsidR="005F4EEC" w:rsidRDefault="005F4EEC" w:rsidP="00176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EC" w:rsidRDefault="00341F1D">
    <w:pPr>
      <w:pStyle w:val="Header"/>
    </w:pPr>
    <w:fldSimple w:instr="PAGE">
      <w:r w:rsidR="008D7623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A8F"/>
    <w:multiLevelType w:val="multilevel"/>
    <w:tmpl w:val="77A2FD96"/>
    <w:lvl w:ilvl="0">
      <w:start w:val="1"/>
      <w:numFmt w:val="decimal"/>
      <w:pStyle w:val="3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">
    <w:nsid w:val="4A462421"/>
    <w:multiLevelType w:val="multilevel"/>
    <w:tmpl w:val="85A227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F446D"/>
    <w:multiLevelType w:val="multilevel"/>
    <w:tmpl w:val="7DE89AE2"/>
    <w:lvl w:ilvl="0">
      <w:start w:val="1"/>
      <w:numFmt w:val="bullet"/>
      <w:pStyle w:val="2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D4"/>
    <w:rsid w:val="0009430D"/>
    <w:rsid w:val="001762D4"/>
    <w:rsid w:val="0022771A"/>
    <w:rsid w:val="002F1AAD"/>
    <w:rsid w:val="00303288"/>
    <w:rsid w:val="00341F1D"/>
    <w:rsid w:val="004A64A4"/>
    <w:rsid w:val="005F4EEC"/>
    <w:rsid w:val="0063160A"/>
    <w:rsid w:val="007071E0"/>
    <w:rsid w:val="00850CAF"/>
    <w:rsid w:val="008D7623"/>
    <w:rsid w:val="00935A03"/>
    <w:rsid w:val="00B136F4"/>
    <w:rsid w:val="00B162E4"/>
    <w:rsid w:val="00BB1E20"/>
    <w:rsid w:val="00C25A4E"/>
    <w:rsid w:val="00CB38C9"/>
    <w:rsid w:val="00D86D06"/>
    <w:rsid w:val="00E65D59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D4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1762D4"/>
  </w:style>
  <w:style w:type="paragraph" w:customStyle="1" w:styleId="Heading2">
    <w:name w:val="Heading 2"/>
    <w:basedOn w:val="a3"/>
    <w:next w:val="a5"/>
    <w:qFormat/>
    <w:rsid w:val="001762D4"/>
  </w:style>
  <w:style w:type="paragraph" w:customStyle="1" w:styleId="Heading3">
    <w:name w:val="Heading 3"/>
    <w:basedOn w:val="a3"/>
    <w:next w:val="a5"/>
    <w:qFormat/>
    <w:rsid w:val="001762D4"/>
  </w:style>
  <w:style w:type="paragraph" w:customStyle="1" w:styleId="Heading4">
    <w:name w:val="Heading 4"/>
    <w:basedOn w:val="a3"/>
    <w:next w:val="a5"/>
    <w:qFormat/>
    <w:rsid w:val="001762D4"/>
  </w:style>
  <w:style w:type="paragraph" w:customStyle="1" w:styleId="Heading5">
    <w:name w:val="Heading 5"/>
    <w:basedOn w:val="a3"/>
    <w:next w:val="a5"/>
    <w:qFormat/>
    <w:rsid w:val="001762D4"/>
  </w:style>
  <w:style w:type="paragraph" w:customStyle="1" w:styleId="Heading6">
    <w:name w:val="Heading 6"/>
    <w:basedOn w:val="a3"/>
    <w:next w:val="a5"/>
    <w:qFormat/>
    <w:rsid w:val="001762D4"/>
  </w:style>
  <w:style w:type="paragraph" w:customStyle="1" w:styleId="Heading7">
    <w:name w:val="Heading 7"/>
    <w:basedOn w:val="a3"/>
    <w:next w:val="a5"/>
    <w:qFormat/>
    <w:rsid w:val="001762D4"/>
  </w:style>
  <w:style w:type="paragraph" w:customStyle="1" w:styleId="Heading8">
    <w:name w:val="Heading 8"/>
    <w:basedOn w:val="a3"/>
    <w:next w:val="a5"/>
    <w:qFormat/>
    <w:rsid w:val="001762D4"/>
  </w:style>
  <w:style w:type="paragraph" w:customStyle="1" w:styleId="Heading9">
    <w:name w:val="Heading 9"/>
    <w:basedOn w:val="a3"/>
    <w:next w:val="a5"/>
    <w:qFormat/>
    <w:rsid w:val="001762D4"/>
  </w:style>
  <w:style w:type="character" w:customStyle="1" w:styleId="a6">
    <w:name w:val="Символ нумерации"/>
    <w:qFormat/>
    <w:rsid w:val="001762D4"/>
  </w:style>
  <w:style w:type="character" w:customStyle="1" w:styleId="a7">
    <w:name w:val="Маркеры списка"/>
    <w:qFormat/>
    <w:rsid w:val="001762D4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1762D4"/>
  </w:style>
  <w:style w:type="character" w:customStyle="1" w:styleId="a9">
    <w:name w:val="Привязка сноски"/>
    <w:rsid w:val="001762D4"/>
    <w:rPr>
      <w:vertAlign w:val="superscript"/>
    </w:rPr>
  </w:style>
  <w:style w:type="character" w:styleId="aa">
    <w:name w:val="page number"/>
    <w:rsid w:val="001762D4"/>
  </w:style>
  <w:style w:type="character" w:customStyle="1" w:styleId="ab">
    <w:name w:val="Символы названия"/>
    <w:qFormat/>
    <w:rsid w:val="001762D4"/>
  </w:style>
  <w:style w:type="character" w:customStyle="1" w:styleId="ac">
    <w:name w:val="Буквица"/>
    <w:qFormat/>
    <w:rsid w:val="001762D4"/>
  </w:style>
  <w:style w:type="character" w:customStyle="1" w:styleId="-">
    <w:name w:val="Интернет-ссылка"/>
    <w:rsid w:val="001762D4"/>
    <w:rPr>
      <w:color w:val="000080"/>
      <w:u w:val="single"/>
    </w:rPr>
  </w:style>
  <w:style w:type="character" w:customStyle="1" w:styleId="ad">
    <w:name w:val="Посещённая гиперссылка"/>
    <w:rsid w:val="001762D4"/>
    <w:rPr>
      <w:color w:val="800000"/>
      <w:u w:val="single"/>
    </w:rPr>
  </w:style>
  <w:style w:type="character" w:customStyle="1" w:styleId="ae">
    <w:name w:val="Заполнитель"/>
    <w:qFormat/>
    <w:rsid w:val="001762D4"/>
    <w:rPr>
      <w:smallCaps/>
      <w:color w:val="008080"/>
      <w:u w:val="dotted"/>
    </w:rPr>
  </w:style>
  <w:style w:type="character" w:customStyle="1" w:styleId="af">
    <w:name w:val="Ссылка указателя"/>
    <w:qFormat/>
    <w:rsid w:val="001762D4"/>
  </w:style>
  <w:style w:type="character" w:customStyle="1" w:styleId="af0">
    <w:name w:val="Символ концевой сноски"/>
    <w:qFormat/>
    <w:rsid w:val="001762D4"/>
  </w:style>
  <w:style w:type="character" w:customStyle="1" w:styleId="af1">
    <w:name w:val="Нумерация строк"/>
    <w:rsid w:val="001762D4"/>
  </w:style>
  <w:style w:type="character" w:customStyle="1" w:styleId="af2">
    <w:name w:val="Основной элемент указателя"/>
    <w:qFormat/>
    <w:rsid w:val="001762D4"/>
    <w:rPr>
      <w:b/>
      <w:bCs/>
    </w:rPr>
  </w:style>
  <w:style w:type="character" w:customStyle="1" w:styleId="af3">
    <w:name w:val="Привязка концевой сноски"/>
    <w:rsid w:val="001762D4"/>
    <w:rPr>
      <w:vertAlign w:val="superscript"/>
    </w:rPr>
  </w:style>
  <w:style w:type="character" w:customStyle="1" w:styleId="af4">
    <w:name w:val="Фуригана"/>
    <w:qFormat/>
    <w:rsid w:val="001762D4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1762D4"/>
    <w:rPr>
      <w:eastAsianLayout w:id="-1747269632" w:vert="1"/>
    </w:rPr>
  </w:style>
  <w:style w:type="character" w:styleId="af6">
    <w:name w:val="Emphasis"/>
    <w:qFormat/>
    <w:rsid w:val="001762D4"/>
    <w:rPr>
      <w:i/>
      <w:iCs/>
    </w:rPr>
  </w:style>
  <w:style w:type="character" w:customStyle="1" w:styleId="1">
    <w:name w:val="Цитата1"/>
    <w:qFormat/>
    <w:rsid w:val="001762D4"/>
    <w:rPr>
      <w:i/>
      <w:iCs/>
    </w:rPr>
  </w:style>
  <w:style w:type="character" w:customStyle="1" w:styleId="af7">
    <w:name w:val="Выделение жирным"/>
    <w:qFormat/>
    <w:rsid w:val="001762D4"/>
    <w:rPr>
      <w:b/>
      <w:bCs/>
    </w:rPr>
  </w:style>
  <w:style w:type="character" w:customStyle="1" w:styleId="af8">
    <w:name w:val="Исход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1762D4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1762D4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1762D4"/>
    <w:rPr>
      <w:i/>
      <w:iCs/>
    </w:rPr>
  </w:style>
  <w:style w:type="character" w:customStyle="1" w:styleId="afc">
    <w:name w:val="Определение"/>
    <w:qFormat/>
    <w:rsid w:val="001762D4"/>
  </w:style>
  <w:style w:type="character" w:customStyle="1" w:styleId="afd">
    <w:name w:val="Непропорциональ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pt-a0-000002">
    <w:name w:val="pt-a0-000002"/>
    <w:qFormat/>
    <w:rsid w:val="001762D4"/>
    <w:rPr>
      <w:rFonts w:cs="Times New Roman"/>
    </w:rPr>
  </w:style>
  <w:style w:type="paragraph" w:customStyle="1" w:styleId="a3">
    <w:name w:val="Заголовок"/>
    <w:basedOn w:val="a"/>
    <w:next w:val="a4"/>
    <w:qFormat/>
    <w:rsid w:val="001762D4"/>
    <w:rPr>
      <w:b/>
    </w:rPr>
  </w:style>
  <w:style w:type="paragraph" w:styleId="a5">
    <w:name w:val="Body Text"/>
    <w:basedOn w:val="a"/>
    <w:rsid w:val="001762D4"/>
    <w:pPr>
      <w:jc w:val="both"/>
    </w:pPr>
  </w:style>
  <w:style w:type="paragraph" w:styleId="afe">
    <w:name w:val="List"/>
    <w:basedOn w:val="a5"/>
    <w:rsid w:val="001762D4"/>
  </w:style>
  <w:style w:type="paragraph" w:customStyle="1" w:styleId="Caption">
    <w:name w:val="Caption"/>
    <w:basedOn w:val="a"/>
    <w:qFormat/>
    <w:rsid w:val="001762D4"/>
  </w:style>
  <w:style w:type="paragraph" w:styleId="aff">
    <w:name w:val="index heading"/>
    <w:basedOn w:val="a"/>
    <w:qFormat/>
    <w:rsid w:val="001762D4"/>
    <w:pPr>
      <w:jc w:val="left"/>
    </w:pPr>
  </w:style>
  <w:style w:type="paragraph" w:customStyle="1" w:styleId="aff0">
    <w:name w:val="Блочная цитата"/>
    <w:basedOn w:val="a"/>
    <w:qFormat/>
    <w:rsid w:val="001762D4"/>
  </w:style>
  <w:style w:type="paragraph" w:styleId="aff1">
    <w:name w:val="Title"/>
    <w:basedOn w:val="a"/>
    <w:next w:val="a4"/>
    <w:qFormat/>
    <w:rsid w:val="001762D4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1762D4"/>
    <w:pPr>
      <w:ind w:left="709"/>
      <w:jc w:val="both"/>
    </w:pPr>
    <w:rPr>
      <w:b/>
    </w:rPr>
  </w:style>
  <w:style w:type="paragraph" w:styleId="a4">
    <w:name w:val="Body Text First Indent"/>
    <w:basedOn w:val="a"/>
    <w:rsid w:val="001762D4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1762D4"/>
    <w:pPr>
      <w:tabs>
        <w:tab w:val="left" w:pos="0"/>
      </w:tabs>
    </w:pPr>
  </w:style>
  <w:style w:type="paragraph" w:styleId="aff4">
    <w:name w:val="Body Text Indent"/>
    <w:basedOn w:val="a5"/>
    <w:rsid w:val="001762D4"/>
  </w:style>
  <w:style w:type="paragraph" w:styleId="aff5">
    <w:name w:val="Salutation"/>
    <w:basedOn w:val="a"/>
    <w:rsid w:val="001762D4"/>
  </w:style>
  <w:style w:type="paragraph" w:styleId="aff6">
    <w:name w:val="Signature"/>
    <w:basedOn w:val="a"/>
    <w:rsid w:val="001762D4"/>
    <w:pPr>
      <w:tabs>
        <w:tab w:val="right" w:pos="31680"/>
      </w:tabs>
      <w:jc w:val="left"/>
    </w:pPr>
  </w:style>
  <w:style w:type="paragraph" w:customStyle="1" w:styleId="aff7">
    <w:name w:val="Отступы"/>
    <w:basedOn w:val="a5"/>
    <w:qFormat/>
    <w:rsid w:val="001762D4"/>
    <w:pPr>
      <w:tabs>
        <w:tab w:val="left" w:pos="0"/>
      </w:tabs>
    </w:pPr>
  </w:style>
  <w:style w:type="paragraph" w:customStyle="1" w:styleId="AnnotationText">
    <w:name w:val="Annotation Text"/>
    <w:basedOn w:val="a5"/>
    <w:rsid w:val="001762D4"/>
  </w:style>
  <w:style w:type="paragraph" w:customStyle="1" w:styleId="10">
    <w:name w:val="Заголовок 10"/>
    <w:basedOn w:val="a3"/>
    <w:next w:val="a5"/>
    <w:qFormat/>
    <w:rsid w:val="001762D4"/>
  </w:style>
  <w:style w:type="paragraph" w:customStyle="1" w:styleId="11">
    <w:name w:val="Начало нумерованного списка 1"/>
    <w:basedOn w:val="afe"/>
    <w:next w:val="3"/>
    <w:qFormat/>
    <w:rsid w:val="001762D4"/>
  </w:style>
  <w:style w:type="paragraph" w:styleId="3">
    <w:name w:val="List 3"/>
    <w:basedOn w:val="afe"/>
    <w:rsid w:val="001762D4"/>
    <w:pPr>
      <w:numPr>
        <w:numId w:val="2"/>
      </w:numPr>
    </w:pPr>
  </w:style>
  <w:style w:type="paragraph" w:customStyle="1" w:styleId="12">
    <w:name w:val="Конец нумерованного списка 1"/>
    <w:basedOn w:val="afe"/>
    <w:next w:val="3"/>
    <w:qFormat/>
    <w:rsid w:val="001762D4"/>
  </w:style>
  <w:style w:type="paragraph" w:customStyle="1" w:styleId="13">
    <w:name w:val="Продолжение нумерованного списка 1"/>
    <w:basedOn w:val="afe"/>
    <w:qFormat/>
    <w:rsid w:val="001762D4"/>
  </w:style>
  <w:style w:type="paragraph" w:customStyle="1" w:styleId="20">
    <w:name w:val="Начало нумерованного списка 2"/>
    <w:basedOn w:val="afe"/>
    <w:next w:val="21"/>
    <w:qFormat/>
    <w:rsid w:val="001762D4"/>
  </w:style>
  <w:style w:type="paragraph" w:styleId="21">
    <w:name w:val="List Number 2"/>
    <w:basedOn w:val="afe"/>
    <w:rsid w:val="001762D4"/>
  </w:style>
  <w:style w:type="paragraph" w:customStyle="1" w:styleId="22">
    <w:name w:val="Конец нумерованного списка 2"/>
    <w:basedOn w:val="afe"/>
    <w:next w:val="21"/>
    <w:qFormat/>
    <w:rsid w:val="001762D4"/>
  </w:style>
  <w:style w:type="paragraph" w:customStyle="1" w:styleId="23">
    <w:name w:val="Продолжение нумерованного списка 2"/>
    <w:basedOn w:val="afe"/>
    <w:qFormat/>
    <w:rsid w:val="001762D4"/>
  </w:style>
  <w:style w:type="paragraph" w:customStyle="1" w:styleId="30">
    <w:name w:val="Начало нумерованного списка 3"/>
    <w:basedOn w:val="afe"/>
    <w:next w:val="31"/>
    <w:qFormat/>
    <w:rsid w:val="001762D4"/>
  </w:style>
  <w:style w:type="paragraph" w:styleId="31">
    <w:name w:val="List Number 3"/>
    <w:basedOn w:val="afe"/>
    <w:rsid w:val="001762D4"/>
  </w:style>
  <w:style w:type="paragraph" w:customStyle="1" w:styleId="32">
    <w:name w:val="Конец нумерованного списка 3"/>
    <w:basedOn w:val="afe"/>
    <w:next w:val="31"/>
    <w:qFormat/>
    <w:rsid w:val="001762D4"/>
  </w:style>
  <w:style w:type="paragraph" w:customStyle="1" w:styleId="33">
    <w:name w:val="Продолжение нумерованного списка 3"/>
    <w:basedOn w:val="afe"/>
    <w:qFormat/>
    <w:rsid w:val="001762D4"/>
  </w:style>
  <w:style w:type="paragraph" w:customStyle="1" w:styleId="4">
    <w:name w:val="Начало нумерованного списка 4"/>
    <w:basedOn w:val="afe"/>
    <w:next w:val="40"/>
    <w:qFormat/>
    <w:rsid w:val="001762D4"/>
  </w:style>
  <w:style w:type="paragraph" w:styleId="40">
    <w:name w:val="List Number 4"/>
    <w:basedOn w:val="afe"/>
    <w:rsid w:val="001762D4"/>
  </w:style>
  <w:style w:type="paragraph" w:customStyle="1" w:styleId="41">
    <w:name w:val="Конец нумерованного списка 4"/>
    <w:basedOn w:val="afe"/>
    <w:next w:val="40"/>
    <w:qFormat/>
    <w:rsid w:val="001762D4"/>
  </w:style>
  <w:style w:type="paragraph" w:customStyle="1" w:styleId="42">
    <w:name w:val="Продолжение нумерованного списка 4"/>
    <w:basedOn w:val="afe"/>
    <w:qFormat/>
    <w:rsid w:val="001762D4"/>
  </w:style>
  <w:style w:type="paragraph" w:customStyle="1" w:styleId="5">
    <w:name w:val="Начало нумерованного списка 5"/>
    <w:basedOn w:val="afe"/>
    <w:next w:val="50"/>
    <w:qFormat/>
    <w:rsid w:val="001762D4"/>
  </w:style>
  <w:style w:type="paragraph" w:styleId="50">
    <w:name w:val="List Number 5"/>
    <w:basedOn w:val="afe"/>
    <w:rsid w:val="001762D4"/>
  </w:style>
  <w:style w:type="paragraph" w:customStyle="1" w:styleId="51">
    <w:name w:val="Конец нумерованного списка 5"/>
    <w:basedOn w:val="afe"/>
    <w:next w:val="50"/>
    <w:qFormat/>
    <w:rsid w:val="001762D4"/>
  </w:style>
  <w:style w:type="paragraph" w:customStyle="1" w:styleId="52">
    <w:name w:val="Продолжение нумерованного списка 5"/>
    <w:basedOn w:val="afe"/>
    <w:qFormat/>
    <w:rsid w:val="001762D4"/>
  </w:style>
  <w:style w:type="paragraph" w:customStyle="1" w:styleId="14">
    <w:name w:val="Начало маркированного списка 1"/>
    <w:basedOn w:val="afe"/>
    <w:next w:val="2"/>
    <w:qFormat/>
    <w:rsid w:val="001762D4"/>
  </w:style>
  <w:style w:type="paragraph" w:styleId="2">
    <w:name w:val="List 2"/>
    <w:basedOn w:val="afe"/>
    <w:rsid w:val="001762D4"/>
    <w:pPr>
      <w:numPr>
        <w:numId w:val="3"/>
      </w:numPr>
    </w:pPr>
  </w:style>
  <w:style w:type="paragraph" w:customStyle="1" w:styleId="15">
    <w:name w:val="Конец маркированного списка 1"/>
    <w:basedOn w:val="afe"/>
    <w:next w:val="2"/>
    <w:qFormat/>
    <w:rsid w:val="001762D4"/>
  </w:style>
  <w:style w:type="paragraph" w:styleId="aff8">
    <w:name w:val="List Continue"/>
    <w:basedOn w:val="afe"/>
    <w:rsid w:val="001762D4"/>
  </w:style>
  <w:style w:type="paragraph" w:customStyle="1" w:styleId="24">
    <w:name w:val="Начало маркированного списка 2"/>
    <w:basedOn w:val="afe"/>
    <w:next w:val="34"/>
    <w:qFormat/>
    <w:rsid w:val="001762D4"/>
  </w:style>
  <w:style w:type="paragraph" w:styleId="34">
    <w:name w:val="List Bullet 3"/>
    <w:basedOn w:val="afe"/>
    <w:rsid w:val="001762D4"/>
  </w:style>
  <w:style w:type="paragraph" w:customStyle="1" w:styleId="25">
    <w:name w:val="Конец маркированного списка 2"/>
    <w:basedOn w:val="afe"/>
    <w:next w:val="34"/>
    <w:qFormat/>
    <w:rsid w:val="001762D4"/>
  </w:style>
  <w:style w:type="paragraph" w:styleId="26">
    <w:name w:val="List Continue 2"/>
    <w:basedOn w:val="afe"/>
    <w:rsid w:val="001762D4"/>
  </w:style>
  <w:style w:type="paragraph" w:customStyle="1" w:styleId="35">
    <w:name w:val="Начало маркированного списка 3"/>
    <w:basedOn w:val="afe"/>
    <w:next w:val="43"/>
    <w:qFormat/>
    <w:rsid w:val="001762D4"/>
  </w:style>
  <w:style w:type="paragraph" w:styleId="43">
    <w:name w:val="List Bullet 4"/>
    <w:basedOn w:val="afe"/>
    <w:rsid w:val="001762D4"/>
  </w:style>
  <w:style w:type="paragraph" w:customStyle="1" w:styleId="36">
    <w:name w:val="Конец маркированного списка 3"/>
    <w:basedOn w:val="afe"/>
    <w:next w:val="43"/>
    <w:qFormat/>
    <w:rsid w:val="001762D4"/>
  </w:style>
  <w:style w:type="paragraph" w:styleId="37">
    <w:name w:val="List Continue 3"/>
    <w:basedOn w:val="afe"/>
    <w:rsid w:val="001762D4"/>
  </w:style>
  <w:style w:type="paragraph" w:customStyle="1" w:styleId="44">
    <w:name w:val="Начало маркированного списка 4"/>
    <w:basedOn w:val="afe"/>
    <w:next w:val="53"/>
    <w:qFormat/>
    <w:rsid w:val="001762D4"/>
  </w:style>
  <w:style w:type="paragraph" w:styleId="53">
    <w:name w:val="List Bullet 5"/>
    <w:basedOn w:val="afe"/>
    <w:rsid w:val="001762D4"/>
  </w:style>
  <w:style w:type="paragraph" w:customStyle="1" w:styleId="45">
    <w:name w:val="Конец маркированного списка 4"/>
    <w:basedOn w:val="afe"/>
    <w:next w:val="53"/>
    <w:qFormat/>
    <w:rsid w:val="001762D4"/>
  </w:style>
  <w:style w:type="paragraph" w:styleId="46">
    <w:name w:val="List Continue 4"/>
    <w:basedOn w:val="afe"/>
    <w:rsid w:val="001762D4"/>
  </w:style>
  <w:style w:type="paragraph" w:customStyle="1" w:styleId="54">
    <w:name w:val="Начало маркированного списка 5"/>
    <w:basedOn w:val="afe"/>
    <w:next w:val="aff9"/>
    <w:qFormat/>
    <w:rsid w:val="001762D4"/>
  </w:style>
  <w:style w:type="paragraph" w:styleId="aff9">
    <w:name w:val="List Number"/>
    <w:basedOn w:val="afe"/>
    <w:rsid w:val="001762D4"/>
  </w:style>
  <w:style w:type="paragraph" w:customStyle="1" w:styleId="55">
    <w:name w:val="Конец маркированного списка 5"/>
    <w:basedOn w:val="afe"/>
    <w:next w:val="aff9"/>
    <w:qFormat/>
    <w:rsid w:val="001762D4"/>
  </w:style>
  <w:style w:type="paragraph" w:styleId="56">
    <w:name w:val="List Continue 5"/>
    <w:basedOn w:val="afe"/>
    <w:rsid w:val="001762D4"/>
  </w:style>
  <w:style w:type="paragraph" w:customStyle="1" w:styleId="IndexHeading">
    <w:name w:val="Index Heading"/>
    <w:basedOn w:val="a3"/>
    <w:rsid w:val="001762D4"/>
  </w:style>
  <w:style w:type="paragraph" w:customStyle="1" w:styleId="Index1">
    <w:name w:val="Index 1"/>
    <w:basedOn w:val="aff"/>
    <w:rsid w:val="001762D4"/>
  </w:style>
  <w:style w:type="paragraph" w:customStyle="1" w:styleId="Index2">
    <w:name w:val="Index 2"/>
    <w:basedOn w:val="aff"/>
    <w:rsid w:val="001762D4"/>
  </w:style>
  <w:style w:type="paragraph" w:customStyle="1" w:styleId="Index3">
    <w:name w:val="Index 3"/>
    <w:basedOn w:val="aff"/>
    <w:rsid w:val="001762D4"/>
  </w:style>
  <w:style w:type="paragraph" w:customStyle="1" w:styleId="affa">
    <w:name w:val="Разделитель предметного указателя"/>
    <w:basedOn w:val="aff"/>
    <w:qFormat/>
    <w:rsid w:val="001762D4"/>
  </w:style>
  <w:style w:type="paragraph" w:customStyle="1" w:styleId="TOAHeading">
    <w:name w:val="TOA Heading"/>
    <w:basedOn w:val="a3"/>
    <w:next w:val="TOC1"/>
    <w:rsid w:val="001762D4"/>
  </w:style>
  <w:style w:type="paragraph" w:customStyle="1" w:styleId="TOC1">
    <w:name w:val="TOC 1"/>
    <w:basedOn w:val="aff"/>
    <w:rsid w:val="001762D4"/>
    <w:pPr>
      <w:tabs>
        <w:tab w:val="right" w:leader="dot" w:pos="9638"/>
      </w:tabs>
    </w:pPr>
  </w:style>
  <w:style w:type="paragraph" w:customStyle="1" w:styleId="TOC2">
    <w:name w:val="TOC 2"/>
    <w:basedOn w:val="aff"/>
    <w:rsid w:val="001762D4"/>
    <w:pPr>
      <w:tabs>
        <w:tab w:val="right" w:leader="dot" w:pos="9355"/>
      </w:tabs>
    </w:pPr>
  </w:style>
  <w:style w:type="paragraph" w:customStyle="1" w:styleId="TOC3">
    <w:name w:val="TOC 3"/>
    <w:basedOn w:val="aff"/>
    <w:rsid w:val="001762D4"/>
    <w:pPr>
      <w:tabs>
        <w:tab w:val="right" w:leader="dot" w:pos="9072"/>
      </w:tabs>
    </w:pPr>
  </w:style>
  <w:style w:type="paragraph" w:customStyle="1" w:styleId="TOC4">
    <w:name w:val="TOC 4"/>
    <w:basedOn w:val="aff"/>
    <w:rsid w:val="001762D4"/>
    <w:pPr>
      <w:tabs>
        <w:tab w:val="right" w:leader="dot" w:pos="8789"/>
      </w:tabs>
    </w:pPr>
  </w:style>
  <w:style w:type="paragraph" w:customStyle="1" w:styleId="TOC5">
    <w:name w:val="TOC 5"/>
    <w:basedOn w:val="aff"/>
    <w:rsid w:val="001762D4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1762D4"/>
  </w:style>
  <w:style w:type="paragraph" w:customStyle="1" w:styleId="16">
    <w:name w:val="Указатель пользователя 1"/>
    <w:basedOn w:val="aff"/>
    <w:qFormat/>
    <w:rsid w:val="001762D4"/>
    <w:pPr>
      <w:tabs>
        <w:tab w:val="right" w:leader="dot" w:pos="9638"/>
      </w:tabs>
    </w:pPr>
  </w:style>
  <w:style w:type="paragraph" w:customStyle="1" w:styleId="27">
    <w:name w:val="Указатель пользователя 2"/>
    <w:basedOn w:val="aff"/>
    <w:qFormat/>
    <w:rsid w:val="001762D4"/>
    <w:pPr>
      <w:tabs>
        <w:tab w:val="right" w:leader="dot" w:pos="9355"/>
      </w:tabs>
    </w:pPr>
  </w:style>
  <w:style w:type="paragraph" w:customStyle="1" w:styleId="38">
    <w:name w:val="Указатель пользователя 3"/>
    <w:basedOn w:val="aff"/>
    <w:qFormat/>
    <w:rsid w:val="001762D4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1762D4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1762D4"/>
    <w:pPr>
      <w:tabs>
        <w:tab w:val="right" w:leader="dot" w:pos="8506"/>
      </w:tabs>
    </w:pPr>
  </w:style>
  <w:style w:type="paragraph" w:customStyle="1" w:styleId="TOC6">
    <w:name w:val="TOC 6"/>
    <w:basedOn w:val="aff"/>
    <w:rsid w:val="001762D4"/>
    <w:pPr>
      <w:tabs>
        <w:tab w:val="right" w:leader="dot" w:pos="8223"/>
      </w:tabs>
    </w:pPr>
  </w:style>
  <w:style w:type="paragraph" w:customStyle="1" w:styleId="TOC7">
    <w:name w:val="TOC 7"/>
    <w:basedOn w:val="aff"/>
    <w:rsid w:val="001762D4"/>
    <w:pPr>
      <w:tabs>
        <w:tab w:val="right" w:leader="dot" w:pos="7940"/>
      </w:tabs>
    </w:pPr>
  </w:style>
  <w:style w:type="paragraph" w:customStyle="1" w:styleId="TOC8">
    <w:name w:val="TOC 8"/>
    <w:basedOn w:val="aff"/>
    <w:rsid w:val="001762D4"/>
    <w:pPr>
      <w:tabs>
        <w:tab w:val="right" w:leader="dot" w:pos="7657"/>
      </w:tabs>
    </w:pPr>
  </w:style>
  <w:style w:type="paragraph" w:customStyle="1" w:styleId="TOC9">
    <w:name w:val="TOC 9"/>
    <w:basedOn w:val="aff"/>
    <w:rsid w:val="001762D4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1762D4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1762D4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1762D4"/>
  </w:style>
  <w:style w:type="paragraph" w:customStyle="1" w:styleId="17">
    <w:name w:val="Список объектов 1"/>
    <w:basedOn w:val="aff"/>
    <w:qFormat/>
    <w:rsid w:val="001762D4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1762D4"/>
  </w:style>
  <w:style w:type="paragraph" w:customStyle="1" w:styleId="18">
    <w:name w:val="Список таблиц 1"/>
    <w:basedOn w:val="aff"/>
    <w:qFormat/>
    <w:rsid w:val="001762D4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rsid w:val="001762D4"/>
  </w:style>
  <w:style w:type="paragraph" w:customStyle="1" w:styleId="19">
    <w:name w:val="Библиография 1"/>
    <w:basedOn w:val="aff"/>
    <w:qFormat/>
    <w:rsid w:val="001762D4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1762D4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1762D4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1762D4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1762D4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1762D4"/>
    <w:pPr>
      <w:tabs>
        <w:tab w:val="right" w:leader="dot" w:pos="7091"/>
      </w:tabs>
    </w:pPr>
  </w:style>
  <w:style w:type="paragraph" w:customStyle="1" w:styleId="affe">
    <w:name w:val="Верхний и нижний колонтитулы"/>
    <w:basedOn w:val="a"/>
    <w:qFormat/>
    <w:rsid w:val="001762D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">
    <w:name w:val="Верх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0">
    <w:name w:val="Верх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1">
    <w:name w:val="Ниж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2">
    <w:name w:val="Ниж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afff3">
    <w:name w:val="Содержимое таблицы"/>
    <w:basedOn w:val="a"/>
    <w:qFormat/>
    <w:rsid w:val="001762D4"/>
  </w:style>
  <w:style w:type="paragraph" w:customStyle="1" w:styleId="afff4">
    <w:name w:val="Заголовок таблицы"/>
    <w:basedOn w:val="afff3"/>
    <w:qFormat/>
    <w:rsid w:val="001762D4"/>
    <w:rPr>
      <w:b/>
    </w:rPr>
  </w:style>
  <w:style w:type="paragraph" w:customStyle="1" w:styleId="afff5">
    <w:name w:val="Иллюстрация"/>
    <w:basedOn w:val="Caption"/>
    <w:qFormat/>
    <w:rsid w:val="001762D4"/>
  </w:style>
  <w:style w:type="paragraph" w:customStyle="1" w:styleId="afff6">
    <w:name w:val="Таблица"/>
    <w:basedOn w:val="Caption"/>
    <w:qFormat/>
    <w:rsid w:val="001762D4"/>
  </w:style>
  <w:style w:type="paragraph" w:styleId="afff7">
    <w:name w:val="Plain Text"/>
    <w:basedOn w:val="Caption"/>
    <w:qFormat/>
    <w:rsid w:val="001762D4"/>
  </w:style>
  <w:style w:type="paragraph" w:customStyle="1" w:styleId="afff8">
    <w:name w:val="Содержимое врезки"/>
    <w:basedOn w:val="a"/>
    <w:qFormat/>
    <w:rsid w:val="001762D4"/>
  </w:style>
  <w:style w:type="paragraph" w:customStyle="1" w:styleId="FootnoteText">
    <w:name w:val="Footnote Text"/>
    <w:basedOn w:val="a"/>
    <w:rsid w:val="001762D4"/>
    <w:pPr>
      <w:jc w:val="left"/>
    </w:pPr>
  </w:style>
  <w:style w:type="paragraph" w:customStyle="1" w:styleId="EnvelopeAddress">
    <w:name w:val="Envelope Address"/>
    <w:basedOn w:val="a"/>
    <w:rsid w:val="001762D4"/>
  </w:style>
  <w:style w:type="paragraph" w:customStyle="1" w:styleId="EnvelopeReturn">
    <w:name w:val="Envelope Return"/>
    <w:basedOn w:val="a"/>
    <w:rsid w:val="001762D4"/>
  </w:style>
  <w:style w:type="paragraph" w:customStyle="1" w:styleId="EndnoteText">
    <w:name w:val="Endnote Text"/>
    <w:basedOn w:val="a"/>
    <w:rsid w:val="001762D4"/>
  </w:style>
  <w:style w:type="paragraph" w:customStyle="1" w:styleId="TableofFigures">
    <w:name w:val="Table of Figures"/>
    <w:basedOn w:val="Caption"/>
    <w:rsid w:val="001762D4"/>
  </w:style>
  <w:style w:type="paragraph" w:customStyle="1" w:styleId="afff9">
    <w:name w:val="Текст в заданном формате"/>
    <w:basedOn w:val="a"/>
    <w:qFormat/>
    <w:rsid w:val="001762D4"/>
  </w:style>
  <w:style w:type="paragraph" w:customStyle="1" w:styleId="afffa">
    <w:name w:val="Горизонтальная линия"/>
    <w:basedOn w:val="a"/>
    <w:next w:val="a5"/>
    <w:qFormat/>
    <w:rsid w:val="001762D4"/>
    <w:pPr>
      <w:pBdr>
        <w:bottom w:val="single" w:sz="8" w:space="0" w:color="000000"/>
      </w:pBdr>
    </w:pPr>
    <w:rPr>
      <w:sz w:val="4"/>
    </w:rPr>
  </w:style>
  <w:style w:type="paragraph" w:customStyle="1" w:styleId="afffb">
    <w:name w:val="Содержимое списка"/>
    <w:basedOn w:val="a"/>
    <w:qFormat/>
    <w:rsid w:val="001762D4"/>
  </w:style>
  <w:style w:type="paragraph" w:customStyle="1" w:styleId="afffc">
    <w:name w:val="Заголовок списка"/>
    <w:basedOn w:val="a"/>
    <w:next w:val="afffb"/>
    <w:qFormat/>
    <w:rsid w:val="001762D4"/>
  </w:style>
  <w:style w:type="paragraph" w:customStyle="1" w:styleId="afffd">
    <w:name w:val="Гриф_Экземпляр"/>
    <w:basedOn w:val="a"/>
    <w:qFormat/>
    <w:rsid w:val="001762D4"/>
    <w:rPr>
      <w:sz w:val="24"/>
    </w:rPr>
  </w:style>
  <w:style w:type="paragraph" w:customStyle="1" w:styleId="afffe">
    <w:name w:val="Исполнитель документа"/>
    <w:basedOn w:val="a"/>
    <w:qFormat/>
    <w:rsid w:val="001762D4"/>
    <w:pPr>
      <w:jc w:val="left"/>
    </w:pPr>
    <w:rPr>
      <w:sz w:val="24"/>
    </w:rPr>
  </w:style>
  <w:style w:type="paragraph" w:customStyle="1" w:styleId="affff">
    <w:name w:val="Заголовок списка иллюстраций"/>
    <w:basedOn w:val="a3"/>
    <w:qFormat/>
    <w:rsid w:val="001762D4"/>
    <w:pPr>
      <w:suppressLineNumbers/>
    </w:pPr>
  </w:style>
  <w:style w:type="numbering" w:customStyle="1" w:styleId="123">
    <w:name w:val="Нумерованный 123"/>
    <w:qFormat/>
    <w:rsid w:val="001762D4"/>
  </w:style>
  <w:style w:type="numbering" w:customStyle="1" w:styleId="ABC">
    <w:name w:val="Нумерованный ABC"/>
    <w:qFormat/>
    <w:rsid w:val="001762D4"/>
  </w:style>
  <w:style w:type="numbering" w:customStyle="1" w:styleId="abc0">
    <w:name w:val="Нумерованный abc"/>
    <w:qFormat/>
    <w:rsid w:val="001762D4"/>
  </w:style>
  <w:style w:type="numbering" w:customStyle="1" w:styleId="IVX">
    <w:name w:val="Нумерованный IVX"/>
    <w:qFormat/>
    <w:rsid w:val="001762D4"/>
  </w:style>
  <w:style w:type="numbering" w:customStyle="1" w:styleId="ivx0">
    <w:name w:val="Нумерованный ivx"/>
    <w:qFormat/>
    <w:rsid w:val="001762D4"/>
  </w:style>
  <w:style w:type="numbering" w:customStyle="1" w:styleId="affff0">
    <w:name w:val="Маркер •"/>
    <w:qFormat/>
    <w:rsid w:val="001762D4"/>
  </w:style>
  <w:style w:type="numbering" w:customStyle="1" w:styleId="affff1">
    <w:name w:val="Маркер –"/>
    <w:qFormat/>
    <w:rsid w:val="001762D4"/>
  </w:style>
  <w:style w:type="numbering" w:customStyle="1" w:styleId="affff2">
    <w:name w:val="Маркер "/>
    <w:qFormat/>
    <w:rsid w:val="001762D4"/>
  </w:style>
  <w:style w:type="numbering" w:customStyle="1" w:styleId="affff3">
    <w:name w:val="Маркер "/>
    <w:qFormat/>
    <w:rsid w:val="001762D4"/>
  </w:style>
  <w:style w:type="numbering" w:customStyle="1" w:styleId="affff4">
    <w:name w:val="Маркер "/>
    <w:qFormat/>
    <w:rsid w:val="001762D4"/>
  </w:style>
  <w:style w:type="numbering" w:customStyle="1" w:styleId="1a">
    <w:name w:val="Нумерованный 1)"/>
    <w:qFormat/>
    <w:rsid w:val="001762D4"/>
  </w:style>
  <w:style w:type="numbering" w:customStyle="1" w:styleId="affff5">
    <w:name w:val="Нумерованный а)"/>
    <w:qFormat/>
    <w:rsid w:val="001762D4"/>
  </w:style>
  <w:style w:type="numbering" w:customStyle="1" w:styleId="affff6">
    <w:name w:val="Нумерованный для таблиц"/>
    <w:qFormat/>
    <w:rsid w:val="001762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n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-cult@cct.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22.10.2004 N 125-ФЗ(ред. от 11.06.2021)"Об архивном деле в Российской Федерации"</vt:lpstr>
    </vt:vector>
  </TitlesOfParts>
  <Company>КонсультантПлюс Версия 4021.00.25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22.10.2004 N 125-ФЗ(ред. от 11.06.2021)"Об архивном деле в Российской Федерации"</dc:title>
  <dc:creator>smb</dc:creator>
  <cp:lastModifiedBy>smb</cp:lastModifiedBy>
  <cp:revision>45</cp:revision>
  <cp:lastPrinted>2021-07-27T05:14:00Z</cp:lastPrinted>
  <dcterms:created xsi:type="dcterms:W3CDTF">2021-07-27T04:09:00Z</dcterms:created>
  <dcterms:modified xsi:type="dcterms:W3CDTF">2021-07-27T07:34:00Z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4021.00.25</vt:lpwstr>
  </property>
</Properties>
</file>