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7E" w:rsidRDefault="004D67AA" w:rsidP="004D67A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Сводка предложений по проекту</w:t>
      </w:r>
    </w:p>
    <w:p w:rsidR="004D67AA" w:rsidRDefault="004D67AA" w:rsidP="00B33EC2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</w:p>
    <w:p w:rsidR="004D67AA" w:rsidRDefault="004D67A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постановления</w:t>
      </w:r>
      <w:r w:rsidRPr="004D67AA">
        <w:rPr>
          <w:rFonts w:ascii="PT Astra Serif" w:hAnsi="PT Astra Serif"/>
          <w:sz w:val="28"/>
          <w:szCs w:val="28"/>
        </w:rPr>
        <w:t xml:space="preserve"> Администрации Томской области «Об установлении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внесения изменений в указанные проекты без проведения общественных обсуждений или публичных слушаний»</w:t>
      </w:r>
      <w:r>
        <w:rPr>
          <w:rFonts w:ascii="PT Astra Serif" w:hAnsi="PT Astra Serif"/>
          <w:sz w:val="28"/>
          <w:szCs w:val="28"/>
        </w:rPr>
        <w:t xml:space="preserve"> (далее – проект).</w:t>
      </w:r>
    </w:p>
    <w:p w:rsidR="004D67AA" w:rsidRDefault="004D67A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Разработчик нормативного правового акта: Департамент архитектуры и строительства Томской области.</w:t>
      </w:r>
    </w:p>
    <w:p w:rsidR="00FD45E3" w:rsidRDefault="004D67A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проведения</w:t>
      </w:r>
      <w:r w:rsidRPr="004D67AA">
        <w:rPr>
          <w:rFonts w:ascii="PT Astra Serif" w:hAnsi="PT Astra Serif"/>
          <w:sz w:val="28"/>
          <w:szCs w:val="28"/>
        </w:rPr>
        <w:t xml:space="preserve"> публичных </w:t>
      </w:r>
      <w:r>
        <w:rPr>
          <w:rFonts w:ascii="PT Astra Serif" w:hAnsi="PT Astra Serif"/>
          <w:sz w:val="28"/>
          <w:szCs w:val="28"/>
        </w:rPr>
        <w:t>консультаций, в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</w:t>
      </w:r>
      <w:r w:rsidRPr="004D67AA">
        <w:rPr>
          <w:rFonts w:ascii="PT Astra Serif" w:hAnsi="PT Astra Serif"/>
          <w:sz w:val="28"/>
          <w:szCs w:val="28"/>
        </w:rPr>
        <w:t>течение которого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4D67AA">
        <w:rPr>
          <w:rFonts w:ascii="PT Astra Serif" w:hAnsi="PT Astra Serif"/>
          <w:sz w:val="28"/>
          <w:szCs w:val="28"/>
        </w:rPr>
        <w:t xml:space="preserve">разработчиком </w:t>
      </w:r>
      <w:r>
        <w:rPr>
          <w:rFonts w:ascii="PT Astra Serif" w:hAnsi="PT Astra Serif"/>
          <w:sz w:val="28"/>
          <w:szCs w:val="28"/>
        </w:rPr>
        <w:t xml:space="preserve">идеи </w:t>
      </w:r>
      <w:r w:rsidRPr="004D67AA">
        <w:rPr>
          <w:rFonts w:ascii="PT Astra Serif" w:hAnsi="PT Astra Serif"/>
          <w:sz w:val="28"/>
          <w:szCs w:val="28"/>
        </w:rPr>
        <w:t>(концепции) предлагаемого правового регулирования</w:t>
      </w:r>
      <w:r w:rsidR="00FD45E3">
        <w:rPr>
          <w:rFonts w:ascii="PT Astra Serif" w:hAnsi="PT Astra Serif"/>
          <w:sz w:val="28"/>
          <w:szCs w:val="28"/>
        </w:rPr>
        <w:t xml:space="preserve"> </w:t>
      </w:r>
      <w:r w:rsidRPr="004D67AA">
        <w:rPr>
          <w:rFonts w:ascii="PT Astra Serif" w:hAnsi="PT Astra Serif"/>
          <w:sz w:val="28"/>
          <w:szCs w:val="28"/>
        </w:rPr>
        <w:t>принимались предложения, замечания, мнения:</w:t>
      </w:r>
      <w:r w:rsidR="00FD45E3">
        <w:rPr>
          <w:rFonts w:ascii="PT Astra Serif" w:hAnsi="PT Astra Serif"/>
          <w:sz w:val="28"/>
          <w:szCs w:val="28"/>
        </w:rPr>
        <w:t xml:space="preserve"> </w:t>
      </w:r>
      <w:r w:rsidRPr="004D67AA">
        <w:rPr>
          <w:rFonts w:ascii="PT Astra Serif" w:hAnsi="PT Astra Serif"/>
          <w:sz w:val="28"/>
          <w:szCs w:val="28"/>
        </w:rPr>
        <w:t xml:space="preserve">с </w:t>
      </w:r>
      <w:r w:rsidR="00FD45E3">
        <w:rPr>
          <w:rFonts w:ascii="PT Astra Serif" w:hAnsi="PT Astra Serif"/>
          <w:sz w:val="28"/>
          <w:szCs w:val="28"/>
        </w:rPr>
        <w:t>23.08.2022</w:t>
      </w:r>
      <w:r w:rsidRPr="004D67AA">
        <w:rPr>
          <w:rFonts w:ascii="PT Astra Serif" w:hAnsi="PT Astra Serif"/>
          <w:sz w:val="28"/>
          <w:szCs w:val="28"/>
        </w:rPr>
        <w:t xml:space="preserve"> по </w:t>
      </w:r>
      <w:r w:rsidR="00FD45E3">
        <w:rPr>
          <w:rFonts w:ascii="PT Astra Serif" w:hAnsi="PT Astra Serif"/>
          <w:sz w:val="28"/>
          <w:szCs w:val="28"/>
        </w:rPr>
        <w:t>12.09.2022.</w:t>
      </w:r>
    </w:p>
    <w:p w:rsidR="004D67AA" w:rsidRPr="004D67AA" w:rsidRDefault="00FD45E3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Место размещения проекта нормативного правового акта и сводного отчета в </w:t>
      </w:r>
      <w:r w:rsidR="004D67AA" w:rsidRPr="004D67AA">
        <w:rPr>
          <w:rFonts w:ascii="PT Astra Serif" w:hAnsi="PT Astra Serif"/>
          <w:sz w:val="28"/>
          <w:szCs w:val="28"/>
        </w:rPr>
        <w:t xml:space="preserve">информационно-телекоммуникационной сети </w:t>
      </w:r>
      <w:r>
        <w:rPr>
          <w:rFonts w:ascii="PT Astra Serif" w:hAnsi="PT Astra Serif"/>
          <w:sz w:val="28"/>
          <w:szCs w:val="28"/>
        </w:rPr>
        <w:t>«</w:t>
      </w:r>
      <w:r w:rsidR="004D67AA" w:rsidRPr="004D67AA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="004D67AA" w:rsidRPr="004D67AA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r w:rsidRPr="00FD45E3">
        <w:rPr>
          <w:rFonts w:ascii="PT Astra Serif" w:hAnsi="PT Astra Serif"/>
          <w:sz w:val="28"/>
          <w:szCs w:val="28"/>
        </w:rPr>
        <w:t>http://orv-tomsk.ru/publichnye_konsultacii/</w:t>
      </w:r>
      <w:r>
        <w:rPr>
          <w:rFonts w:ascii="PT Astra Serif" w:hAnsi="PT Astra Serif"/>
          <w:sz w:val="28"/>
          <w:szCs w:val="28"/>
        </w:rPr>
        <w:t>.</w:t>
      </w:r>
    </w:p>
    <w:p w:rsidR="004D67AA" w:rsidRPr="004D67AA" w:rsidRDefault="004D67A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D67AA">
        <w:rPr>
          <w:rFonts w:ascii="PT Astra Serif" w:hAnsi="PT Astra Serif"/>
          <w:sz w:val="28"/>
          <w:szCs w:val="28"/>
        </w:rPr>
        <w:t xml:space="preserve">Список заинтересованных </w:t>
      </w:r>
      <w:r w:rsidR="00FD45E3">
        <w:rPr>
          <w:rFonts w:ascii="PT Astra Serif" w:hAnsi="PT Astra Serif"/>
          <w:sz w:val="28"/>
          <w:szCs w:val="28"/>
        </w:rPr>
        <w:t xml:space="preserve">лиц, </w:t>
      </w:r>
      <w:r w:rsidRPr="004D67AA">
        <w:rPr>
          <w:rFonts w:ascii="PT Astra Serif" w:hAnsi="PT Astra Serif"/>
          <w:sz w:val="28"/>
          <w:szCs w:val="28"/>
        </w:rPr>
        <w:t>которые были</w:t>
      </w:r>
      <w:r w:rsidR="00FD45E3">
        <w:rPr>
          <w:rFonts w:ascii="PT Astra Serif" w:hAnsi="PT Astra Serif"/>
          <w:sz w:val="28"/>
          <w:szCs w:val="28"/>
        </w:rPr>
        <w:t xml:space="preserve"> надлежащим </w:t>
      </w:r>
      <w:r w:rsidRPr="004D67AA">
        <w:rPr>
          <w:rFonts w:ascii="PT Astra Serif" w:hAnsi="PT Astra Serif"/>
          <w:sz w:val="28"/>
          <w:szCs w:val="28"/>
        </w:rPr>
        <w:t>образом</w:t>
      </w:r>
      <w:r w:rsidR="00FD45E3">
        <w:rPr>
          <w:rFonts w:ascii="PT Astra Serif" w:hAnsi="PT Astra Serif"/>
          <w:sz w:val="28"/>
          <w:szCs w:val="28"/>
        </w:rPr>
        <w:t xml:space="preserve"> </w:t>
      </w:r>
      <w:r w:rsidRPr="004D67AA">
        <w:rPr>
          <w:rFonts w:ascii="PT Astra Serif" w:hAnsi="PT Astra Serif"/>
          <w:sz w:val="28"/>
          <w:szCs w:val="28"/>
        </w:rPr>
        <w:t>извещены/уведомлены об обсуждении:</w:t>
      </w:r>
    </w:p>
    <w:p w:rsidR="004D67AA" w:rsidRDefault="00FD45E3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FD45E3">
        <w:rPr>
          <w:rFonts w:ascii="PT Astra Serif" w:hAnsi="PT Astra Serif"/>
          <w:sz w:val="28"/>
          <w:szCs w:val="28"/>
        </w:rPr>
        <w:t>Уполномоченный по защите п</w:t>
      </w:r>
      <w:r>
        <w:rPr>
          <w:rFonts w:ascii="PT Astra Serif" w:hAnsi="PT Astra Serif"/>
          <w:sz w:val="28"/>
          <w:szCs w:val="28"/>
        </w:rPr>
        <w:t>рав предпринимателей в Томской о</w:t>
      </w:r>
      <w:r w:rsidRPr="00FD45E3">
        <w:rPr>
          <w:rFonts w:ascii="PT Astra Serif" w:hAnsi="PT Astra Serif"/>
          <w:sz w:val="28"/>
          <w:szCs w:val="28"/>
        </w:rPr>
        <w:t>бласт</w:t>
      </w:r>
      <w:r>
        <w:rPr>
          <w:rFonts w:ascii="PT Astra Serif" w:hAnsi="PT Astra Serif"/>
          <w:sz w:val="28"/>
          <w:szCs w:val="28"/>
        </w:rPr>
        <w:t>и</w:t>
      </w:r>
    </w:p>
    <w:p w:rsidR="00FD45E3" w:rsidRDefault="00FD45E3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 </w:t>
      </w:r>
      <w:r w:rsidR="00E1338A" w:rsidRPr="00E1338A">
        <w:rPr>
          <w:rFonts w:ascii="PT Astra Serif" w:hAnsi="PT Astra Serif"/>
          <w:sz w:val="28"/>
          <w:szCs w:val="28"/>
        </w:rPr>
        <w:t>Союз «Томская торгово-промышленная палата»</w:t>
      </w:r>
    </w:p>
    <w:p w:rsidR="00E1338A" w:rsidRPr="00E1338A" w:rsidRDefault="00FD45E3" w:rsidP="00B33E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E1338A">
        <w:rPr>
          <w:rFonts w:ascii="PT Astra Serif" w:hAnsi="PT Astra Serif"/>
          <w:sz w:val="28"/>
          <w:szCs w:val="28"/>
        </w:rPr>
        <w:t>) </w:t>
      </w:r>
      <w:r w:rsidR="00E1338A" w:rsidRPr="00E1338A">
        <w:rPr>
          <w:rFonts w:ascii="PT Astra Serif" w:hAnsi="PT Astra Serif"/>
          <w:sz w:val="28"/>
          <w:szCs w:val="28"/>
        </w:rPr>
        <w:t xml:space="preserve">Томское региональное отделение Общероссийской общественной организации малого и среднего предпринимательства «ОПОРА РОССИИ» </w:t>
      </w:r>
    </w:p>
    <w:p w:rsidR="00FD45E3" w:rsidRDefault="00E1338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E1338A">
        <w:rPr>
          <w:rFonts w:ascii="PT Astra Serif" w:hAnsi="PT Astra Serif"/>
          <w:sz w:val="28"/>
          <w:szCs w:val="28"/>
        </w:rPr>
        <w:t>Томское региональное отделение Общероссийской общественной организации «Деловая Россия»</w:t>
      </w:r>
    </w:p>
    <w:p w:rsidR="00E1338A" w:rsidRPr="00E1338A" w:rsidRDefault="00E1338A" w:rsidP="00B33EC2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E1338A">
        <w:rPr>
          <w:rFonts w:ascii="PT Astra Serif" w:hAnsi="PT Astra Serif"/>
          <w:sz w:val="28"/>
          <w:szCs w:val="28"/>
        </w:rPr>
        <w:t xml:space="preserve">Союз «МПО работодателей Томской области» </w:t>
      </w:r>
    </w:p>
    <w:p w:rsidR="00FD45E3" w:rsidRDefault="00E1338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E1338A">
        <w:rPr>
          <w:rFonts w:ascii="PT Astra Serif" w:hAnsi="PT Astra Serif"/>
          <w:sz w:val="28"/>
          <w:szCs w:val="28"/>
        </w:rPr>
        <w:t>ЗАО «Карьероуправление»</w:t>
      </w:r>
    </w:p>
    <w:p w:rsidR="00FD45E3" w:rsidRDefault="00E1338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Pr="00E1338A">
        <w:rPr>
          <w:rFonts w:ascii="PT Astra Serif" w:hAnsi="PT Astra Serif"/>
          <w:sz w:val="28"/>
          <w:szCs w:val="28"/>
        </w:rPr>
        <w:t>ОАО «ТДСК»</w:t>
      </w:r>
    </w:p>
    <w:p w:rsidR="00FD45E3" w:rsidRDefault="00E1338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 </w:t>
      </w:r>
      <w:r w:rsidRPr="00E1338A">
        <w:rPr>
          <w:rFonts w:ascii="PT Astra Serif" w:hAnsi="PT Astra Serif"/>
          <w:sz w:val="28"/>
          <w:szCs w:val="28"/>
        </w:rPr>
        <w:t>АО «</w:t>
      </w:r>
      <w:proofErr w:type="spellStart"/>
      <w:r w:rsidRPr="00E1338A">
        <w:rPr>
          <w:rFonts w:ascii="PT Astra Serif" w:hAnsi="PT Astra Serif"/>
          <w:sz w:val="28"/>
          <w:szCs w:val="28"/>
        </w:rPr>
        <w:t>Томскнефть</w:t>
      </w:r>
      <w:proofErr w:type="spellEnd"/>
      <w:r w:rsidRPr="00E1338A">
        <w:rPr>
          <w:rFonts w:ascii="PT Astra Serif" w:hAnsi="PT Astra Serif"/>
          <w:sz w:val="28"/>
          <w:szCs w:val="28"/>
        </w:rPr>
        <w:t>» ВНК</w:t>
      </w:r>
    </w:p>
    <w:p w:rsidR="00FD45E3" w:rsidRDefault="00E1338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E1338A">
        <w:rPr>
          <w:rFonts w:ascii="PT Astra Serif" w:hAnsi="PT Astra Serif"/>
          <w:sz w:val="28"/>
          <w:szCs w:val="28"/>
        </w:rPr>
        <w:t xml:space="preserve">ООО «Газпром </w:t>
      </w:r>
      <w:proofErr w:type="spellStart"/>
      <w:r w:rsidRPr="00E1338A">
        <w:rPr>
          <w:rFonts w:ascii="PT Astra Serif" w:hAnsi="PT Astra Serif"/>
          <w:sz w:val="28"/>
          <w:szCs w:val="28"/>
        </w:rPr>
        <w:t>трансгаз</w:t>
      </w:r>
      <w:proofErr w:type="spellEnd"/>
      <w:r w:rsidRPr="00E1338A">
        <w:rPr>
          <w:rFonts w:ascii="PT Astra Serif" w:hAnsi="PT Astra Serif"/>
          <w:sz w:val="28"/>
          <w:szCs w:val="28"/>
        </w:rPr>
        <w:t xml:space="preserve"> Томск»</w:t>
      </w:r>
    </w:p>
    <w:p w:rsidR="00FD45E3" w:rsidRDefault="00E1338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 </w:t>
      </w:r>
      <w:r w:rsidRPr="00E1338A">
        <w:rPr>
          <w:rFonts w:ascii="PT Astra Serif" w:hAnsi="PT Astra Serif"/>
          <w:sz w:val="28"/>
          <w:szCs w:val="28"/>
        </w:rPr>
        <w:t>Администрация Города Томска</w:t>
      </w:r>
    </w:p>
    <w:p w:rsidR="00FD45E3" w:rsidRDefault="00E1338A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11)</w:t>
      </w:r>
      <w:r>
        <w:t xml:space="preserve">  </w:t>
      </w:r>
      <w:r w:rsidRPr="00E1338A">
        <w:rPr>
          <w:rFonts w:ascii="PT Astra Serif" w:hAnsi="PT Astra Serif"/>
          <w:sz w:val="28"/>
          <w:szCs w:val="28"/>
        </w:rPr>
        <w:t>Администрация Томского района</w:t>
      </w:r>
    </w:p>
    <w:p w:rsidR="00B33EC2" w:rsidRDefault="00B33EC2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33EC2" w:rsidRDefault="00B33EC2" w:rsidP="00B33EC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  <w:gridCol w:w="1361"/>
      </w:tblGrid>
      <w:tr w:rsidR="00B33EC2" w:rsidRPr="00C45898" w:rsidTr="0001185D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C45898" w:rsidRDefault="00B33EC2" w:rsidP="0001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45898">
              <w:rPr>
                <w:rFonts w:ascii="PT Astra Serif" w:hAnsi="PT Astra Serif" w:cs="PT Astra Serif"/>
                <w:sz w:val="28"/>
                <w:szCs w:val="28"/>
              </w:rPr>
              <w:t>Общее количество поступивших предложений, замечаний, мнений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C45898" w:rsidRDefault="00B33EC2" w:rsidP="0001185D">
            <w:pPr>
              <w:tabs>
                <w:tab w:val="left" w:pos="510"/>
                <w:tab w:val="center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</w:tr>
      <w:tr w:rsidR="00B33EC2" w:rsidRPr="00C45898" w:rsidTr="0001185D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C45898" w:rsidRDefault="00B33EC2" w:rsidP="0001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45898">
              <w:rPr>
                <w:rFonts w:ascii="PT Astra Serif" w:hAnsi="PT Astra Serif" w:cs="PT Astra Serif"/>
                <w:sz w:val="28"/>
                <w:szCs w:val="28"/>
              </w:rPr>
              <w:t>Общее количество учтенных предложений, замечаний, мнений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C45898" w:rsidRDefault="00BD52FE" w:rsidP="00AC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</w:tr>
      <w:tr w:rsidR="00B33EC2" w:rsidRPr="00C45898" w:rsidTr="0001185D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C45898" w:rsidRDefault="00B33EC2" w:rsidP="0001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45898">
              <w:rPr>
                <w:rFonts w:ascii="PT Astra Serif" w:hAnsi="PT Astra Serif" w:cs="PT Astra Serif"/>
                <w:sz w:val="28"/>
                <w:szCs w:val="28"/>
              </w:rPr>
              <w:t>Общее количество частично учтенных предложений, замечаний, мнений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C45898" w:rsidRDefault="00BD52FE" w:rsidP="0001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</w:tr>
      <w:tr w:rsidR="00B33EC2" w:rsidRPr="00C45898" w:rsidTr="0001185D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C45898" w:rsidRDefault="00B33EC2" w:rsidP="0001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C45898">
              <w:rPr>
                <w:rFonts w:ascii="PT Astra Serif" w:hAnsi="PT Astra Serif" w:cs="PT Astra Serif"/>
                <w:sz w:val="28"/>
                <w:szCs w:val="28"/>
              </w:rPr>
              <w:t>Общее количество неучтенных предложений, замечаний, мнений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C45898" w:rsidRDefault="00BD52FE" w:rsidP="00AC4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</w:tr>
    </w:tbl>
    <w:p w:rsidR="00B33EC2" w:rsidRDefault="00B33EC2" w:rsidP="00B33EC2">
      <w:pPr>
        <w:jc w:val="both"/>
        <w:rPr>
          <w:rFonts w:ascii="PT Astra Serif" w:hAnsi="PT Astra Serif"/>
          <w:sz w:val="28"/>
          <w:szCs w:val="28"/>
        </w:rPr>
      </w:pPr>
    </w:p>
    <w:p w:rsidR="00B33EC2" w:rsidRPr="00B33EC2" w:rsidRDefault="00B33EC2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33EC2" w:rsidRPr="00B33EC2" w:rsidRDefault="00B33EC2" w:rsidP="00B33EC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33EC2" w:rsidRDefault="00B33EC2" w:rsidP="00C4589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  <w:sectPr w:rsidR="00B33EC2" w:rsidSect="00203703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8647"/>
        <w:gridCol w:w="2693"/>
      </w:tblGrid>
      <w:tr w:rsidR="00C45898" w:rsidTr="00B33E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98" w:rsidRPr="00BD0ABB" w:rsidRDefault="00C45898" w:rsidP="00C4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BD0ABB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gramEnd"/>
            <w:r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/п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98" w:rsidRPr="00BD0ABB" w:rsidRDefault="00C4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Участник обсуждения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98" w:rsidRPr="00BD0ABB" w:rsidRDefault="00C4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Позиция участника обсуждения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98" w:rsidRPr="00BD52FE" w:rsidRDefault="00C4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BD52FE">
              <w:rPr>
                <w:rFonts w:ascii="PT Astra Serif" w:hAnsi="PT Astra Serif" w:cs="PT Astra Serif"/>
                <w:sz w:val="26"/>
                <w:szCs w:val="26"/>
              </w:rPr>
              <w:t xml:space="preserve">Комментарии разработчика </w:t>
            </w:r>
          </w:p>
        </w:tc>
      </w:tr>
      <w:tr w:rsidR="00C45898" w:rsidTr="00B33E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0ABB" w:rsidRDefault="00C45898" w:rsidP="00C458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0ABB" w:rsidRDefault="00C4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ЗАО «Карьероуправление»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9" w:rsidRDefault="00B83CEF" w:rsidP="00AC44B3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PT Astra Serif" w:hAnsi="PT Astra Serif" w:cs="PT Astra Serif"/>
                <w:sz w:val="26"/>
                <w:szCs w:val="26"/>
              </w:rPr>
            </w:pPr>
            <w:proofErr w:type="gramStart"/>
            <w:r w:rsidRPr="00BD0ABB">
              <w:rPr>
                <w:rFonts w:ascii="PT Astra Serif" w:hAnsi="PT Astra Serif" w:cs="PT Astra Serif"/>
                <w:sz w:val="26"/>
                <w:szCs w:val="26"/>
              </w:rPr>
              <w:t>Принимая во внимание, что в большинство МО, входящих в состав субъекта, в составе Генеральных планов и Правил землепользования и застройки содержатся положения об утверждении Генеральных планов, Правил землепользования и застройки, документации по планировке территории, а также о внесении изменений в указанные документы, содержащие требования о необходимости проведения процедур публичных слушаний и общественных обсуждений, может возникнуть произвольное трактование рассматриваемого HПA, которое</w:t>
            </w:r>
            <w:proofErr w:type="gramEnd"/>
            <w:r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 может заключаться в необходимости внесения соответствующих изменений в Генеральные планы и Правила землепользования и настройки на основании рассматриваемого H</w:t>
            </w:r>
            <w:proofErr w:type="gramStart"/>
            <w:r w:rsidRPr="00BD0ABB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gramEnd"/>
            <w:r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A в целях определения случаев, по которым проведение публичных слушаний и общественных обсуждений не требуется. </w:t>
            </w:r>
          </w:p>
          <w:p w:rsidR="003168A9" w:rsidRDefault="00B83CEF" w:rsidP="00AC44B3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Таким образом, учитывая сроки внесения изменений в положения Генеральных планов и Правил землепользования и застройки, а также сроки действия рассматриваемого H</w:t>
            </w:r>
            <w:proofErr w:type="gramStart"/>
            <w:r w:rsidRPr="00BD0ABB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gramEnd"/>
            <w:r w:rsidRPr="00BD0ABB">
              <w:rPr>
                <w:rFonts w:ascii="PT Astra Serif" w:hAnsi="PT Astra Serif" w:cs="PT Astra Serif"/>
                <w:sz w:val="26"/>
                <w:szCs w:val="26"/>
              </w:rPr>
              <w:t>A (31</w:t>
            </w:r>
            <w:r w:rsidR="00AC44B3">
              <w:rPr>
                <w:rFonts w:ascii="PT Astra Serif" w:hAnsi="PT Astra Serif" w:cs="PT Astra Serif"/>
                <w:sz w:val="26"/>
                <w:szCs w:val="26"/>
              </w:rPr>
              <w:t>.</w:t>
            </w:r>
            <w:r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12.2022), реализация его положений может и не начаться до периода его окончания. </w:t>
            </w:r>
          </w:p>
          <w:p w:rsidR="00C45898" w:rsidRPr="00BD0ABB" w:rsidRDefault="003168A9" w:rsidP="00AC44B3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PT Astra Serif" w:hAnsi="PT Astra Serif" w:cs="PT Astra Serif"/>
                <w:sz w:val="26"/>
                <w:szCs w:val="26"/>
              </w:rPr>
            </w:pPr>
            <w:r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r w:rsidR="00B83CEF"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редлагаем дополнить </w:t>
            </w:r>
            <w:proofErr w:type="gramStart"/>
            <w:r w:rsidR="00B83CEF" w:rsidRPr="00BD0ABB">
              <w:rPr>
                <w:rFonts w:ascii="PT Astra Serif" w:hAnsi="PT Astra Serif" w:cs="PT Astra Serif"/>
                <w:sz w:val="26"/>
                <w:szCs w:val="26"/>
              </w:rPr>
              <w:t>рассматриваемый</w:t>
            </w:r>
            <w:proofErr w:type="gramEnd"/>
            <w:r w:rsidR="00B83CEF"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 HПA пунктом, по которому принятия каких-либо HПA на уровне муниципальных образований в целях реализации рассматриваемого HПA субъекта не требуется. Указанный пункт необходим во избежание </w:t>
            </w:r>
            <w:proofErr w:type="gramStart"/>
            <w:r w:rsidR="00B83CEF" w:rsidRPr="00BD0ABB">
              <w:rPr>
                <w:rFonts w:ascii="PT Astra Serif" w:hAnsi="PT Astra Serif" w:cs="PT Astra Serif"/>
                <w:sz w:val="26"/>
                <w:szCs w:val="26"/>
              </w:rPr>
              <w:t>двойного</w:t>
            </w:r>
            <w:proofErr w:type="gramEnd"/>
            <w:r w:rsidR="00B83CEF"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 трактования на местном уровне.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52FE" w:rsidRDefault="0031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52FE">
              <w:rPr>
                <w:rFonts w:ascii="PT Astra Serif" w:hAnsi="PT Astra Serif" w:cs="PT Astra Serif"/>
                <w:sz w:val="26"/>
                <w:szCs w:val="26"/>
              </w:rPr>
              <w:t xml:space="preserve">Отклонено* </w:t>
            </w:r>
          </w:p>
          <w:p w:rsidR="003168A9" w:rsidRPr="00BD52FE" w:rsidRDefault="003168A9" w:rsidP="003168A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52FE">
              <w:rPr>
                <w:rFonts w:ascii="PT Astra Serif" w:hAnsi="PT Astra Serif" w:cs="PT Astra Serif"/>
                <w:sz w:val="26"/>
                <w:szCs w:val="26"/>
              </w:rPr>
              <w:t>см. примечание № 1</w:t>
            </w:r>
          </w:p>
        </w:tc>
      </w:tr>
      <w:tr w:rsidR="00C45898" w:rsidTr="00B33E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0ABB" w:rsidRDefault="00C45898" w:rsidP="00C458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0ABB" w:rsidRDefault="00C4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Администрация Города Томска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0ABB" w:rsidRDefault="003C4E79" w:rsidP="00B33EC2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Предлагаемое регулирование повлияет положительно за счет сокращения сроков разработки градостроительной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52FE" w:rsidRDefault="00C4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52FE">
              <w:rPr>
                <w:rFonts w:ascii="PT Astra Serif" w:hAnsi="PT Astra Serif" w:cs="PT Astra Serif"/>
                <w:sz w:val="26"/>
                <w:szCs w:val="26"/>
              </w:rPr>
              <w:t>Учтено</w:t>
            </w:r>
          </w:p>
        </w:tc>
      </w:tr>
      <w:tr w:rsidR="00C45898" w:rsidTr="00B33E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0ABB" w:rsidRDefault="00C45898" w:rsidP="00C458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0ABB" w:rsidRDefault="00B83CEF" w:rsidP="00B8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ПАО «ГАЗПРОМ НЕФТЬ»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0ABB" w:rsidRDefault="00B83CEF" w:rsidP="00AC44B3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Проект постановления Администрации Томской области «Об установлении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внесения изменений в указанные проекты без проведения общественных обсуждений или публичных слушаний» </w:t>
            </w:r>
            <w:r w:rsidRPr="00BD0ABB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(далее – Проект) подготовлен в соответствии с полномочием региональных органов власти, которое предусмотрено федеральным законодательством. Это определяет актуальность Проекта.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98" w:rsidRPr="00BD52FE" w:rsidRDefault="00C4589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52F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Учтено</w:t>
            </w:r>
          </w:p>
        </w:tc>
      </w:tr>
      <w:tr w:rsidR="00B33EC2" w:rsidTr="00B33EC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BD0ABB" w:rsidRDefault="00B33EC2" w:rsidP="00C458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  <w:lang w:val="en-US"/>
              </w:rPr>
              <w:lastRenderedPageBreak/>
              <w:t>4</w:t>
            </w:r>
            <w:r w:rsidRPr="00BD0ABB">
              <w:rPr>
                <w:rFonts w:ascii="PT Astra Serif" w:hAnsi="PT Astra Serif" w:cs="PT Astra Serif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BD0ABB" w:rsidRDefault="00B33EC2" w:rsidP="00B8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BD0ABB" w:rsidRDefault="00B33EC2" w:rsidP="00B33EC2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Проектом предлагается </w:t>
            </w:r>
            <w:proofErr w:type="gramStart"/>
            <w:r w:rsidRPr="00BD0ABB">
              <w:rPr>
                <w:rFonts w:ascii="PT Astra Serif" w:hAnsi="PT Astra Serif" w:cs="PT Astra Serif"/>
                <w:sz w:val="26"/>
                <w:szCs w:val="26"/>
              </w:rPr>
              <w:t>исключить проведение</w:t>
            </w:r>
            <w:proofErr w:type="gramEnd"/>
            <w:r w:rsidRPr="00BD0ABB">
              <w:rPr>
                <w:rFonts w:ascii="PT Astra Serif" w:hAnsi="PT Astra Serif" w:cs="PT Astra Serif"/>
                <w:sz w:val="26"/>
                <w:szCs w:val="26"/>
              </w:rPr>
              <w:t xml:space="preserve"> общественных обсуждений или публичных слушаний при подготовке проектов изменений в генеральные планы, в правила землепользования и застройки, связанных с изменением границ функциональных зон в целях размещения объектов жилищного строительства, объектов социальной, инженерной или транспортной инфраструктур, которые являются объектами местного значения.</w:t>
            </w:r>
          </w:p>
          <w:p w:rsidR="00B33EC2" w:rsidRPr="00BD0ABB" w:rsidRDefault="00B33EC2" w:rsidP="00B33EC2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Вместе с тем, согласно ст. 5.1 ГРК, общественные обсуждения, публичные слушания, в том числе, по указанным выше вопросам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Участниками общественных обсуждений или публичных слушаний являются граждане, постоянно или преимущественно проживающие на территории, в отношении которой подготовлены соответствующие проекты, которые в ходе общественных обсуждений или публичных слушаний могут сделать предложения и замечания по рассматриваемым вопросам.</w:t>
            </w:r>
          </w:p>
          <w:p w:rsidR="00B33EC2" w:rsidRPr="00BD0ABB" w:rsidRDefault="00B33EC2" w:rsidP="00B33EC2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PT Astra Serif" w:hAnsi="PT Astra Serif" w:cs="PT Astra Serif"/>
                <w:sz w:val="26"/>
                <w:szCs w:val="26"/>
              </w:rPr>
            </w:pPr>
            <w:r w:rsidRPr="00BD0ABB">
              <w:rPr>
                <w:rFonts w:ascii="PT Astra Serif" w:hAnsi="PT Astra Serif" w:cs="PT Astra Serif"/>
                <w:sz w:val="26"/>
                <w:szCs w:val="26"/>
              </w:rPr>
              <w:t>Таким образом, предлагаемые Проектом изменения могут привести к нарушению баланса интересов застройщиков и населения, стать причиной социального недовольства в связи с отсутствием необходимости учета мнения граждан при осуществлении застройки территории.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C2" w:rsidRPr="00BD52FE" w:rsidRDefault="00276BC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52FE">
              <w:rPr>
                <w:rFonts w:ascii="PT Astra Serif" w:hAnsi="PT Astra Serif" w:cs="PT Astra Serif"/>
                <w:sz w:val="26"/>
                <w:szCs w:val="26"/>
              </w:rPr>
              <w:t>Принято частично</w:t>
            </w:r>
            <w:r w:rsidR="00BD0ABB" w:rsidRPr="00BD52FE">
              <w:rPr>
                <w:rFonts w:ascii="PT Astra Serif" w:hAnsi="PT Astra Serif" w:cs="PT Astra Serif"/>
                <w:sz w:val="26"/>
                <w:szCs w:val="26"/>
              </w:rPr>
              <w:t>*</w:t>
            </w:r>
            <w:r w:rsidR="003168A9" w:rsidRPr="00BD52FE">
              <w:rPr>
                <w:rFonts w:ascii="PT Astra Serif" w:hAnsi="PT Astra Serif" w:cs="PT Astra Serif"/>
                <w:sz w:val="26"/>
                <w:szCs w:val="26"/>
              </w:rPr>
              <w:t>*</w:t>
            </w:r>
          </w:p>
          <w:p w:rsidR="00BA279D" w:rsidRPr="00BD52FE" w:rsidRDefault="00BA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  <w:r w:rsidRPr="00BD52FE">
              <w:rPr>
                <w:rFonts w:ascii="PT Astra Serif" w:hAnsi="PT Astra Serif" w:cs="PT Astra Serif"/>
                <w:sz w:val="26"/>
                <w:szCs w:val="26"/>
              </w:rPr>
              <w:t>см. примечание</w:t>
            </w:r>
            <w:r w:rsidR="003168A9" w:rsidRPr="00BD52FE">
              <w:rPr>
                <w:rFonts w:ascii="PT Astra Serif" w:hAnsi="PT Astra Serif" w:cs="PT Astra Serif"/>
                <w:sz w:val="26"/>
                <w:szCs w:val="26"/>
              </w:rPr>
              <w:t xml:space="preserve"> № 2</w:t>
            </w:r>
          </w:p>
          <w:p w:rsidR="00B33EC2" w:rsidRPr="00BD52FE" w:rsidRDefault="00B3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BA279D" w:rsidRDefault="00BA279D" w:rsidP="00E1338A">
      <w:pPr>
        <w:jc w:val="both"/>
        <w:rPr>
          <w:rFonts w:ascii="PT Astra Serif" w:hAnsi="PT Astra Serif"/>
          <w:sz w:val="28"/>
          <w:szCs w:val="28"/>
        </w:rPr>
        <w:sectPr w:rsidR="00BA279D" w:rsidSect="00BA279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68A9" w:rsidRDefault="003168A9" w:rsidP="00E1338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*</w:t>
      </w:r>
      <w:r w:rsidRPr="003168A9">
        <w:rPr>
          <w:rFonts w:ascii="PT Astra Serif" w:hAnsi="PT Astra Serif"/>
          <w:sz w:val="28"/>
          <w:szCs w:val="28"/>
        </w:rPr>
        <w:t xml:space="preserve">Примечание № </w:t>
      </w:r>
      <w:r>
        <w:rPr>
          <w:rFonts w:ascii="PT Astra Serif" w:hAnsi="PT Astra Serif"/>
          <w:sz w:val="28"/>
          <w:szCs w:val="28"/>
        </w:rPr>
        <w:t>1</w:t>
      </w:r>
    </w:p>
    <w:p w:rsidR="00BD52FE" w:rsidRDefault="00BD52FE" w:rsidP="00BD52FE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пунктом 2 статьи 7 </w:t>
      </w:r>
      <w:r w:rsidRPr="00BD52FE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BD52FE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BD52FE">
        <w:rPr>
          <w:rFonts w:ascii="PT Astra Serif" w:hAnsi="PT Astra Serif"/>
          <w:sz w:val="28"/>
          <w:szCs w:val="28"/>
        </w:rPr>
        <w:t xml:space="preserve"> от 14</w:t>
      </w:r>
      <w:r>
        <w:rPr>
          <w:rFonts w:ascii="PT Astra Serif" w:hAnsi="PT Astra Serif"/>
          <w:sz w:val="28"/>
          <w:szCs w:val="28"/>
        </w:rPr>
        <w:t xml:space="preserve"> марта </w:t>
      </w:r>
      <w:r w:rsidRPr="00BD52FE">
        <w:rPr>
          <w:rFonts w:ascii="PT Astra Serif" w:hAnsi="PT Astra Serif"/>
          <w:sz w:val="28"/>
          <w:szCs w:val="28"/>
        </w:rPr>
        <w:t xml:space="preserve">2022 </w:t>
      </w:r>
      <w:r>
        <w:rPr>
          <w:rFonts w:ascii="PT Astra Serif" w:hAnsi="PT Astra Serif"/>
          <w:sz w:val="28"/>
          <w:szCs w:val="28"/>
        </w:rPr>
        <w:t>года</w:t>
      </w:r>
      <w:r w:rsidRPr="00BD52FE">
        <w:rPr>
          <w:rFonts w:ascii="PT Astra Serif" w:hAnsi="PT Astra Serif"/>
          <w:sz w:val="28"/>
          <w:szCs w:val="28"/>
        </w:rPr>
        <w:t xml:space="preserve"> 58-ФЗ </w:t>
      </w:r>
      <w:r>
        <w:rPr>
          <w:rFonts w:ascii="PT Astra Serif" w:hAnsi="PT Astra Serif"/>
          <w:sz w:val="28"/>
          <w:szCs w:val="28"/>
        </w:rPr>
        <w:t>«</w:t>
      </w:r>
      <w:r w:rsidRPr="00BD52FE">
        <w:rPr>
          <w:rFonts w:ascii="PT Astra Serif" w:hAnsi="PT Astra Serif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BD52FE">
        <w:t xml:space="preserve"> </w:t>
      </w:r>
      <w:r w:rsidRPr="00BD52FE">
        <w:rPr>
          <w:rFonts w:ascii="PT Astra Serif" w:hAnsi="PT Astra Serif"/>
          <w:sz w:val="28"/>
          <w:szCs w:val="28"/>
        </w:rPr>
        <w:t>случаи утверждения проект</w:t>
      </w:r>
      <w:r>
        <w:rPr>
          <w:rFonts w:ascii="PT Astra Serif" w:hAnsi="PT Astra Serif"/>
          <w:sz w:val="28"/>
          <w:szCs w:val="28"/>
        </w:rPr>
        <w:t>ов</w:t>
      </w:r>
      <w:r w:rsidRPr="00BD52FE">
        <w:rPr>
          <w:rFonts w:ascii="PT Astra Serif" w:hAnsi="PT Astra Serif"/>
          <w:sz w:val="28"/>
          <w:szCs w:val="28"/>
        </w:rPr>
        <w:t xml:space="preserve"> генеральных планов, проект</w:t>
      </w:r>
      <w:r>
        <w:rPr>
          <w:rFonts w:ascii="PT Astra Serif" w:hAnsi="PT Astra Serif"/>
          <w:sz w:val="28"/>
          <w:szCs w:val="28"/>
        </w:rPr>
        <w:t>ов</w:t>
      </w:r>
      <w:r w:rsidRPr="00BD52FE">
        <w:rPr>
          <w:rFonts w:ascii="PT Astra Serif" w:hAnsi="PT Astra Serif"/>
          <w:sz w:val="28"/>
          <w:szCs w:val="28"/>
        </w:rPr>
        <w:t xml:space="preserve"> правил землепользования и застройки, проект</w:t>
      </w:r>
      <w:r>
        <w:rPr>
          <w:rFonts w:ascii="PT Astra Serif" w:hAnsi="PT Astra Serif"/>
          <w:sz w:val="28"/>
          <w:szCs w:val="28"/>
        </w:rPr>
        <w:t>ов</w:t>
      </w:r>
      <w:r w:rsidRPr="00BD52FE">
        <w:rPr>
          <w:rFonts w:ascii="PT Astra Serif" w:hAnsi="PT Astra Serif"/>
          <w:sz w:val="28"/>
          <w:szCs w:val="28"/>
        </w:rPr>
        <w:t xml:space="preserve"> планировки территории, проект</w:t>
      </w:r>
      <w:r>
        <w:rPr>
          <w:rFonts w:ascii="PT Astra Serif" w:hAnsi="PT Astra Serif"/>
          <w:sz w:val="28"/>
          <w:szCs w:val="28"/>
        </w:rPr>
        <w:t>ов</w:t>
      </w:r>
      <w:r w:rsidRPr="00BD52FE">
        <w:rPr>
          <w:rFonts w:ascii="PT Astra Serif" w:hAnsi="PT Astra Serif"/>
          <w:sz w:val="28"/>
          <w:szCs w:val="28"/>
        </w:rPr>
        <w:t xml:space="preserve"> межевания территории, проект</w:t>
      </w:r>
      <w:r>
        <w:rPr>
          <w:rFonts w:ascii="PT Astra Serif" w:hAnsi="PT Astra Serif"/>
          <w:sz w:val="28"/>
          <w:szCs w:val="28"/>
        </w:rPr>
        <w:t>ов</w:t>
      </w:r>
      <w:r w:rsidRPr="00BD52FE">
        <w:rPr>
          <w:rFonts w:ascii="PT Astra Serif" w:hAnsi="PT Astra Serif"/>
          <w:sz w:val="28"/>
          <w:szCs w:val="28"/>
        </w:rPr>
        <w:t>, предусматривающи</w:t>
      </w:r>
      <w:r>
        <w:rPr>
          <w:rFonts w:ascii="PT Astra Serif" w:hAnsi="PT Astra Serif"/>
          <w:sz w:val="28"/>
          <w:szCs w:val="28"/>
        </w:rPr>
        <w:t>х</w:t>
      </w:r>
      <w:r w:rsidRPr="00BD52FE">
        <w:rPr>
          <w:rFonts w:ascii="PT Astra Serif" w:hAnsi="PT Astra Serif"/>
          <w:sz w:val="28"/>
          <w:szCs w:val="28"/>
        </w:rPr>
        <w:t xml:space="preserve"> внесение изменений в один из указанных утвержденных документов без проведения общественных обсуждений или публичных слушаний</w:t>
      </w:r>
      <w:r>
        <w:rPr>
          <w:rFonts w:ascii="PT Astra Serif" w:hAnsi="PT Astra Serif"/>
          <w:sz w:val="28"/>
          <w:szCs w:val="28"/>
        </w:rPr>
        <w:t xml:space="preserve"> устанавливаются субъектом Российской</w:t>
      </w:r>
      <w:proofErr w:type="gramEnd"/>
      <w:r>
        <w:rPr>
          <w:rFonts w:ascii="PT Astra Serif" w:hAnsi="PT Astra Serif"/>
          <w:sz w:val="28"/>
          <w:szCs w:val="28"/>
        </w:rPr>
        <w:t xml:space="preserve"> Федерации.</w:t>
      </w:r>
    </w:p>
    <w:p w:rsidR="003168A9" w:rsidRDefault="00BD52FE" w:rsidP="00BD52FE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Следовательно, полномочия у органов местного самоупр</w:t>
      </w:r>
      <w:r w:rsidR="00392186">
        <w:rPr>
          <w:rFonts w:ascii="PT Astra Serif" w:hAnsi="PT Astra Serif"/>
          <w:sz w:val="28"/>
          <w:szCs w:val="28"/>
        </w:rPr>
        <w:t>авления по установлению случаев</w:t>
      </w:r>
      <w:r>
        <w:rPr>
          <w:rFonts w:ascii="PT Astra Serif" w:hAnsi="PT Astra Serif"/>
          <w:sz w:val="28"/>
          <w:szCs w:val="28"/>
        </w:rPr>
        <w:t xml:space="preserve"> указанных выше, отсутствуют.</w:t>
      </w:r>
    </w:p>
    <w:p w:rsidR="00BD52FE" w:rsidRDefault="00BD52FE" w:rsidP="00E1338A">
      <w:pPr>
        <w:jc w:val="both"/>
        <w:rPr>
          <w:rFonts w:ascii="PT Astra Serif" w:hAnsi="PT Astra Serif"/>
          <w:sz w:val="28"/>
          <w:szCs w:val="28"/>
        </w:rPr>
      </w:pPr>
    </w:p>
    <w:p w:rsidR="00BD0ABB" w:rsidRPr="00276BC7" w:rsidRDefault="00BA279D" w:rsidP="00E1338A">
      <w:pPr>
        <w:jc w:val="both"/>
        <w:rPr>
          <w:rFonts w:ascii="PT Astra Serif" w:hAnsi="PT Astra Serif"/>
          <w:sz w:val="28"/>
          <w:szCs w:val="28"/>
        </w:rPr>
      </w:pPr>
      <w:r w:rsidRPr="00276BC7">
        <w:rPr>
          <w:rFonts w:ascii="PT Astra Serif" w:hAnsi="PT Astra Serif"/>
          <w:sz w:val="28"/>
          <w:szCs w:val="28"/>
        </w:rPr>
        <w:t>*</w:t>
      </w:r>
      <w:r w:rsidR="003168A9">
        <w:rPr>
          <w:rFonts w:ascii="PT Astra Serif" w:hAnsi="PT Astra Serif"/>
          <w:sz w:val="28"/>
          <w:szCs w:val="28"/>
        </w:rPr>
        <w:t>*</w:t>
      </w:r>
      <w:r w:rsidRPr="00276BC7">
        <w:rPr>
          <w:rFonts w:ascii="PT Astra Serif" w:hAnsi="PT Astra Serif"/>
          <w:sz w:val="28"/>
          <w:szCs w:val="28"/>
        </w:rPr>
        <w:t>Примечание</w:t>
      </w:r>
      <w:r w:rsidR="003168A9">
        <w:rPr>
          <w:rFonts w:ascii="PT Astra Serif" w:hAnsi="PT Astra Serif"/>
          <w:sz w:val="28"/>
          <w:szCs w:val="28"/>
        </w:rPr>
        <w:t xml:space="preserve"> № 2</w:t>
      </w:r>
      <w:r w:rsidRPr="00276BC7">
        <w:rPr>
          <w:rFonts w:ascii="PT Astra Serif" w:hAnsi="PT Astra Serif"/>
          <w:sz w:val="28"/>
          <w:szCs w:val="28"/>
        </w:rPr>
        <w:t xml:space="preserve"> </w:t>
      </w:r>
    </w:p>
    <w:p w:rsidR="00BA279D" w:rsidRPr="00276BC7" w:rsidRDefault="00BA279D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76BC7">
        <w:rPr>
          <w:rFonts w:ascii="PT Astra Serif" w:hAnsi="PT Astra Serif"/>
          <w:sz w:val="28"/>
          <w:szCs w:val="28"/>
        </w:rPr>
        <w:t xml:space="preserve">Проектом предлагается </w:t>
      </w:r>
      <w:proofErr w:type="gramStart"/>
      <w:r w:rsidRPr="00276BC7">
        <w:rPr>
          <w:rFonts w:ascii="PT Astra Serif" w:hAnsi="PT Astra Serif"/>
          <w:sz w:val="28"/>
          <w:szCs w:val="28"/>
        </w:rPr>
        <w:t>исключить проведение</w:t>
      </w:r>
      <w:proofErr w:type="gramEnd"/>
      <w:r w:rsidRPr="00276BC7">
        <w:rPr>
          <w:rFonts w:ascii="PT Astra Serif" w:hAnsi="PT Astra Serif"/>
          <w:sz w:val="28"/>
          <w:szCs w:val="28"/>
        </w:rPr>
        <w:t xml:space="preserve"> общественных обсуждений или публичных слушаний при подготовке проектов изменений в генеральные планы, в правила землепользования и застройки, связанных с изменением границ функциональных зон в целях размещения объектов жилищного строительства, объектов социальной, инженерной или транспортной инфраструктур, которые являются объектами местного значения.</w:t>
      </w:r>
    </w:p>
    <w:p w:rsidR="00BA279D" w:rsidRPr="00276BC7" w:rsidRDefault="00BA279D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276BC7">
        <w:rPr>
          <w:rFonts w:ascii="PT Astra Serif" w:hAnsi="PT Astra Serif"/>
          <w:sz w:val="28"/>
          <w:szCs w:val="28"/>
        </w:rPr>
        <w:t>В соответствии с пунктом 1) части 2 статьи 1 Закона Томской области от 12.04.2022 № 20-ОЗ «О внесении изменений в отдельные законодательные акты Томской области» карта планируемого размещения объектов местного значения городского и сельского поселения Томской области, городского округа Томской области не входит в состав генерального плана и утверждается местной администрацией в порядке, установленном нормативным правовым актом исполнительного органа государственной власти</w:t>
      </w:r>
      <w:proofErr w:type="gramEnd"/>
      <w:r w:rsidRPr="00276BC7">
        <w:rPr>
          <w:rFonts w:ascii="PT Astra Serif" w:hAnsi="PT Astra Serif"/>
          <w:sz w:val="28"/>
          <w:szCs w:val="28"/>
        </w:rPr>
        <w:t xml:space="preserve"> Томской области, уполномоченного в сфере градостроительной деятельности.</w:t>
      </w:r>
    </w:p>
    <w:p w:rsidR="00BA279D" w:rsidRPr="00276BC7" w:rsidRDefault="00BA279D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76BC7">
        <w:rPr>
          <w:rFonts w:ascii="PT Astra Serif" w:hAnsi="PT Astra Serif"/>
          <w:sz w:val="28"/>
          <w:szCs w:val="28"/>
        </w:rPr>
        <w:t xml:space="preserve">Приказом Департамента архитектуры и строительства Томской области от 17.06.2022  № 17-п (далее – Приказ) установлен Порядок </w:t>
      </w:r>
      <w:proofErr w:type="gramStart"/>
      <w:r w:rsidRPr="00276BC7">
        <w:rPr>
          <w:rFonts w:ascii="PT Astra Serif" w:hAnsi="PT Astra Serif"/>
          <w:sz w:val="28"/>
          <w:szCs w:val="28"/>
        </w:rPr>
        <w:t>утверждения карты планируемого размещения объектов местного значения</w:t>
      </w:r>
      <w:proofErr w:type="gramEnd"/>
      <w:r w:rsidRPr="00276BC7">
        <w:rPr>
          <w:rFonts w:ascii="PT Astra Serif" w:hAnsi="PT Astra Serif"/>
          <w:sz w:val="28"/>
          <w:szCs w:val="28"/>
        </w:rPr>
        <w:t>.</w:t>
      </w:r>
    </w:p>
    <w:p w:rsidR="00BA279D" w:rsidRPr="00276BC7" w:rsidRDefault="00BA279D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76BC7">
        <w:rPr>
          <w:rFonts w:ascii="PT Astra Serif" w:hAnsi="PT Astra Serif"/>
          <w:sz w:val="28"/>
          <w:szCs w:val="28"/>
        </w:rPr>
        <w:t>В соответствии с пунктом 10 Приказа до утверждения карта планируемого размещения объектов местного значения размещается на официальном сайте органа местного самоуправления в информационно-телекоммуникационной сети "Интернет".</w:t>
      </w:r>
    </w:p>
    <w:p w:rsidR="00BA279D" w:rsidRPr="00276BC7" w:rsidRDefault="00BA279D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76BC7">
        <w:rPr>
          <w:rFonts w:ascii="PT Astra Serif" w:hAnsi="PT Astra Serif"/>
          <w:sz w:val="28"/>
          <w:szCs w:val="28"/>
        </w:rPr>
        <w:t>В течение десяти рабочих дней со дня размещения карты планируемого размещения объектов местного значения, заинтересованные лица вправе представить в местную администрацию свои предложения об отображении объектов капитального строительства, иных объектов, территорий на карте планируемого размещения объектов местного значения.</w:t>
      </w:r>
    </w:p>
    <w:p w:rsidR="00BA279D" w:rsidRPr="00276BC7" w:rsidRDefault="00BA279D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76BC7">
        <w:rPr>
          <w:rFonts w:ascii="PT Astra Serif" w:hAnsi="PT Astra Serif"/>
          <w:sz w:val="28"/>
          <w:szCs w:val="28"/>
        </w:rPr>
        <w:lastRenderedPageBreak/>
        <w:t>Таким образом, размещение на карте планируемого размещения объектов местного значения объектов социальной, инженерной или транспортной инфраструктур, которые являются объектами местного значения, осуществляется без проведения публичных слушаний.</w:t>
      </w:r>
    </w:p>
    <w:p w:rsidR="00BA279D" w:rsidRPr="00276BC7" w:rsidRDefault="00BA279D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76BC7">
        <w:rPr>
          <w:rFonts w:ascii="PT Astra Serif" w:hAnsi="PT Astra Serif"/>
          <w:sz w:val="28"/>
          <w:szCs w:val="28"/>
        </w:rPr>
        <w:t>В соответствии с требованиями по финансированию строительства объектов социальной, инженерной или транспортной инфраструктур в рамках государственных программ, такие объекты должны быть отображены в документах территориального планирования – генеральных планах.</w:t>
      </w:r>
    </w:p>
    <w:p w:rsidR="00276BC7" w:rsidRPr="00276BC7" w:rsidRDefault="00276BC7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276BC7">
        <w:rPr>
          <w:rFonts w:ascii="PT Astra Serif" w:hAnsi="PT Astra Serif"/>
          <w:sz w:val="28"/>
          <w:szCs w:val="28"/>
        </w:rPr>
        <w:t>Изменением границ функциональных</w:t>
      </w:r>
      <w:r w:rsidRPr="00276BC7">
        <w:rPr>
          <w:sz w:val="28"/>
          <w:szCs w:val="28"/>
        </w:rPr>
        <w:t xml:space="preserve"> </w:t>
      </w:r>
      <w:r w:rsidRPr="00276BC7">
        <w:rPr>
          <w:rFonts w:ascii="PT Astra Serif" w:hAnsi="PT Astra Serif"/>
          <w:sz w:val="28"/>
          <w:szCs w:val="28"/>
        </w:rPr>
        <w:t>зон в целях размещения объектов местного значения зон относится (в случае несоответствия размещения объектов в карте планируемого размещения объектов генеральному плану) относится   к  техническим вопросам.</w:t>
      </w:r>
    </w:p>
    <w:p w:rsidR="00276BC7" w:rsidRDefault="00276BC7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276BC7">
        <w:rPr>
          <w:rFonts w:ascii="PT Astra Serif" w:hAnsi="PT Astra Serif"/>
          <w:sz w:val="28"/>
          <w:szCs w:val="28"/>
        </w:rPr>
        <w:t>По вопросу исключения проведение общественных обсуждений или публичных слушаний при подготовке проектов изменений в генеральные планы, в правила землепользования и застройки, связанных с изменением границ функциональных зон в целях размещения объектов жилищного строительства</w:t>
      </w:r>
      <w:r>
        <w:rPr>
          <w:rFonts w:ascii="PT Astra Serif" w:hAnsi="PT Astra Serif"/>
          <w:sz w:val="28"/>
          <w:szCs w:val="28"/>
        </w:rPr>
        <w:t xml:space="preserve"> поправка принимается с изменением формулировки </w:t>
      </w:r>
      <w:r w:rsidRPr="00BD52FE">
        <w:rPr>
          <w:rFonts w:ascii="PT Astra Serif" w:hAnsi="PT Astra Serif"/>
          <w:sz w:val="28"/>
          <w:szCs w:val="28"/>
        </w:rPr>
        <w:t>–</w:t>
      </w:r>
      <w:r w:rsidR="00BD52FE">
        <w:rPr>
          <w:rFonts w:ascii="PT Astra Serif" w:hAnsi="PT Astra Serif"/>
          <w:b/>
          <w:sz w:val="28"/>
          <w:szCs w:val="28"/>
        </w:rPr>
        <w:t xml:space="preserve"> </w:t>
      </w:r>
      <w:r w:rsidRPr="00BD52FE">
        <w:rPr>
          <w:rFonts w:ascii="PT Astra Serif" w:hAnsi="PT Astra Serif"/>
          <w:b/>
          <w:sz w:val="28"/>
          <w:szCs w:val="28"/>
        </w:rPr>
        <w:t>«</w:t>
      </w:r>
      <w:r w:rsidR="00A51FCD" w:rsidRPr="00BD52FE">
        <w:rPr>
          <w:rFonts w:ascii="PT Astra Serif" w:hAnsi="PT Astra Serif"/>
          <w:b/>
          <w:sz w:val="28"/>
          <w:szCs w:val="28"/>
        </w:rPr>
        <w:t>в целях размещения объектов жилищного строительства  при реализаци</w:t>
      </w:r>
      <w:r w:rsidR="00BD52FE" w:rsidRPr="00BD52FE">
        <w:rPr>
          <w:rFonts w:ascii="PT Astra Serif" w:hAnsi="PT Astra Serif"/>
          <w:b/>
          <w:sz w:val="28"/>
          <w:szCs w:val="28"/>
        </w:rPr>
        <w:t>и</w:t>
      </w:r>
      <w:r w:rsidR="00A51FCD" w:rsidRPr="00BD52FE">
        <w:rPr>
          <w:rFonts w:ascii="PT Astra Serif" w:hAnsi="PT Astra Serif"/>
          <w:b/>
          <w:sz w:val="28"/>
          <w:szCs w:val="28"/>
        </w:rPr>
        <w:t xml:space="preserve"> решений о комплексном развитии территории»</w:t>
      </w:r>
      <w:r w:rsidR="00A51FCD">
        <w:rPr>
          <w:rFonts w:ascii="PT Astra Serif" w:hAnsi="PT Astra Serif"/>
          <w:sz w:val="28"/>
          <w:szCs w:val="28"/>
        </w:rPr>
        <w:t>.</w:t>
      </w:r>
      <w:proofErr w:type="gramEnd"/>
    </w:p>
    <w:p w:rsidR="00A51FCD" w:rsidRPr="00276BC7" w:rsidRDefault="00A24D89" w:rsidP="00BA279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Аналогичные нормы </w:t>
      </w:r>
      <w:r w:rsidR="00576D29">
        <w:rPr>
          <w:rFonts w:ascii="PT Astra Serif" w:hAnsi="PT Astra Serif"/>
          <w:sz w:val="28"/>
          <w:szCs w:val="28"/>
        </w:rPr>
        <w:t xml:space="preserve">об </w:t>
      </w:r>
      <w:r w:rsidR="00576D29" w:rsidRPr="00576D29">
        <w:rPr>
          <w:rFonts w:ascii="PT Astra Serif" w:hAnsi="PT Astra Serif"/>
          <w:sz w:val="28"/>
          <w:szCs w:val="28"/>
        </w:rPr>
        <w:t>исключ</w:t>
      </w:r>
      <w:r w:rsidR="00576D29">
        <w:rPr>
          <w:rFonts w:ascii="PT Astra Serif" w:hAnsi="PT Astra Serif"/>
          <w:sz w:val="28"/>
          <w:szCs w:val="28"/>
        </w:rPr>
        <w:t>ении</w:t>
      </w:r>
      <w:r w:rsidR="00576D29" w:rsidRPr="00576D29">
        <w:rPr>
          <w:rFonts w:ascii="PT Astra Serif" w:hAnsi="PT Astra Serif"/>
          <w:sz w:val="28"/>
          <w:szCs w:val="28"/>
        </w:rPr>
        <w:t xml:space="preserve"> проведени</w:t>
      </w:r>
      <w:r w:rsidR="00576D29">
        <w:rPr>
          <w:rFonts w:ascii="PT Astra Serif" w:hAnsi="PT Astra Serif"/>
          <w:sz w:val="28"/>
          <w:szCs w:val="28"/>
        </w:rPr>
        <w:t>я</w:t>
      </w:r>
      <w:r w:rsidR="00576D29" w:rsidRPr="00576D29">
        <w:rPr>
          <w:rFonts w:ascii="PT Astra Serif" w:hAnsi="PT Astra Serif"/>
          <w:sz w:val="28"/>
          <w:szCs w:val="28"/>
        </w:rPr>
        <w:t xml:space="preserve"> общественных обсуждений или публичных слушаний при реализаци</w:t>
      </w:r>
      <w:r w:rsidR="00BD52FE">
        <w:rPr>
          <w:rFonts w:ascii="PT Astra Serif" w:hAnsi="PT Astra Serif"/>
          <w:sz w:val="28"/>
          <w:szCs w:val="28"/>
        </w:rPr>
        <w:t>и</w:t>
      </w:r>
      <w:r w:rsidR="00576D29" w:rsidRPr="00576D29">
        <w:rPr>
          <w:rFonts w:ascii="PT Astra Serif" w:hAnsi="PT Astra Serif"/>
          <w:sz w:val="28"/>
          <w:szCs w:val="28"/>
        </w:rPr>
        <w:t xml:space="preserve"> решений о комплексном развитии территории</w:t>
      </w:r>
      <w:r w:rsidR="00576D29">
        <w:rPr>
          <w:rFonts w:ascii="PT Astra Serif" w:hAnsi="PT Astra Serif"/>
          <w:sz w:val="28"/>
          <w:szCs w:val="28"/>
        </w:rPr>
        <w:t xml:space="preserve"> приняты в иных субъектах Российской Федерации:</w:t>
      </w:r>
    </w:p>
    <w:p w:rsidR="00576D29" w:rsidRDefault="00576D29" w:rsidP="00576D29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51FCD">
        <w:rPr>
          <w:rFonts w:ascii="PT Astra Serif" w:hAnsi="PT Astra Serif"/>
          <w:sz w:val="28"/>
          <w:szCs w:val="28"/>
        </w:rPr>
        <w:t>Постановление Администрации Костромской области от 04.04.2022 N 147-а</w:t>
      </w:r>
    </w:p>
    <w:p w:rsidR="00BA279D" w:rsidRPr="00BA279D" w:rsidRDefault="00576D29" w:rsidP="00576D29">
      <w:pPr>
        <w:spacing w:after="0"/>
        <w:ind w:firstLine="567"/>
        <w:jc w:val="both"/>
        <w:rPr>
          <w:rFonts w:ascii="PT Astra Serif" w:hAnsi="PT Astra Serif"/>
          <w:sz w:val="26"/>
          <w:szCs w:val="26"/>
        </w:rPr>
      </w:pPr>
      <w:r w:rsidRPr="00A51FCD">
        <w:rPr>
          <w:rFonts w:ascii="PT Astra Serif" w:hAnsi="PT Astra Serif"/>
          <w:sz w:val="28"/>
          <w:szCs w:val="28"/>
        </w:rPr>
        <w:t>Постановление Правительства Кемеровской области - Кузбасса от 19.05.2022 N 310</w:t>
      </w:r>
    </w:p>
    <w:p w:rsidR="00576D29" w:rsidRDefault="00576D29" w:rsidP="00576D29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51FCD">
        <w:rPr>
          <w:rFonts w:ascii="PT Astra Serif" w:hAnsi="PT Astra Serif"/>
          <w:sz w:val="28"/>
          <w:szCs w:val="28"/>
        </w:rPr>
        <w:t>Постановление Правительства Амурской области от 29.08.2022 N 871</w:t>
      </w:r>
    </w:p>
    <w:p w:rsidR="00576D29" w:rsidRDefault="00576D29" w:rsidP="00576D29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51FCD">
        <w:rPr>
          <w:rFonts w:ascii="PT Astra Serif" w:hAnsi="PT Astra Serif"/>
          <w:sz w:val="28"/>
          <w:szCs w:val="28"/>
        </w:rPr>
        <w:t>Постановление Правительства Пермского края от 18.05.2022 N 425-п</w:t>
      </w:r>
    </w:p>
    <w:p w:rsidR="00576D29" w:rsidRDefault="00576D29" w:rsidP="00576D29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A51FCD">
        <w:rPr>
          <w:rFonts w:ascii="PT Astra Serif" w:hAnsi="PT Astra Serif"/>
          <w:sz w:val="28"/>
          <w:szCs w:val="28"/>
        </w:rPr>
        <w:t>Постановление Правительства Ленинградской области от 05.04.2022 N 203</w:t>
      </w:r>
    </w:p>
    <w:p w:rsidR="00576D29" w:rsidRDefault="00576D29" w:rsidP="00C43CED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  <w:sectPr w:rsidR="00576D29" w:rsidSect="00576D29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 w:rsidRPr="00A51FCD">
        <w:rPr>
          <w:rFonts w:ascii="PT Astra Serif" w:hAnsi="PT Astra Serif"/>
          <w:sz w:val="28"/>
          <w:szCs w:val="28"/>
        </w:rPr>
        <w:t>Постановление Правительства Брянск</w:t>
      </w:r>
      <w:r w:rsidR="0003042C">
        <w:rPr>
          <w:rFonts w:ascii="PT Astra Serif" w:hAnsi="PT Astra Serif"/>
          <w:sz w:val="28"/>
          <w:szCs w:val="28"/>
        </w:rPr>
        <w:t>ой области от 23.05.2022 N 206-</w:t>
      </w:r>
      <w:r w:rsidR="00DF6876">
        <w:rPr>
          <w:rFonts w:ascii="PT Astra Serif" w:hAnsi="PT Astra Serif"/>
          <w:sz w:val="28"/>
          <w:szCs w:val="28"/>
        </w:rPr>
        <w:t>п</w:t>
      </w:r>
    </w:p>
    <w:p w:rsidR="00C43CED" w:rsidRPr="00C43CED" w:rsidRDefault="00AC44B3" w:rsidP="00C43CE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 xml:space="preserve">Сравнительная </w:t>
      </w:r>
      <w:r w:rsidR="00C43CED" w:rsidRPr="00C43CED">
        <w:rPr>
          <w:rFonts w:ascii="PT Astra Serif" w:hAnsi="PT Astra Serif"/>
          <w:sz w:val="26"/>
          <w:szCs w:val="26"/>
        </w:rPr>
        <w:t xml:space="preserve">таблица </w:t>
      </w:r>
    </w:p>
    <w:p w:rsidR="00C43CED" w:rsidRPr="00C43CED" w:rsidRDefault="00AC44B3" w:rsidP="00C43CED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</w:t>
      </w:r>
      <w:r w:rsidR="00C43CED" w:rsidRPr="00C43CED">
        <w:rPr>
          <w:rFonts w:ascii="PT Astra Serif" w:hAnsi="PT Astra Serif"/>
          <w:sz w:val="26"/>
          <w:szCs w:val="26"/>
        </w:rPr>
        <w:t xml:space="preserve"> проекту постановления Администрации Томской области «Об установлении случаев утверждения проектов генеральных планов, проектов правил землепользования и застройки, проектов планировки территории, проектов межевания территории, внесения изменений в указанные проекты без проведения общественных обсуждений или публичных слушаний»</w:t>
      </w:r>
    </w:p>
    <w:p w:rsidR="00C43CED" w:rsidRPr="0077121C" w:rsidRDefault="00C43CED" w:rsidP="00C43CED">
      <w:pPr>
        <w:spacing w:after="0" w:line="240" w:lineRule="auto"/>
        <w:jc w:val="center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49"/>
        <w:gridCol w:w="6450"/>
      </w:tblGrid>
      <w:tr w:rsidR="00C43CED" w:rsidRPr="0077121C" w:rsidTr="0003042C">
        <w:trPr>
          <w:trHeight w:val="1425"/>
        </w:trPr>
        <w:tc>
          <w:tcPr>
            <w:tcW w:w="2694" w:type="dxa"/>
            <w:shd w:val="clear" w:color="auto" w:fill="auto"/>
          </w:tcPr>
          <w:p w:rsidR="00185383" w:rsidRPr="00185383" w:rsidRDefault="00185383" w:rsidP="00CD5ABF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85383">
              <w:rPr>
                <w:rFonts w:ascii="PT Astra Serif" w:hAnsi="PT Astra Serif"/>
                <w:sz w:val="26"/>
                <w:szCs w:val="26"/>
              </w:rPr>
              <w:t xml:space="preserve">Структурная единица </w:t>
            </w:r>
            <w:r w:rsidR="00CD5ABF">
              <w:rPr>
                <w:rFonts w:ascii="PT Astra Serif" w:hAnsi="PT Astra Serif"/>
                <w:sz w:val="26"/>
                <w:szCs w:val="26"/>
              </w:rPr>
              <w:t>постановления</w:t>
            </w:r>
            <w:r w:rsidRPr="00185383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C43CED" w:rsidRPr="00C43CED" w:rsidRDefault="00185383" w:rsidP="00CD5ABF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85383">
              <w:rPr>
                <w:rFonts w:ascii="PT Astra Serif" w:hAnsi="PT Astra Serif"/>
                <w:sz w:val="26"/>
                <w:szCs w:val="26"/>
              </w:rPr>
              <w:t xml:space="preserve">в </w:t>
            </w:r>
            <w:proofErr w:type="gramStart"/>
            <w:r w:rsidRPr="00185383">
              <w:rPr>
                <w:rFonts w:ascii="PT Astra Serif" w:hAnsi="PT Astra Serif"/>
                <w:sz w:val="26"/>
                <w:szCs w:val="26"/>
              </w:rPr>
              <w:t>которую</w:t>
            </w:r>
            <w:proofErr w:type="gramEnd"/>
            <w:r w:rsidRPr="00185383">
              <w:rPr>
                <w:rFonts w:ascii="PT Astra Serif" w:hAnsi="PT Astra Serif"/>
                <w:sz w:val="26"/>
                <w:szCs w:val="26"/>
              </w:rPr>
              <w:t xml:space="preserve"> предлагается внести изменения</w:t>
            </w:r>
          </w:p>
        </w:tc>
        <w:tc>
          <w:tcPr>
            <w:tcW w:w="6449" w:type="dxa"/>
            <w:shd w:val="clear" w:color="auto" w:fill="auto"/>
          </w:tcPr>
          <w:p w:rsidR="00C43CED" w:rsidRPr="00C43CED" w:rsidRDefault="0003042C" w:rsidP="0003042C">
            <w:pPr>
              <w:pStyle w:val="ConsPlusTitle"/>
              <w:jc w:val="center"/>
              <w:rPr>
                <w:rFonts w:ascii="PT Astra Serif" w:eastAsiaTheme="minorHAnsi" w:hAnsi="PT Astra Serif" w:cstheme="minorBidi"/>
                <w:b w:val="0"/>
                <w:szCs w:val="2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b w:val="0"/>
                <w:szCs w:val="26"/>
                <w:lang w:eastAsia="en-US"/>
              </w:rPr>
              <w:t xml:space="preserve">Редакция </w:t>
            </w:r>
            <w:r w:rsidR="00C43CED">
              <w:rPr>
                <w:rFonts w:ascii="PT Astra Serif" w:eastAsiaTheme="minorHAnsi" w:hAnsi="PT Astra Serif" w:cstheme="minorBidi"/>
                <w:b w:val="0"/>
                <w:szCs w:val="26"/>
                <w:lang w:eastAsia="en-US"/>
              </w:rPr>
              <w:t xml:space="preserve"> </w:t>
            </w:r>
            <w:r w:rsidR="00C43CED" w:rsidRPr="00C43CED">
              <w:rPr>
                <w:rFonts w:ascii="PT Astra Serif" w:eastAsiaTheme="minorHAnsi" w:hAnsi="PT Astra Serif" w:cstheme="minorBidi"/>
                <w:b w:val="0"/>
                <w:szCs w:val="26"/>
                <w:lang w:eastAsia="en-US"/>
              </w:rPr>
              <w:t>проект</w:t>
            </w:r>
            <w:r>
              <w:rPr>
                <w:rFonts w:ascii="PT Astra Serif" w:eastAsiaTheme="minorHAnsi" w:hAnsi="PT Astra Serif" w:cstheme="minorBidi"/>
                <w:b w:val="0"/>
                <w:szCs w:val="26"/>
                <w:lang w:eastAsia="en-US"/>
              </w:rPr>
              <w:t>а</w:t>
            </w:r>
            <w:r w:rsidR="00C43CED" w:rsidRPr="00C43CED">
              <w:rPr>
                <w:rFonts w:ascii="PT Astra Serif" w:eastAsiaTheme="minorHAnsi" w:hAnsi="PT Astra Serif" w:cstheme="minorBidi"/>
                <w:b w:val="0"/>
                <w:szCs w:val="26"/>
                <w:lang w:eastAsia="en-US"/>
              </w:rPr>
              <w:t xml:space="preserve"> постановления Администрации Томской области</w:t>
            </w:r>
          </w:p>
        </w:tc>
        <w:tc>
          <w:tcPr>
            <w:tcW w:w="6450" w:type="dxa"/>
            <w:shd w:val="clear" w:color="auto" w:fill="auto"/>
          </w:tcPr>
          <w:p w:rsidR="00C43CED" w:rsidRPr="0003042C" w:rsidRDefault="00C43CED" w:rsidP="0001185D">
            <w:pPr>
              <w:pStyle w:val="ConsPlusTitle"/>
              <w:jc w:val="center"/>
              <w:rPr>
                <w:rFonts w:ascii="PT Astra Serif" w:hAnsi="PT Astra Serif"/>
                <w:b w:val="0"/>
                <w:szCs w:val="26"/>
              </w:rPr>
            </w:pPr>
            <w:r w:rsidRPr="0003042C">
              <w:rPr>
                <w:rFonts w:ascii="PT Astra Serif" w:hAnsi="PT Astra Serif"/>
                <w:b w:val="0"/>
                <w:szCs w:val="26"/>
              </w:rPr>
              <w:t xml:space="preserve">Сведения об учете предложений/замечаний участника публичных консультаций при подготовке заключения об экспертизе проекта </w:t>
            </w:r>
            <w:r w:rsidR="0003042C" w:rsidRPr="0003042C">
              <w:rPr>
                <w:rFonts w:ascii="PT Astra Serif" w:hAnsi="PT Astra Serif"/>
                <w:b w:val="0"/>
                <w:szCs w:val="26"/>
              </w:rPr>
              <w:t>постановления Администрации Томской области</w:t>
            </w:r>
          </w:p>
        </w:tc>
      </w:tr>
      <w:tr w:rsidR="00C43CED" w:rsidRPr="0077121C" w:rsidTr="0003042C">
        <w:trPr>
          <w:trHeight w:val="637"/>
        </w:trPr>
        <w:tc>
          <w:tcPr>
            <w:tcW w:w="2694" w:type="dxa"/>
            <w:shd w:val="clear" w:color="auto" w:fill="auto"/>
          </w:tcPr>
          <w:p w:rsidR="0003042C" w:rsidRPr="0003042C" w:rsidRDefault="0003042C" w:rsidP="00C43CED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подпункт 1) пункта 1 </w:t>
            </w:r>
          </w:p>
        </w:tc>
        <w:tc>
          <w:tcPr>
            <w:tcW w:w="6449" w:type="dxa"/>
            <w:shd w:val="clear" w:color="auto" w:fill="auto"/>
          </w:tcPr>
          <w:p w:rsidR="0003042C" w:rsidRPr="0003042C" w:rsidRDefault="0003042C" w:rsidP="0003042C">
            <w:pPr>
              <w:pStyle w:val="a4"/>
              <w:numPr>
                <w:ilvl w:val="0"/>
                <w:numId w:val="1"/>
              </w:numPr>
              <w:spacing w:after="0"/>
              <w:ind w:left="0" w:firstLine="28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042C">
              <w:rPr>
                <w:rFonts w:ascii="PT Astra Serif" w:hAnsi="PT Astra Serif"/>
                <w:sz w:val="26"/>
                <w:szCs w:val="26"/>
              </w:rPr>
              <w:t>Установить, что наряду со случаями, предусмотренными законодательством о градостроительной деятельности, в 2022 году на территории Томской области утверждение проектов генеральных планов, проектов правил землепользования и застройки, проектов планировки территории, проектов межевания территории, внесение изменений в указанные проекты осуществляется без проведения общественных обсуждений или публичных слушаний в следующих случаях:</w:t>
            </w:r>
          </w:p>
          <w:p w:rsidR="00C43CED" w:rsidRPr="0003042C" w:rsidRDefault="0003042C" w:rsidP="0003042C">
            <w:pPr>
              <w:spacing w:after="0"/>
              <w:ind w:firstLine="284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042C">
              <w:rPr>
                <w:rFonts w:ascii="PT Astra Serif" w:hAnsi="PT Astra Serif"/>
                <w:color w:val="000000"/>
                <w:sz w:val="26"/>
                <w:szCs w:val="26"/>
                <w:lang w:bidi="ru-RU"/>
              </w:rPr>
              <w:t xml:space="preserve">1) при подготовке проектов изменений в генеральные планы городских округов, городских и сельских поселений в части изменения границ функциональных зон в целях размещения </w:t>
            </w:r>
            <w:r w:rsidRPr="00185383">
              <w:rPr>
                <w:rFonts w:ascii="PT Astra Serif" w:hAnsi="PT Astra Serif"/>
                <w:color w:val="000000"/>
                <w:sz w:val="26"/>
                <w:szCs w:val="26"/>
                <w:u w:val="single"/>
                <w:lang w:bidi="ru-RU"/>
              </w:rPr>
              <w:t>объектов жилищного строительства</w:t>
            </w:r>
            <w:r w:rsidRPr="0003042C">
              <w:rPr>
                <w:rFonts w:ascii="PT Astra Serif" w:hAnsi="PT Astra Serif"/>
                <w:color w:val="000000"/>
                <w:sz w:val="26"/>
                <w:szCs w:val="26"/>
                <w:lang w:bidi="ru-RU"/>
              </w:rPr>
              <w:t>, объектов социальной, инженерной или транспортной инфраструктур, которые являются объектами местного значения</w:t>
            </w:r>
            <w:proofErr w:type="gramStart"/>
            <w:r w:rsidRPr="0003042C">
              <w:rPr>
                <w:rFonts w:ascii="PT Astra Serif" w:hAnsi="PT Astra Serif"/>
                <w:color w:val="000000"/>
                <w:sz w:val="26"/>
                <w:szCs w:val="26"/>
                <w:lang w:bidi="ru-RU"/>
              </w:rPr>
              <w:t>;</w:t>
            </w:r>
            <w:r w:rsidR="00C43CED" w:rsidRPr="0003042C">
              <w:rPr>
                <w:rFonts w:ascii="PT Astra Serif" w:hAnsi="PT Astra Serif"/>
                <w:color w:val="000000"/>
                <w:sz w:val="26"/>
                <w:szCs w:val="26"/>
                <w:lang w:bidi="ru-RU"/>
              </w:rPr>
              <w:t>.</w:t>
            </w:r>
            <w:proofErr w:type="gramEnd"/>
          </w:p>
        </w:tc>
        <w:tc>
          <w:tcPr>
            <w:tcW w:w="6450" w:type="dxa"/>
            <w:shd w:val="clear" w:color="auto" w:fill="auto"/>
          </w:tcPr>
          <w:p w:rsidR="0003042C" w:rsidRPr="0003042C" w:rsidRDefault="00C43CED" w:rsidP="0003042C">
            <w:pPr>
              <w:tabs>
                <w:tab w:val="left" w:pos="601"/>
              </w:tabs>
              <w:spacing w:after="0"/>
              <w:ind w:firstLine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43CE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3042C" w:rsidRPr="0003042C">
              <w:rPr>
                <w:rFonts w:ascii="PT Astra Serif" w:hAnsi="PT Astra Serif"/>
                <w:sz w:val="26"/>
                <w:szCs w:val="26"/>
              </w:rPr>
              <w:t>1.</w:t>
            </w:r>
            <w:r w:rsidR="0003042C" w:rsidRPr="0003042C">
              <w:rPr>
                <w:rFonts w:ascii="PT Astra Serif" w:hAnsi="PT Astra Serif"/>
                <w:sz w:val="26"/>
                <w:szCs w:val="26"/>
              </w:rPr>
              <w:tab/>
              <w:t>Установить, что наряду со случаями, предусмотренными законодательством о градостроительной деятельности, в 2022 году на территории Томской области утверждение проектов генеральных планов, проектов правил землепользования и застройки, проектов планировки территории, проектов межевания территории, внесение изменений в указанные проекты осуществляется без проведения общественных обсуждений или публичных слушаний в следующих случаях:</w:t>
            </w:r>
          </w:p>
          <w:p w:rsidR="00C43CED" w:rsidRPr="00C43CED" w:rsidRDefault="0003042C" w:rsidP="00BD52FE">
            <w:pPr>
              <w:tabs>
                <w:tab w:val="left" w:pos="601"/>
              </w:tabs>
              <w:spacing w:after="0"/>
              <w:ind w:firstLine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3042C">
              <w:rPr>
                <w:rFonts w:ascii="PT Astra Serif" w:hAnsi="PT Astra Serif"/>
                <w:sz w:val="26"/>
                <w:szCs w:val="26"/>
              </w:rPr>
              <w:t xml:space="preserve">1) при подготовке проектов изменений в генеральные планы городских округов, городских и сельских поселений в части изменения границ функциональных зон в целях размещения </w:t>
            </w:r>
            <w:r w:rsidRPr="00AC44B3">
              <w:rPr>
                <w:rFonts w:ascii="PT Astra Serif" w:hAnsi="PT Astra Serif"/>
                <w:b/>
                <w:sz w:val="26"/>
                <w:szCs w:val="26"/>
              </w:rPr>
              <w:t>объектов жилищного строительства</w:t>
            </w:r>
            <w:r w:rsidR="00AC44B3" w:rsidRPr="00AC44B3">
              <w:rPr>
                <w:b/>
              </w:rPr>
              <w:t xml:space="preserve"> </w:t>
            </w:r>
            <w:r w:rsidR="00AC44B3" w:rsidRPr="00AC44B3">
              <w:rPr>
                <w:rFonts w:ascii="PT Astra Serif" w:hAnsi="PT Astra Serif"/>
                <w:b/>
                <w:sz w:val="26"/>
                <w:szCs w:val="26"/>
              </w:rPr>
              <w:t>при реализаци</w:t>
            </w:r>
            <w:r w:rsidR="00BD52FE">
              <w:rPr>
                <w:rFonts w:ascii="PT Astra Serif" w:hAnsi="PT Astra Serif"/>
                <w:b/>
                <w:sz w:val="26"/>
                <w:szCs w:val="26"/>
              </w:rPr>
              <w:t>и</w:t>
            </w:r>
            <w:r w:rsidR="00AC44B3" w:rsidRPr="00AC44B3">
              <w:rPr>
                <w:rFonts w:ascii="PT Astra Serif" w:hAnsi="PT Astra Serif"/>
                <w:b/>
                <w:sz w:val="26"/>
                <w:szCs w:val="26"/>
              </w:rPr>
              <w:t xml:space="preserve"> решений о комплексном развитии территории</w:t>
            </w:r>
            <w:r w:rsidRPr="0003042C">
              <w:rPr>
                <w:rFonts w:ascii="PT Astra Serif" w:hAnsi="PT Astra Serif"/>
                <w:sz w:val="26"/>
                <w:szCs w:val="26"/>
              </w:rPr>
              <w:t>, объектов социальной, инженерной или транспортной инфраструктур, которые являются объектами местного значения</w:t>
            </w:r>
            <w:proofErr w:type="gramStart"/>
            <w:r w:rsidRPr="0003042C">
              <w:rPr>
                <w:rFonts w:ascii="PT Astra Serif" w:hAnsi="PT Astra Serif"/>
                <w:sz w:val="26"/>
                <w:szCs w:val="26"/>
              </w:rPr>
              <w:t>;.</w:t>
            </w:r>
            <w:proofErr w:type="gramEnd"/>
          </w:p>
        </w:tc>
      </w:tr>
    </w:tbl>
    <w:p w:rsidR="00576D29" w:rsidRDefault="00576D29" w:rsidP="0003042C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AC44B3" w:rsidRDefault="00AC44B3" w:rsidP="0003042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Департамента                                                                                        Д.Ю. Ассонов</w:t>
      </w:r>
    </w:p>
    <w:sectPr w:rsidR="00AC44B3" w:rsidSect="00576D2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8EE"/>
    <w:multiLevelType w:val="hybridMultilevel"/>
    <w:tmpl w:val="B122E6E6"/>
    <w:lvl w:ilvl="0" w:tplc="037E7A1A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8"/>
    <w:rsid w:val="0003042C"/>
    <w:rsid w:val="00185383"/>
    <w:rsid w:val="00203703"/>
    <w:rsid w:val="00235C7E"/>
    <w:rsid w:val="00276BC7"/>
    <w:rsid w:val="002E0601"/>
    <w:rsid w:val="003168A9"/>
    <w:rsid w:val="00392186"/>
    <w:rsid w:val="003C4E79"/>
    <w:rsid w:val="004D67AA"/>
    <w:rsid w:val="00576D29"/>
    <w:rsid w:val="00762E78"/>
    <w:rsid w:val="00A24D89"/>
    <w:rsid w:val="00A51FCD"/>
    <w:rsid w:val="00AC44B3"/>
    <w:rsid w:val="00B33EC2"/>
    <w:rsid w:val="00B83CEF"/>
    <w:rsid w:val="00BA279D"/>
    <w:rsid w:val="00BD0ABB"/>
    <w:rsid w:val="00BD52FE"/>
    <w:rsid w:val="00C43CED"/>
    <w:rsid w:val="00C45898"/>
    <w:rsid w:val="00C579D5"/>
    <w:rsid w:val="00C86608"/>
    <w:rsid w:val="00CD5ABF"/>
    <w:rsid w:val="00D1351D"/>
    <w:rsid w:val="00DF6876"/>
    <w:rsid w:val="00E1338A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3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link w:val="2"/>
    <w:rsid w:val="00C43CE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43CED"/>
    <w:pPr>
      <w:widowControl w:val="0"/>
      <w:shd w:val="clear" w:color="auto" w:fill="FFFFFF"/>
      <w:spacing w:after="240" w:line="293" w:lineRule="exact"/>
      <w:jc w:val="both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03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3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link w:val="2"/>
    <w:rsid w:val="00C43CE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43CED"/>
    <w:pPr>
      <w:widowControl w:val="0"/>
      <w:shd w:val="clear" w:color="auto" w:fill="FFFFFF"/>
      <w:spacing w:after="240" w:line="293" w:lineRule="exact"/>
      <w:jc w:val="both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03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3C13-D743-42EC-8DEE-75EF1EE9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Минина</dc:creator>
  <cp:lastModifiedBy>Василий Николаевич Родченко</cp:lastModifiedBy>
  <cp:revision>6</cp:revision>
  <cp:lastPrinted>2022-09-23T05:12:00Z</cp:lastPrinted>
  <dcterms:created xsi:type="dcterms:W3CDTF">2022-09-23T04:12:00Z</dcterms:created>
  <dcterms:modified xsi:type="dcterms:W3CDTF">2022-09-23T08:22:00Z</dcterms:modified>
</cp:coreProperties>
</file>