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EF" w:rsidRPr="007A4CEF" w:rsidRDefault="007A4CEF" w:rsidP="007A4CEF">
      <w:pPr>
        <w:tabs>
          <w:tab w:val="left" w:pos="9355"/>
        </w:tabs>
        <w:spacing w:after="0" w:line="240" w:lineRule="auto"/>
        <w:ind w:right="28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noProof/>
          <w:sz w:val="32"/>
        </w:rPr>
        <w:drawing>
          <wp:inline distT="0" distB="0" distL="0" distR="0">
            <wp:extent cx="7334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CEF" w:rsidRPr="00C84FB3" w:rsidRDefault="007A4CEF" w:rsidP="007A4CEF">
      <w:pPr>
        <w:spacing w:before="120" w:after="240" w:line="240" w:lineRule="auto"/>
        <w:jc w:val="center"/>
        <w:rPr>
          <w:rFonts w:ascii="PT Astra Serif" w:hAnsi="PT Astra Serif"/>
          <w:b/>
          <w:sz w:val="30"/>
          <w:szCs w:val="30"/>
        </w:rPr>
      </w:pPr>
      <w:r w:rsidRPr="00C84FB3">
        <w:rPr>
          <w:rFonts w:ascii="PT Astra Serif" w:hAnsi="PT Astra Serif"/>
          <w:b/>
          <w:sz w:val="30"/>
          <w:szCs w:val="30"/>
        </w:rPr>
        <w:t>ДЕПАРТАМЕНТ ПО СОЦИАЛЬНО-ЭКОНОМИЧЕСКОМУ</w:t>
      </w:r>
      <w:r w:rsidRPr="00C84FB3">
        <w:rPr>
          <w:rFonts w:ascii="PT Astra Serif" w:hAnsi="PT Astra Serif"/>
          <w:b/>
          <w:sz w:val="30"/>
          <w:szCs w:val="30"/>
        </w:rPr>
        <w:br/>
        <w:t>РАЗВИТИЮ СЕЛА ТОМСКОЙ ОБЛАСТИ</w:t>
      </w:r>
    </w:p>
    <w:p w:rsidR="007A4CEF" w:rsidRPr="00C84FB3" w:rsidRDefault="007A4CEF" w:rsidP="007A4CEF">
      <w:pPr>
        <w:spacing w:before="120" w:after="240" w:line="240" w:lineRule="auto"/>
        <w:jc w:val="center"/>
        <w:rPr>
          <w:rFonts w:ascii="PT Astra Serif" w:hAnsi="PT Astra Serif"/>
          <w:b/>
          <w:sz w:val="32"/>
        </w:rPr>
      </w:pPr>
      <w:r w:rsidRPr="00C84FB3">
        <w:rPr>
          <w:rFonts w:ascii="PT Astra Serif" w:hAnsi="PT Astra Serif"/>
          <w:b/>
          <w:sz w:val="28"/>
          <w:szCs w:val="28"/>
        </w:rPr>
        <w:t>ПРИКАЗ</w:t>
      </w:r>
    </w:p>
    <w:p w:rsidR="00352FC3" w:rsidRPr="00DF01CC" w:rsidRDefault="00DA018D" w:rsidP="00352FC3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___.__</w:t>
      </w:r>
      <w:r w:rsidR="00ED6991">
        <w:rPr>
          <w:rFonts w:ascii="PT Astra Serif" w:hAnsi="PT Astra Serif"/>
          <w:sz w:val="26"/>
          <w:szCs w:val="26"/>
        </w:rPr>
        <w:t>.</w:t>
      </w:r>
      <w:r w:rsidR="00352FC3" w:rsidRPr="00DF01CC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>3</w:t>
      </w:r>
      <w:r w:rsidR="00352FC3" w:rsidRPr="00DF01CC">
        <w:rPr>
          <w:rFonts w:ascii="PT Astra Serif" w:hAnsi="PT Astra Serif"/>
          <w:sz w:val="26"/>
          <w:szCs w:val="26"/>
        </w:rPr>
        <w:tab/>
      </w:r>
      <w:r w:rsidR="00ED6991">
        <w:rPr>
          <w:rFonts w:ascii="PT Astra Serif" w:hAnsi="PT Astra Serif"/>
          <w:sz w:val="26"/>
          <w:szCs w:val="26"/>
        </w:rPr>
        <w:t xml:space="preserve">                     </w:t>
      </w:r>
      <w:r w:rsidR="00352FC3" w:rsidRPr="00DF01CC">
        <w:rPr>
          <w:rFonts w:ascii="PT Astra Serif" w:hAnsi="PT Astra Serif"/>
          <w:sz w:val="26"/>
          <w:szCs w:val="26"/>
        </w:rPr>
        <w:tab/>
      </w:r>
      <w:r w:rsidR="00352FC3" w:rsidRPr="00DF01CC">
        <w:rPr>
          <w:rFonts w:ascii="PT Astra Serif" w:hAnsi="PT Astra Serif"/>
          <w:sz w:val="26"/>
          <w:szCs w:val="26"/>
        </w:rPr>
        <w:tab/>
      </w:r>
      <w:r w:rsidR="00352FC3" w:rsidRPr="00DF01CC">
        <w:rPr>
          <w:rFonts w:ascii="PT Astra Serif" w:hAnsi="PT Astra Serif"/>
          <w:sz w:val="26"/>
          <w:szCs w:val="26"/>
        </w:rPr>
        <w:tab/>
      </w:r>
      <w:r w:rsidR="00352FC3" w:rsidRPr="00DF01CC">
        <w:rPr>
          <w:rFonts w:ascii="PT Astra Serif" w:hAnsi="PT Astra Serif"/>
          <w:sz w:val="26"/>
          <w:szCs w:val="26"/>
        </w:rPr>
        <w:tab/>
      </w:r>
      <w:r w:rsidR="00352FC3" w:rsidRPr="00DF01CC">
        <w:rPr>
          <w:rFonts w:ascii="PT Astra Serif" w:hAnsi="PT Astra Serif"/>
          <w:sz w:val="26"/>
          <w:szCs w:val="26"/>
        </w:rPr>
        <w:tab/>
      </w:r>
      <w:r w:rsidR="00352FC3" w:rsidRPr="00DF01CC">
        <w:rPr>
          <w:rFonts w:ascii="PT Astra Serif" w:hAnsi="PT Astra Serif"/>
          <w:sz w:val="26"/>
          <w:szCs w:val="26"/>
        </w:rPr>
        <w:tab/>
      </w:r>
      <w:r w:rsidR="00352FC3" w:rsidRPr="00DF01CC">
        <w:rPr>
          <w:rFonts w:ascii="PT Astra Serif" w:hAnsi="PT Astra Serif"/>
          <w:sz w:val="26"/>
          <w:szCs w:val="26"/>
        </w:rPr>
        <w:tab/>
        <w:t xml:space="preserve">                    </w:t>
      </w:r>
      <w:r w:rsidR="00ED6991">
        <w:rPr>
          <w:rFonts w:ascii="PT Astra Serif" w:hAnsi="PT Astra Serif"/>
          <w:sz w:val="26"/>
          <w:szCs w:val="26"/>
        </w:rPr>
        <w:t xml:space="preserve">       </w:t>
      </w:r>
      <w:r w:rsidR="00352FC3" w:rsidRPr="00DF01CC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___</w:t>
      </w:r>
    </w:p>
    <w:p w:rsidR="00352FC3" w:rsidRPr="00E25C08" w:rsidRDefault="00352FC3" w:rsidP="00352FC3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 w:val="48"/>
          <w:szCs w:val="48"/>
        </w:rPr>
      </w:pPr>
    </w:p>
    <w:p w:rsidR="009969F9" w:rsidRPr="00DF01CC" w:rsidRDefault="009969F9" w:rsidP="003A772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F01CC">
        <w:rPr>
          <w:rFonts w:ascii="PT Astra Serif" w:hAnsi="PT Astra Serif"/>
          <w:sz w:val="26"/>
          <w:szCs w:val="26"/>
        </w:rPr>
        <w:t xml:space="preserve">О внесении изменений в </w:t>
      </w:r>
      <w:r w:rsidR="00E27AE7">
        <w:rPr>
          <w:rFonts w:ascii="PT Astra Serif" w:hAnsi="PT Astra Serif"/>
          <w:sz w:val="26"/>
          <w:szCs w:val="26"/>
        </w:rPr>
        <w:t xml:space="preserve">приказ </w:t>
      </w:r>
      <w:r w:rsidRPr="00DF01CC">
        <w:rPr>
          <w:rFonts w:ascii="PT Astra Serif" w:hAnsi="PT Astra Serif"/>
          <w:sz w:val="26"/>
          <w:szCs w:val="26"/>
        </w:rPr>
        <w:t xml:space="preserve">Департамента по социально-экономическому развитию села Томской области </w:t>
      </w:r>
      <w:r w:rsidR="00E27AE7">
        <w:rPr>
          <w:rFonts w:ascii="PT Astra Serif" w:hAnsi="PT Astra Serif"/>
          <w:sz w:val="26"/>
          <w:szCs w:val="26"/>
        </w:rPr>
        <w:t>от 05.</w:t>
      </w:r>
      <w:r w:rsidR="00E25C08">
        <w:rPr>
          <w:rFonts w:ascii="PT Astra Serif" w:hAnsi="PT Astra Serif"/>
          <w:sz w:val="26"/>
          <w:szCs w:val="26"/>
        </w:rPr>
        <w:t>10.2020</w:t>
      </w:r>
      <w:r w:rsidR="00E27AE7">
        <w:rPr>
          <w:rFonts w:ascii="PT Astra Serif" w:hAnsi="PT Astra Serif"/>
          <w:sz w:val="26"/>
          <w:szCs w:val="26"/>
        </w:rPr>
        <w:t xml:space="preserve"> № </w:t>
      </w:r>
      <w:r w:rsidR="00E25C08">
        <w:rPr>
          <w:rFonts w:ascii="PT Astra Serif" w:hAnsi="PT Astra Serif"/>
          <w:sz w:val="26"/>
          <w:szCs w:val="26"/>
        </w:rPr>
        <w:t>81</w:t>
      </w:r>
    </w:p>
    <w:p w:rsidR="009969F9" w:rsidRPr="009969F9" w:rsidRDefault="009969F9" w:rsidP="003A772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25C08" w:rsidRPr="00837361" w:rsidRDefault="00296FD3" w:rsidP="00996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37361">
        <w:rPr>
          <w:rFonts w:ascii="PT Astra Serif" w:hAnsi="PT Astra Serif"/>
          <w:sz w:val="26"/>
          <w:szCs w:val="26"/>
        </w:rPr>
        <w:t xml:space="preserve">В целях </w:t>
      </w:r>
      <w:r w:rsidR="00E25C08" w:rsidRPr="00837361">
        <w:rPr>
          <w:rFonts w:ascii="PT Astra Serif" w:hAnsi="PT Astra Serif"/>
          <w:sz w:val="26"/>
          <w:szCs w:val="26"/>
        </w:rPr>
        <w:t>совершенствования нормативного правового акта</w:t>
      </w:r>
    </w:p>
    <w:p w:rsidR="009969F9" w:rsidRPr="00837361" w:rsidRDefault="009969F9" w:rsidP="00996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37361">
        <w:rPr>
          <w:rFonts w:ascii="PT Astra Serif" w:hAnsi="PT Astra Serif"/>
          <w:sz w:val="26"/>
          <w:szCs w:val="26"/>
        </w:rPr>
        <w:t>ПРИКАЗЫВАЮ:</w:t>
      </w:r>
    </w:p>
    <w:p w:rsidR="00E25C08" w:rsidRPr="00837361" w:rsidRDefault="009969F9" w:rsidP="00E25C08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37361">
        <w:rPr>
          <w:rFonts w:ascii="PT Astra Serif" w:hAnsi="PT Astra Serif"/>
          <w:sz w:val="26"/>
          <w:szCs w:val="26"/>
        </w:rPr>
        <w:t xml:space="preserve">1. </w:t>
      </w:r>
      <w:r w:rsidR="00E25C08" w:rsidRPr="00837361">
        <w:rPr>
          <w:rFonts w:ascii="PT Astra Serif" w:hAnsi="PT Astra Serif"/>
          <w:sz w:val="26"/>
          <w:szCs w:val="26"/>
        </w:rPr>
        <w:t xml:space="preserve">Внести в </w:t>
      </w:r>
      <w:hyperlink r:id="rId10" w:history="1">
        <w:r w:rsidR="00E25C08" w:rsidRPr="00837361">
          <w:rPr>
            <w:rFonts w:ascii="PT Astra Serif" w:hAnsi="PT Astra Serif"/>
            <w:sz w:val="26"/>
            <w:szCs w:val="26"/>
          </w:rPr>
          <w:t>приказ</w:t>
        </w:r>
      </w:hyperlink>
      <w:r w:rsidR="00E25C08" w:rsidRPr="00837361">
        <w:rPr>
          <w:rFonts w:ascii="PT Astra Serif" w:hAnsi="PT Astra Serif"/>
          <w:sz w:val="26"/>
          <w:szCs w:val="26"/>
        </w:rPr>
        <w:t xml:space="preserve"> Департамента по социально-экономическому развитию села Томской области от 05.10.2020 № 81 «Об утверждении Порядка предоставления субсидий на государственную поддержку производства масличных культур» (Официальный интернет-портал правовой информации http://www.pravo.gov.ru, 09.10.2020, № 7001202010090001) следующие изменения:</w:t>
      </w:r>
    </w:p>
    <w:p w:rsidR="00E25C08" w:rsidRPr="00837361" w:rsidRDefault="00E25C08" w:rsidP="00E25C08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37361">
        <w:rPr>
          <w:rFonts w:ascii="PT Astra Serif" w:hAnsi="PT Astra Serif"/>
          <w:sz w:val="26"/>
          <w:szCs w:val="26"/>
        </w:rPr>
        <w:t xml:space="preserve">в Порядке предоставления субсидий на государственную поддержку производства масличных культур, утвержденном указанным приказом: </w:t>
      </w:r>
    </w:p>
    <w:p w:rsidR="00FB7B50" w:rsidRDefault="00A64A8F" w:rsidP="00E25C08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4A8F">
        <w:rPr>
          <w:rFonts w:ascii="PT Astra Serif" w:hAnsi="PT Astra Serif"/>
          <w:sz w:val="26"/>
          <w:szCs w:val="26"/>
        </w:rPr>
        <w:t>1</w:t>
      </w:r>
      <w:r w:rsidR="009F7C08">
        <w:rPr>
          <w:rFonts w:ascii="PT Astra Serif" w:hAnsi="PT Astra Serif"/>
          <w:sz w:val="26"/>
          <w:szCs w:val="26"/>
        </w:rPr>
        <w:t>)</w:t>
      </w:r>
      <w:r w:rsidR="00FB7B50">
        <w:rPr>
          <w:rFonts w:ascii="PT Astra Serif" w:hAnsi="PT Astra Serif"/>
          <w:sz w:val="26"/>
          <w:szCs w:val="26"/>
        </w:rPr>
        <w:t xml:space="preserve"> пункт 9 после слова «размещается» дополнить словами «на едином портале и»; </w:t>
      </w:r>
    </w:p>
    <w:p w:rsidR="00DA5C23" w:rsidRDefault="00A64A8F" w:rsidP="00E25C08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A35D7">
        <w:rPr>
          <w:rFonts w:ascii="PT Astra Serif" w:hAnsi="PT Astra Serif"/>
          <w:sz w:val="26"/>
          <w:szCs w:val="26"/>
        </w:rPr>
        <w:t>2</w:t>
      </w:r>
      <w:r w:rsidR="00FB7B50">
        <w:rPr>
          <w:rFonts w:ascii="PT Astra Serif" w:hAnsi="PT Astra Serif"/>
          <w:sz w:val="26"/>
          <w:szCs w:val="26"/>
        </w:rPr>
        <w:t xml:space="preserve">) </w:t>
      </w:r>
      <w:r w:rsidR="00DA5C23">
        <w:rPr>
          <w:rFonts w:ascii="PT Astra Serif" w:hAnsi="PT Astra Serif"/>
          <w:sz w:val="26"/>
          <w:szCs w:val="26"/>
        </w:rPr>
        <w:t>в пункте 11:</w:t>
      </w:r>
    </w:p>
    <w:p w:rsidR="00FB7B50" w:rsidRDefault="00B92DC3" w:rsidP="00E25C08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а) </w:t>
      </w:r>
      <w:r w:rsidR="00553BB3">
        <w:rPr>
          <w:rFonts w:ascii="PT Astra Serif" w:hAnsi="PT Astra Serif"/>
          <w:sz w:val="26"/>
          <w:szCs w:val="26"/>
        </w:rPr>
        <w:t>в подпункте 2) слова</w:t>
      </w:r>
      <w:r w:rsidR="00DA5C23">
        <w:rPr>
          <w:rFonts w:ascii="PT Astra Serif" w:hAnsi="PT Astra Serif"/>
          <w:sz w:val="26"/>
          <w:szCs w:val="26"/>
        </w:rPr>
        <w:t xml:space="preserve"> </w:t>
      </w:r>
      <w:r w:rsidR="009F7C08">
        <w:rPr>
          <w:rFonts w:ascii="PT Astra Serif" w:hAnsi="PT Astra Serif"/>
          <w:sz w:val="26"/>
          <w:szCs w:val="26"/>
        </w:rPr>
        <w:t xml:space="preserve"> </w:t>
      </w:r>
      <w:r w:rsidR="00DA5C23">
        <w:rPr>
          <w:rFonts w:ascii="PT Astra Serif" w:hAnsi="PT Astra Serif"/>
          <w:sz w:val="26"/>
          <w:szCs w:val="26"/>
        </w:rPr>
        <w:t>«</w:t>
      </w:r>
      <w:r w:rsidR="00553BB3">
        <w:rPr>
          <w:rFonts w:ascii="PT Astra Serif" w:hAnsi="PT Astra Serif"/>
          <w:sz w:val="26"/>
          <w:szCs w:val="26"/>
        </w:rPr>
        <w:t xml:space="preserve">подачи </w:t>
      </w:r>
      <w:r w:rsidR="00DA5C23">
        <w:rPr>
          <w:rFonts w:ascii="PT Astra Serif" w:hAnsi="PT Astra Serif"/>
          <w:sz w:val="26"/>
          <w:szCs w:val="26"/>
        </w:rPr>
        <w:t>заявление» заменить слов</w:t>
      </w:r>
      <w:r w:rsidR="00553BB3">
        <w:rPr>
          <w:rFonts w:ascii="PT Astra Serif" w:hAnsi="PT Astra Serif"/>
          <w:sz w:val="26"/>
          <w:szCs w:val="26"/>
        </w:rPr>
        <w:t>а</w:t>
      </w:r>
      <w:r w:rsidR="00DA5C23">
        <w:rPr>
          <w:rFonts w:ascii="PT Astra Serif" w:hAnsi="PT Astra Serif"/>
          <w:sz w:val="26"/>
          <w:szCs w:val="26"/>
        </w:rPr>
        <w:t>м</w:t>
      </w:r>
      <w:r w:rsidR="00553BB3">
        <w:rPr>
          <w:rFonts w:ascii="PT Astra Serif" w:hAnsi="PT Astra Serif"/>
          <w:sz w:val="26"/>
          <w:szCs w:val="26"/>
        </w:rPr>
        <w:t>и</w:t>
      </w:r>
      <w:r w:rsidR="00DA5C23">
        <w:rPr>
          <w:rFonts w:ascii="PT Astra Serif" w:hAnsi="PT Astra Serif"/>
          <w:sz w:val="26"/>
          <w:szCs w:val="26"/>
        </w:rPr>
        <w:t xml:space="preserve"> «</w:t>
      </w:r>
      <w:r w:rsidR="00553BB3">
        <w:rPr>
          <w:rFonts w:ascii="PT Astra Serif" w:hAnsi="PT Astra Serif"/>
          <w:sz w:val="26"/>
          <w:szCs w:val="26"/>
        </w:rPr>
        <w:t xml:space="preserve">подачи </w:t>
      </w:r>
      <w:r w:rsidR="00DA5C23">
        <w:rPr>
          <w:rFonts w:ascii="PT Astra Serif" w:hAnsi="PT Astra Serif"/>
          <w:sz w:val="26"/>
          <w:szCs w:val="26"/>
        </w:rPr>
        <w:t xml:space="preserve">заявления»; </w:t>
      </w:r>
    </w:p>
    <w:p w:rsidR="00DA5C23" w:rsidRDefault="00B92DC3" w:rsidP="00E25C08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б) </w:t>
      </w:r>
      <w:r w:rsidR="00DA5C23">
        <w:rPr>
          <w:rFonts w:ascii="PT Astra Serif" w:hAnsi="PT Astra Serif"/>
          <w:sz w:val="26"/>
          <w:szCs w:val="26"/>
        </w:rPr>
        <w:t xml:space="preserve">в подпункте 4) слова «в отчетном финансовом году» заменить словами «в финансовом году предоставления субсидии (далее – отчетный финансовый год)»; </w:t>
      </w:r>
    </w:p>
    <w:p w:rsidR="00DA018D" w:rsidRDefault="00B92DC3" w:rsidP="00E25C08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в) </w:t>
      </w:r>
      <w:r w:rsidR="00DA018D">
        <w:rPr>
          <w:rFonts w:ascii="PT Astra Serif" w:hAnsi="PT Astra Serif"/>
          <w:sz w:val="26"/>
          <w:szCs w:val="26"/>
        </w:rPr>
        <w:t>в подпункте 5) слово «занятых» заменить словом «занятой»;</w:t>
      </w:r>
    </w:p>
    <w:p w:rsidR="00A64A8F" w:rsidRDefault="008A0E06" w:rsidP="00DA018D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37361">
        <w:rPr>
          <w:rFonts w:ascii="PT Astra Serif" w:hAnsi="PT Astra Serif"/>
          <w:sz w:val="26"/>
          <w:szCs w:val="26"/>
        </w:rPr>
        <w:t>3</w:t>
      </w:r>
      <w:r w:rsidR="00D77B3D" w:rsidRPr="00837361">
        <w:rPr>
          <w:rFonts w:ascii="PT Astra Serif" w:hAnsi="PT Astra Serif"/>
          <w:sz w:val="26"/>
          <w:szCs w:val="26"/>
        </w:rPr>
        <w:t xml:space="preserve">) </w:t>
      </w:r>
      <w:r w:rsidR="00A64A8F">
        <w:rPr>
          <w:rFonts w:ascii="PT Astra Serif" w:hAnsi="PT Astra Serif"/>
          <w:sz w:val="26"/>
          <w:szCs w:val="26"/>
        </w:rPr>
        <w:t>в пункте 12:</w:t>
      </w:r>
    </w:p>
    <w:p w:rsidR="00A64A8F" w:rsidRDefault="00A64A8F" w:rsidP="00DA018D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а) в подпункте 1) слова «справка-расчет» заменить словами «справка для расчета»; </w:t>
      </w:r>
    </w:p>
    <w:p w:rsidR="005C5F61" w:rsidRDefault="005C5F61" w:rsidP="00DA018D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б) в подпункте 1-1)  слова «в текущем году» заменить словами «в отчетном финансовом году»;  </w:t>
      </w:r>
      <w:proofErr w:type="gramEnd"/>
    </w:p>
    <w:p w:rsidR="008317E0" w:rsidRDefault="005C5F61" w:rsidP="00A64A8F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</w:t>
      </w:r>
      <w:r w:rsidR="00A64A8F">
        <w:rPr>
          <w:rFonts w:ascii="PT Astra Serif" w:hAnsi="PT Astra Serif"/>
          <w:sz w:val="26"/>
          <w:szCs w:val="26"/>
        </w:rPr>
        <w:t xml:space="preserve">) </w:t>
      </w:r>
      <w:r w:rsidR="008317E0">
        <w:rPr>
          <w:rFonts w:ascii="PT Astra Serif" w:hAnsi="PT Astra Serif"/>
          <w:sz w:val="26"/>
          <w:szCs w:val="26"/>
        </w:rPr>
        <w:t>в подпункте 2):</w:t>
      </w:r>
    </w:p>
    <w:p w:rsidR="005C5F61" w:rsidRDefault="005C5F61" w:rsidP="00A64A8F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подпункте а) слова «текущему году» заменить словами «отчетному финансовому году»; </w:t>
      </w:r>
    </w:p>
    <w:p w:rsidR="00A64A8F" w:rsidRDefault="00F235F6" w:rsidP="00A64A8F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</w:t>
      </w:r>
      <w:r w:rsidR="00A64A8F">
        <w:rPr>
          <w:rFonts w:ascii="PT Astra Serif" w:hAnsi="PT Astra Serif"/>
          <w:sz w:val="26"/>
          <w:szCs w:val="26"/>
        </w:rPr>
        <w:t>подпункт</w:t>
      </w:r>
      <w:r>
        <w:rPr>
          <w:rFonts w:ascii="PT Astra Serif" w:hAnsi="PT Astra Serif"/>
          <w:sz w:val="26"/>
          <w:szCs w:val="26"/>
        </w:rPr>
        <w:t>е</w:t>
      </w:r>
      <w:r w:rsidR="00A64A8F">
        <w:rPr>
          <w:rFonts w:ascii="PT Astra Serif" w:hAnsi="PT Astra Serif"/>
          <w:sz w:val="26"/>
          <w:szCs w:val="26"/>
        </w:rPr>
        <w:t xml:space="preserve"> в) </w:t>
      </w:r>
      <w:r>
        <w:rPr>
          <w:rFonts w:ascii="PT Astra Serif" w:hAnsi="PT Astra Serif"/>
          <w:sz w:val="26"/>
          <w:szCs w:val="26"/>
        </w:rPr>
        <w:t xml:space="preserve">слова </w:t>
      </w:r>
      <w:r w:rsidR="009E4F73">
        <w:rPr>
          <w:rFonts w:ascii="PT Astra Serif" w:hAnsi="PT Astra Serif"/>
          <w:sz w:val="26"/>
          <w:szCs w:val="26"/>
        </w:rPr>
        <w:t>«за текущий год, а также» исключить</w:t>
      </w:r>
      <w:r w:rsidR="00A64A8F">
        <w:rPr>
          <w:rFonts w:ascii="PT Astra Serif" w:hAnsi="PT Astra Serif"/>
          <w:sz w:val="26"/>
          <w:szCs w:val="26"/>
        </w:rPr>
        <w:t xml:space="preserve">; </w:t>
      </w:r>
    </w:p>
    <w:p w:rsidR="008317E0" w:rsidRDefault="008317E0" w:rsidP="00A64A8F">
      <w:pPr>
        <w:tabs>
          <w:tab w:val="left" w:pos="708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подпунктах г), д) и ж) слова «за текущий год» заменить словами «за отчетный финансовый год»; </w:t>
      </w:r>
    </w:p>
    <w:p w:rsidR="00061AF7" w:rsidRDefault="00061AF7" w:rsidP="0006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4</w:t>
      </w:r>
      <w:r w:rsidRPr="00837361">
        <w:rPr>
          <w:rFonts w:ascii="PT Astra Serif" w:hAnsi="PT Astra Serif" w:cs="PT Astra Serif"/>
          <w:sz w:val="26"/>
          <w:szCs w:val="26"/>
          <w:lang w:eastAsia="en-US"/>
        </w:rPr>
        <w:t xml:space="preserve">) </w:t>
      </w:r>
      <w:r w:rsidR="00266AF8">
        <w:rPr>
          <w:rFonts w:ascii="PT Astra Serif" w:hAnsi="PT Astra Serif" w:cs="PT Astra Serif"/>
          <w:sz w:val="26"/>
          <w:szCs w:val="26"/>
          <w:lang w:eastAsia="en-US"/>
        </w:rPr>
        <w:t xml:space="preserve">в подпункте 3) пункта 14 слово «недостоверность» заменить словами «установление факта недостоверности»; </w:t>
      </w:r>
    </w:p>
    <w:p w:rsidR="008317E0" w:rsidRDefault="008317E0" w:rsidP="00D7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5) абзац первый пункта 16 после слова «размещается» дополнить словами «на едином портале и»; </w:t>
      </w:r>
    </w:p>
    <w:p w:rsidR="001A35D7" w:rsidRDefault="008317E0" w:rsidP="00D7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6</w:t>
      </w:r>
      <w:r w:rsidR="00D77B3D" w:rsidRPr="00837361">
        <w:rPr>
          <w:rFonts w:ascii="PT Astra Serif" w:hAnsi="PT Astra Serif" w:cs="PT Astra Serif"/>
          <w:sz w:val="26"/>
          <w:szCs w:val="26"/>
          <w:lang w:eastAsia="en-US"/>
        </w:rPr>
        <w:t xml:space="preserve">) </w:t>
      </w:r>
      <w:r w:rsidR="001A35D7">
        <w:rPr>
          <w:rFonts w:ascii="PT Astra Serif" w:hAnsi="PT Astra Serif" w:cs="PT Astra Serif"/>
          <w:sz w:val="26"/>
          <w:szCs w:val="26"/>
          <w:lang w:eastAsia="en-US"/>
        </w:rPr>
        <w:t xml:space="preserve">абзац первый пункта </w:t>
      </w:r>
      <w:r w:rsidR="001A35D7" w:rsidRPr="001A35D7">
        <w:rPr>
          <w:rFonts w:ascii="PT Astra Serif" w:hAnsi="PT Astra Serif" w:cs="PT Astra Serif"/>
          <w:sz w:val="26"/>
          <w:szCs w:val="26"/>
          <w:lang w:eastAsia="en-US"/>
        </w:rPr>
        <w:t>20</w:t>
      </w:r>
      <w:r w:rsidR="001A35D7">
        <w:rPr>
          <w:rFonts w:ascii="PT Astra Serif" w:hAnsi="PT Astra Serif" w:cs="PT Astra Serif"/>
          <w:sz w:val="26"/>
          <w:szCs w:val="26"/>
          <w:lang w:eastAsia="en-US"/>
        </w:rPr>
        <w:t xml:space="preserve"> изложить в следующей редакции:</w:t>
      </w:r>
    </w:p>
    <w:p w:rsidR="001A35D7" w:rsidRDefault="001A35D7" w:rsidP="00D7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«20. Департамент в течени</w:t>
      </w:r>
      <w:r w:rsidR="00A2417F">
        <w:rPr>
          <w:rFonts w:ascii="PT Astra Serif" w:hAnsi="PT Astra Serif" w:cs="PT Astra Serif"/>
          <w:sz w:val="26"/>
          <w:szCs w:val="26"/>
          <w:lang w:eastAsia="en-US"/>
        </w:rPr>
        <w:t>е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 10 рабочих дней, следующих за днем окончания срока приема заявлений, рассматривает указанные документы и принимает решение о </w:t>
      </w:r>
      <w:r>
        <w:rPr>
          <w:rFonts w:ascii="PT Astra Serif" w:hAnsi="PT Astra Serif" w:cs="PT Astra Serif"/>
          <w:sz w:val="26"/>
          <w:szCs w:val="26"/>
          <w:lang w:eastAsia="en-US"/>
        </w:rPr>
        <w:lastRenderedPageBreak/>
        <w:t>предоставлении субсидии</w:t>
      </w:r>
      <w:r w:rsidR="00AF557E">
        <w:rPr>
          <w:rFonts w:ascii="PT Astra Serif" w:hAnsi="PT Astra Serif" w:cs="PT Astra Serif"/>
          <w:sz w:val="26"/>
          <w:szCs w:val="26"/>
          <w:lang w:eastAsia="en-US"/>
        </w:rPr>
        <w:t xml:space="preserve"> путем подписания сводного реестра получателей субсидии по установленной Департаментом форме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 или об от</w:t>
      </w:r>
      <w:r w:rsidR="00A2417F">
        <w:rPr>
          <w:rFonts w:ascii="PT Astra Serif" w:hAnsi="PT Astra Serif" w:cs="PT Astra Serif"/>
          <w:sz w:val="26"/>
          <w:szCs w:val="26"/>
          <w:lang w:eastAsia="en-US"/>
        </w:rPr>
        <w:t>казе в предоставлении субсидии</w:t>
      </w:r>
      <w:r w:rsidR="00D7558E">
        <w:rPr>
          <w:rFonts w:ascii="PT Astra Serif" w:hAnsi="PT Astra Serif" w:cs="PT Astra Serif"/>
          <w:sz w:val="26"/>
          <w:szCs w:val="26"/>
          <w:lang w:eastAsia="en-US"/>
        </w:rPr>
        <w:t xml:space="preserve">, а также </w:t>
      </w:r>
      <w:r w:rsidR="00A2417F">
        <w:rPr>
          <w:rFonts w:ascii="PT Astra Serif" w:hAnsi="PT Astra Serif" w:cs="PT Astra Serif"/>
          <w:sz w:val="26"/>
          <w:szCs w:val="26"/>
          <w:lang w:eastAsia="en-US"/>
        </w:rPr>
        <w:t>распоряжение об утверждении ставки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»; </w:t>
      </w:r>
    </w:p>
    <w:p w:rsidR="00D77B3D" w:rsidRDefault="005C5F61" w:rsidP="00D7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7</w:t>
      </w:r>
      <w:r w:rsidR="001A35D7">
        <w:rPr>
          <w:rFonts w:ascii="PT Astra Serif" w:hAnsi="PT Astra Serif" w:cs="PT Astra Serif"/>
          <w:sz w:val="26"/>
          <w:szCs w:val="26"/>
          <w:lang w:eastAsia="en-US"/>
        </w:rPr>
        <w:t xml:space="preserve">) </w:t>
      </w:r>
      <w:r w:rsidR="003143D0">
        <w:rPr>
          <w:rFonts w:ascii="PT Astra Serif" w:hAnsi="PT Astra Serif" w:cs="PT Astra Serif"/>
          <w:sz w:val="26"/>
          <w:szCs w:val="26"/>
          <w:lang w:eastAsia="en-US"/>
        </w:rPr>
        <w:t>в пункте 23:</w:t>
      </w:r>
    </w:p>
    <w:p w:rsidR="003143D0" w:rsidRDefault="00EC7E09" w:rsidP="00D7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а) в абзаце пятом слова «валовой сбор</w:t>
      </w:r>
      <w:r w:rsidR="004D351E">
        <w:rPr>
          <w:rFonts w:ascii="PT Astra Serif" w:hAnsi="PT Astra Serif" w:cs="PT Astra Serif"/>
          <w:sz w:val="26"/>
          <w:szCs w:val="26"/>
          <w:lang w:eastAsia="en-US"/>
        </w:rPr>
        <w:t xml:space="preserve"> масличных культур в текущем году</w:t>
      </w:r>
      <w:r>
        <w:rPr>
          <w:rFonts w:ascii="PT Astra Serif" w:hAnsi="PT Astra Serif" w:cs="PT Astra Serif"/>
          <w:sz w:val="26"/>
          <w:szCs w:val="26"/>
          <w:lang w:eastAsia="en-US"/>
        </w:rPr>
        <w:t>» заменить словами «планируемый валовой сбор</w:t>
      </w:r>
      <w:r w:rsidR="004D351E">
        <w:rPr>
          <w:rFonts w:ascii="PT Astra Serif" w:hAnsi="PT Astra Serif" w:cs="PT Astra Serif"/>
          <w:sz w:val="26"/>
          <w:szCs w:val="26"/>
          <w:lang w:eastAsia="en-US"/>
        </w:rPr>
        <w:t xml:space="preserve"> масличных культур в отчетном финансовом году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»; </w:t>
      </w:r>
    </w:p>
    <w:p w:rsidR="002A526F" w:rsidRDefault="00EC7E09" w:rsidP="00D7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б) </w:t>
      </w:r>
      <w:r w:rsidR="002A526F">
        <w:rPr>
          <w:rFonts w:ascii="PT Astra Serif" w:hAnsi="PT Astra Serif" w:cs="PT Astra Serif"/>
          <w:sz w:val="26"/>
          <w:szCs w:val="26"/>
          <w:lang w:eastAsia="en-US"/>
        </w:rPr>
        <w:t xml:space="preserve">в абзаце шестом слова «текущему календарному году» заменить словами «отчетному финансовому году»; </w:t>
      </w:r>
    </w:p>
    <w:p w:rsidR="00EC7E09" w:rsidRDefault="002A526F" w:rsidP="00D7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в) </w:t>
      </w:r>
      <w:r w:rsidR="005509F9">
        <w:rPr>
          <w:rFonts w:ascii="PT Astra Serif" w:hAnsi="PT Astra Serif" w:cs="PT Astra Serif"/>
          <w:sz w:val="26"/>
          <w:szCs w:val="26"/>
          <w:lang w:eastAsia="en-US"/>
        </w:rPr>
        <w:t>абзац</w:t>
      </w:r>
      <w:r w:rsidR="00EC7E09">
        <w:rPr>
          <w:rFonts w:ascii="PT Astra Serif" w:hAnsi="PT Astra Serif" w:cs="PT Astra Serif"/>
          <w:sz w:val="26"/>
          <w:szCs w:val="26"/>
          <w:lang w:eastAsia="en-US"/>
        </w:rPr>
        <w:t xml:space="preserve"> седьмо</w:t>
      </w:r>
      <w:r w:rsidR="005509F9">
        <w:rPr>
          <w:rFonts w:ascii="PT Astra Serif" w:hAnsi="PT Astra Serif" w:cs="PT Astra Serif"/>
          <w:sz w:val="26"/>
          <w:szCs w:val="26"/>
          <w:lang w:eastAsia="en-US"/>
        </w:rPr>
        <w:t>й изложить в следующей редакции:</w:t>
      </w:r>
      <w:r w:rsidR="00D66E0D">
        <w:rPr>
          <w:rFonts w:ascii="PT Astra Serif" w:hAnsi="PT Astra Serif" w:cs="PT Astra Serif"/>
          <w:sz w:val="26"/>
          <w:szCs w:val="26"/>
          <w:lang w:eastAsia="en-US"/>
        </w:rPr>
        <w:t xml:space="preserve"> </w:t>
      </w:r>
    </w:p>
    <w:p w:rsidR="005509F9" w:rsidRDefault="005509F9" w:rsidP="00D7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«Н</w:t>
      </w:r>
      <w:r w:rsidRPr="005509F9">
        <w:rPr>
          <w:rFonts w:ascii="PT Astra Serif" w:hAnsi="PT Astra Serif" w:cs="PT Astra Serif"/>
          <w:sz w:val="26"/>
          <w:szCs w:val="26"/>
          <w:lang w:eastAsia="en-US"/>
        </w:rPr>
        <w:t xml:space="preserve"> - ставка субсидии на 1 тонну </w:t>
      </w:r>
      <w:r>
        <w:rPr>
          <w:rFonts w:ascii="PT Astra Serif" w:hAnsi="PT Astra Serif" w:cs="PT Astra Serif"/>
          <w:sz w:val="26"/>
          <w:szCs w:val="26"/>
          <w:lang w:eastAsia="en-US"/>
        </w:rPr>
        <w:t>прироста производства масличных культур</w:t>
      </w:r>
      <w:r w:rsidRPr="005509F9">
        <w:rPr>
          <w:rFonts w:ascii="PT Astra Serif" w:hAnsi="PT Astra Serif" w:cs="PT Astra Serif"/>
          <w:sz w:val="26"/>
          <w:szCs w:val="26"/>
          <w:lang w:eastAsia="en-US"/>
        </w:rPr>
        <w:t xml:space="preserve">, рублей. Размер ставки утверждается распоряжением Департамента по результатам отбора из расчета отношения общего объема бюджетных ассигнований, предусмотренных на предоставление </w:t>
      </w:r>
      <w:proofErr w:type="gramStart"/>
      <w:r w:rsidRPr="005509F9">
        <w:rPr>
          <w:rFonts w:ascii="PT Astra Serif" w:hAnsi="PT Astra Serif" w:cs="PT Astra Serif"/>
          <w:sz w:val="26"/>
          <w:szCs w:val="26"/>
          <w:lang w:eastAsia="en-US"/>
        </w:rPr>
        <w:t>субсидий</w:t>
      </w:r>
      <w:proofErr w:type="gramEnd"/>
      <w:r w:rsidR="002552DE">
        <w:rPr>
          <w:rFonts w:ascii="PT Astra Serif" w:hAnsi="PT Astra Serif" w:cs="PT Astra Serif"/>
          <w:sz w:val="26"/>
          <w:szCs w:val="26"/>
          <w:lang w:eastAsia="en-US"/>
        </w:rPr>
        <w:t xml:space="preserve"> на стимулирование увеличения производства масличных культур </w:t>
      </w:r>
      <w:r w:rsidRPr="005509F9">
        <w:rPr>
          <w:rFonts w:ascii="PT Astra Serif" w:hAnsi="PT Astra Serif" w:cs="PT Astra Serif"/>
          <w:sz w:val="26"/>
          <w:szCs w:val="26"/>
          <w:lang w:eastAsia="en-US"/>
        </w:rPr>
        <w:t xml:space="preserve">законом Томской области об областном бюджете на текущий финансовый год и плановый период, к общему объему </w:t>
      </w:r>
      <w:r>
        <w:rPr>
          <w:rFonts w:ascii="PT Astra Serif" w:hAnsi="PT Astra Serif" w:cs="PT Astra Serif"/>
          <w:sz w:val="26"/>
          <w:szCs w:val="26"/>
          <w:lang w:eastAsia="en-US"/>
        </w:rPr>
        <w:t>прироста производства масличных культур</w:t>
      </w:r>
      <w:r w:rsidR="00A2417F">
        <w:rPr>
          <w:rFonts w:ascii="PT Astra Serif" w:hAnsi="PT Astra Serif" w:cs="PT Astra Serif"/>
          <w:sz w:val="26"/>
          <w:szCs w:val="26"/>
          <w:lang w:eastAsia="en-US"/>
        </w:rPr>
        <w:t xml:space="preserve"> (тонн) </w:t>
      </w:r>
      <w:r w:rsidRPr="005509F9">
        <w:rPr>
          <w:rFonts w:ascii="PT Astra Serif" w:hAnsi="PT Astra Serif" w:cs="PT Astra Serif"/>
          <w:sz w:val="26"/>
          <w:szCs w:val="26"/>
          <w:lang w:eastAsia="en-US"/>
        </w:rPr>
        <w:t>согласно сведениям, указанным в заявках</w:t>
      </w:r>
      <w:r w:rsidR="002552DE">
        <w:rPr>
          <w:rFonts w:ascii="PT Astra Serif" w:hAnsi="PT Astra Serif" w:cs="PT Astra Serif"/>
          <w:sz w:val="26"/>
          <w:szCs w:val="26"/>
          <w:lang w:eastAsia="en-US"/>
        </w:rPr>
        <w:t xml:space="preserve"> участников отбора 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(планируемый </w:t>
      </w:r>
      <w:r w:rsidR="002552DE">
        <w:rPr>
          <w:rFonts w:ascii="PT Astra Serif" w:hAnsi="PT Astra Serif" w:cs="PT Astra Serif"/>
          <w:sz w:val="26"/>
          <w:szCs w:val="26"/>
          <w:lang w:eastAsia="en-US"/>
        </w:rPr>
        <w:t>п</w:t>
      </w:r>
      <w:r>
        <w:rPr>
          <w:rFonts w:ascii="PT Astra Serif" w:hAnsi="PT Astra Serif" w:cs="PT Astra Serif"/>
          <w:sz w:val="26"/>
          <w:szCs w:val="26"/>
          <w:lang w:eastAsia="en-US"/>
        </w:rPr>
        <w:t>р</w:t>
      </w:r>
      <w:r w:rsidR="002552DE">
        <w:rPr>
          <w:rFonts w:ascii="PT Astra Serif" w:hAnsi="PT Astra Serif" w:cs="PT Astra Serif"/>
          <w:sz w:val="26"/>
          <w:szCs w:val="26"/>
          <w:lang w:eastAsia="en-US"/>
        </w:rPr>
        <w:t>ирост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);»; </w:t>
      </w:r>
    </w:p>
    <w:p w:rsidR="00F16D7C" w:rsidRDefault="002A526F" w:rsidP="0047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г</w:t>
      </w:r>
      <w:r w:rsidR="004D0668">
        <w:rPr>
          <w:rFonts w:ascii="PT Astra Serif" w:hAnsi="PT Astra Serif" w:cs="PT Astra Serif"/>
          <w:sz w:val="26"/>
          <w:szCs w:val="26"/>
          <w:lang w:eastAsia="en-US"/>
        </w:rPr>
        <w:t xml:space="preserve">) абзац восьмой </w:t>
      </w:r>
      <w:r w:rsidR="00F16D7C">
        <w:rPr>
          <w:rFonts w:ascii="PT Astra Serif" w:hAnsi="PT Astra Serif" w:cs="PT Astra Serif"/>
          <w:sz w:val="26"/>
          <w:szCs w:val="26"/>
          <w:lang w:eastAsia="en-US"/>
        </w:rPr>
        <w:t xml:space="preserve">после слов </w:t>
      </w:r>
      <w:r w:rsidR="0047614E">
        <w:rPr>
          <w:rFonts w:ascii="PT Astra Serif" w:hAnsi="PT Astra Serif" w:cs="PT Astra Serif"/>
          <w:sz w:val="26"/>
          <w:szCs w:val="26"/>
          <w:lang w:eastAsia="en-US"/>
        </w:rPr>
        <w:t>«</w:t>
      </w:r>
      <w:proofErr w:type="gramStart"/>
      <w:r w:rsidR="0047614E">
        <w:rPr>
          <w:rFonts w:ascii="PT Astra Serif" w:hAnsi="PT Astra Serif" w:cs="PT Astra Serif"/>
          <w:sz w:val="26"/>
          <w:szCs w:val="26"/>
          <w:lang w:eastAsia="en-US"/>
        </w:rPr>
        <w:t>К</w:t>
      </w:r>
      <w:proofErr w:type="gramEnd"/>
      <w:r w:rsidR="0047614E">
        <w:rPr>
          <w:rFonts w:ascii="PT Astra Serif" w:hAnsi="PT Astra Serif" w:cs="PT Astra Serif"/>
          <w:sz w:val="26"/>
          <w:szCs w:val="26"/>
          <w:lang w:eastAsia="en-US"/>
        </w:rPr>
        <w:t xml:space="preserve"> – коэффициент корректировки</w:t>
      </w:r>
      <w:r w:rsidR="00F16D7C">
        <w:rPr>
          <w:rFonts w:ascii="PT Astra Serif" w:hAnsi="PT Astra Serif" w:cs="PT Astra Serif"/>
          <w:sz w:val="26"/>
          <w:szCs w:val="26"/>
          <w:lang w:eastAsia="en-US"/>
        </w:rPr>
        <w:t>» дополнить словами «</w:t>
      </w:r>
      <w:r w:rsidR="0047614E">
        <w:rPr>
          <w:rFonts w:ascii="PT Astra Serif" w:hAnsi="PT Astra Serif" w:cs="PT Astra Serif"/>
          <w:sz w:val="26"/>
          <w:szCs w:val="26"/>
          <w:lang w:eastAsia="en-US"/>
        </w:rPr>
        <w:t>, предусмотренны</w:t>
      </w:r>
      <w:r w:rsidR="00F16D7C">
        <w:rPr>
          <w:rFonts w:ascii="PT Astra Serif" w:hAnsi="PT Astra Serif" w:cs="PT Astra Serif"/>
          <w:sz w:val="26"/>
          <w:szCs w:val="26"/>
          <w:lang w:eastAsia="en-US"/>
        </w:rPr>
        <w:t>й</w:t>
      </w:r>
      <w:r w:rsidR="0047614E">
        <w:rPr>
          <w:rFonts w:ascii="PT Astra Serif" w:hAnsi="PT Astra Serif" w:cs="PT Astra Serif"/>
          <w:sz w:val="26"/>
          <w:szCs w:val="26"/>
          <w:lang w:eastAsia="en-US"/>
        </w:rPr>
        <w:t xml:space="preserve"> </w:t>
      </w:r>
      <w:r w:rsidR="00F16D7C">
        <w:rPr>
          <w:rFonts w:ascii="PT Astra Serif" w:hAnsi="PT Astra Serif" w:cs="PT Astra Serif"/>
          <w:sz w:val="26"/>
          <w:szCs w:val="26"/>
          <w:lang w:eastAsia="en-US"/>
        </w:rPr>
        <w:t>подпункт</w:t>
      </w:r>
      <w:r w:rsidR="00311D77">
        <w:rPr>
          <w:rFonts w:ascii="PT Astra Serif" w:hAnsi="PT Astra Serif" w:cs="PT Astra Serif"/>
          <w:sz w:val="26"/>
          <w:szCs w:val="26"/>
          <w:lang w:eastAsia="en-US"/>
        </w:rPr>
        <w:t>ами 1) – 3) настоящего пункта»;</w:t>
      </w:r>
    </w:p>
    <w:p w:rsidR="00311D77" w:rsidRDefault="002A526F" w:rsidP="0047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д) </w:t>
      </w:r>
      <w:r w:rsidR="00311D77">
        <w:rPr>
          <w:rFonts w:ascii="PT Astra Serif" w:hAnsi="PT Astra Serif" w:cs="PT Astra Serif"/>
          <w:sz w:val="26"/>
          <w:szCs w:val="26"/>
          <w:lang w:eastAsia="en-US"/>
        </w:rPr>
        <w:t>в абзаце девятом слово «текущему» заменить словом «отчетному»;</w:t>
      </w:r>
    </w:p>
    <w:p w:rsidR="00311D77" w:rsidRDefault="002A526F" w:rsidP="0047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е</w:t>
      </w:r>
      <w:r w:rsidR="00311D77">
        <w:rPr>
          <w:rFonts w:ascii="PT Astra Serif" w:hAnsi="PT Astra Serif" w:cs="PT Astra Serif"/>
          <w:sz w:val="26"/>
          <w:szCs w:val="26"/>
          <w:lang w:eastAsia="en-US"/>
        </w:rPr>
        <w:t xml:space="preserve">) в подпунктах  1) и 2) слова «за отчетный год» заменить словами «за отчетный финансовый год»; </w:t>
      </w:r>
    </w:p>
    <w:p w:rsidR="000421F3" w:rsidRDefault="004D351E" w:rsidP="0047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8</w:t>
      </w:r>
      <w:r w:rsidR="00EA6FA8">
        <w:rPr>
          <w:rFonts w:ascii="PT Astra Serif" w:hAnsi="PT Astra Serif" w:cs="PT Astra Serif"/>
          <w:sz w:val="26"/>
          <w:szCs w:val="26"/>
          <w:lang w:eastAsia="en-US"/>
        </w:rPr>
        <w:t xml:space="preserve">) </w:t>
      </w:r>
      <w:r w:rsidR="00A2302A">
        <w:rPr>
          <w:rFonts w:ascii="PT Astra Serif" w:hAnsi="PT Astra Serif" w:cs="PT Astra Serif"/>
          <w:sz w:val="26"/>
          <w:szCs w:val="26"/>
          <w:lang w:eastAsia="en-US"/>
        </w:rPr>
        <w:t xml:space="preserve">   </w:t>
      </w:r>
      <w:r w:rsidR="000421F3">
        <w:rPr>
          <w:rFonts w:ascii="PT Astra Serif" w:hAnsi="PT Astra Serif" w:cs="PT Astra Serif"/>
          <w:sz w:val="26"/>
          <w:szCs w:val="26"/>
          <w:lang w:eastAsia="en-US"/>
        </w:rPr>
        <w:t>пункт 26 изложить в следующей редакции:</w:t>
      </w:r>
    </w:p>
    <w:p w:rsidR="00F60E81" w:rsidRDefault="000421F3" w:rsidP="00F6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«</w:t>
      </w:r>
      <w:r w:rsidR="00F60E81" w:rsidRPr="00F60E81">
        <w:rPr>
          <w:rFonts w:ascii="PT Astra Serif" w:hAnsi="PT Astra Serif" w:cs="PT Astra Serif"/>
          <w:sz w:val="26"/>
          <w:szCs w:val="26"/>
          <w:lang w:eastAsia="en-US"/>
        </w:rPr>
        <w:t>26. В течение 5 рабочих дней</w:t>
      </w:r>
      <w:r w:rsidR="00F60E81">
        <w:rPr>
          <w:rFonts w:ascii="PT Astra Serif" w:hAnsi="PT Astra Serif" w:cs="PT Astra Serif"/>
          <w:sz w:val="26"/>
          <w:szCs w:val="26"/>
          <w:lang w:eastAsia="en-US"/>
        </w:rPr>
        <w:t xml:space="preserve">, следующих за днем </w:t>
      </w:r>
      <w:r w:rsidR="00F60E81" w:rsidRPr="00F60E81">
        <w:rPr>
          <w:rFonts w:ascii="PT Astra Serif" w:hAnsi="PT Astra Serif" w:cs="PT Astra Serif"/>
          <w:sz w:val="26"/>
          <w:szCs w:val="26"/>
          <w:lang w:eastAsia="en-US"/>
        </w:rPr>
        <w:t>подписания сводного реестра</w:t>
      </w:r>
      <w:r w:rsidR="00F60E81">
        <w:rPr>
          <w:rFonts w:ascii="PT Astra Serif" w:hAnsi="PT Astra Serif" w:cs="PT Astra Serif"/>
          <w:sz w:val="26"/>
          <w:szCs w:val="26"/>
          <w:lang w:eastAsia="en-US"/>
        </w:rPr>
        <w:t xml:space="preserve">, </w:t>
      </w:r>
      <w:r w:rsidR="00F60E81" w:rsidRPr="00F60E81">
        <w:rPr>
          <w:rFonts w:ascii="PT Astra Serif" w:hAnsi="PT Astra Serif" w:cs="PT Astra Serif"/>
          <w:sz w:val="26"/>
          <w:szCs w:val="26"/>
          <w:lang w:eastAsia="en-US"/>
        </w:rPr>
        <w:t xml:space="preserve">Департамент </w:t>
      </w:r>
      <w:r w:rsidR="009F7F19">
        <w:rPr>
          <w:rFonts w:ascii="PT Astra Serif" w:hAnsi="PT Astra Serif" w:cs="PT Astra Serif"/>
          <w:sz w:val="26"/>
          <w:szCs w:val="26"/>
          <w:lang w:eastAsia="en-US"/>
        </w:rPr>
        <w:t xml:space="preserve">заключает с получателем субсидии </w:t>
      </w:r>
      <w:r w:rsidR="00F60E81" w:rsidRPr="00F60E81">
        <w:rPr>
          <w:rFonts w:ascii="PT Astra Serif" w:hAnsi="PT Astra Serif" w:cs="PT Astra Serif"/>
          <w:sz w:val="26"/>
          <w:szCs w:val="26"/>
          <w:lang w:eastAsia="en-US"/>
        </w:rPr>
        <w:t>соглашени</w:t>
      </w:r>
      <w:r w:rsidR="009F7F19">
        <w:rPr>
          <w:rFonts w:ascii="PT Astra Serif" w:hAnsi="PT Astra Serif" w:cs="PT Astra Serif"/>
          <w:sz w:val="26"/>
          <w:szCs w:val="26"/>
          <w:lang w:eastAsia="en-US"/>
        </w:rPr>
        <w:t>е</w:t>
      </w:r>
      <w:r w:rsidR="00F60E81">
        <w:rPr>
          <w:rFonts w:ascii="PT Astra Serif" w:hAnsi="PT Astra Serif" w:cs="PT Astra Serif"/>
          <w:sz w:val="26"/>
          <w:szCs w:val="26"/>
          <w:lang w:eastAsia="en-US"/>
        </w:rPr>
        <w:t xml:space="preserve"> о предоставлении субсидии (далее – Соглашение)</w:t>
      </w:r>
      <w:r w:rsidR="00F60E81" w:rsidRPr="00F60E81">
        <w:rPr>
          <w:rFonts w:ascii="PT Astra Serif" w:hAnsi="PT Astra Serif" w:cs="PT Astra Serif"/>
          <w:sz w:val="26"/>
          <w:szCs w:val="26"/>
          <w:lang w:eastAsia="en-US"/>
        </w:rPr>
        <w:t>.</w:t>
      </w:r>
    </w:p>
    <w:p w:rsidR="00F60E81" w:rsidRDefault="00F60E81" w:rsidP="00F6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В случае </w:t>
      </w:r>
      <w:r w:rsidR="009F7F19" w:rsidRPr="00F60E81">
        <w:rPr>
          <w:rFonts w:ascii="PT Astra Serif" w:hAnsi="PT Astra Serif" w:cs="PT Astra Serif"/>
          <w:sz w:val="26"/>
          <w:szCs w:val="26"/>
          <w:lang w:eastAsia="en-US"/>
        </w:rPr>
        <w:t>не подписания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 проекта Соглашения, </w:t>
      </w:r>
      <w:r w:rsidRPr="00F60E81">
        <w:rPr>
          <w:rFonts w:ascii="PT Astra Serif" w:hAnsi="PT Astra Serif" w:cs="PT Astra Serif"/>
          <w:sz w:val="26"/>
          <w:szCs w:val="26"/>
          <w:lang w:eastAsia="en-US"/>
        </w:rPr>
        <w:t xml:space="preserve">сформированного и размещенного Департаментом в государственной интегрированной информационной системе управления общественными финансами 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 «</w:t>
      </w:r>
      <w:r w:rsidRPr="00F60E81">
        <w:rPr>
          <w:rFonts w:ascii="PT Astra Serif" w:hAnsi="PT Astra Serif" w:cs="PT Astra Serif"/>
          <w:sz w:val="26"/>
          <w:szCs w:val="26"/>
          <w:lang w:eastAsia="en-US"/>
        </w:rPr>
        <w:t>Электронный бюджет</w:t>
      </w:r>
      <w:r>
        <w:rPr>
          <w:rFonts w:ascii="PT Astra Serif" w:hAnsi="PT Astra Serif" w:cs="PT Astra Serif"/>
          <w:sz w:val="26"/>
          <w:szCs w:val="26"/>
          <w:lang w:eastAsia="en-US"/>
        </w:rPr>
        <w:t>»</w:t>
      </w:r>
      <w:r w:rsidRPr="00F60E81">
        <w:rPr>
          <w:rFonts w:ascii="PT Astra Serif" w:hAnsi="PT Astra Serif" w:cs="PT Astra Serif"/>
          <w:sz w:val="26"/>
          <w:szCs w:val="26"/>
          <w:lang w:eastAsia="en-US"/>
        </w:rPr>
        <w:t>,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 в течение 2 рабочих дней </w:t>
      </w:r>
      <w:r w:rsidR="009F7F19">
        <w:rPr>
          <w:rFonts w:ascii="PT Astra Serif" w:hAnsi="PT Astra Serif" w:cs="PT Astra Serif"/>
          <w:sz w:val="26"/>
          <w:szCs w:val="26"/>
          <w:lang w:eastAsia="en-US"/>
        </w:rPr>
        <w:t xml:space="preserve">после дня размещения проекта Соглашения </w:t>
      </w:r>
      <w:r w:rsidRPr="00F60E81">
        <w:rPr>
          <w:rFonts w:ascii="PT Astra Serif" w:hAnsi="PT Astra Serif" w:cs="PT Astra Serif"/>
          <w:sz w:val="26"/>
          <w:szCs w:val="26"/>
          <w:lang w:eastAsia="en-US"/>
        </w:rPr>
        <w:t xml:space="preserve">получатель субсидии считается уклонившимся от подписания </w:t>
      </w:r>
      <w:r w:rsidR="009F7F19">
        <w:rPr>
          <w:rFonts w:ascii="PT Astra Serif" w:hAnsi="PT Astra Serif" w:cs="PT Astra Serif"/>
          <w:sz w:val="26"/>
          <w:szCs w:val="26"/>
          <w:lang w:eastAsia="en-US"/>
        </w:rPr>
        <w:t>С</w:t>
      </w:r>
      <w:r w:rsidRPr="00F60E81">
        <w:rPr>
          <w:rFonts w:ascii="PT Astra Serif" w:hAnsi="PT Astra Serif" w:cs="PT Astra Serif"/>
          <w:sz w:val="26"/>
          <w:szCs w:val="26"/>
          <w:lang w:eastAsia="en-US"/>
        </w:rPr>
        <w:t>оглашения</w:t>
      </w:r>
      <w:r w:rsidR="009F3C7E">
        <w:rPr>
          <w:rFonts w:ascii="PT Astra Serif" w:hAnsi="PT Astra Serif" w:cs="PT Astra Serif"/>
          <w:sz w:val="26"/>
          <w:szCs w:val="26"/>
          <w:lang w:eastAsia="en-US"/>
        </w:rPr>
        <w:t xml:space="preserve"> и утрачивает право на получение субсидии</w:t>
      </w:r>
      <w:proofErr w:type="gramStart"/>
      <w:r w:rsidRPr="00F60E81">
        <w:rPr>
          <w:rFonts w:ascii="PT Astra Serif" w:hAnsi="PT Astra Serif" w:cs="PT Astra Serif"/>
          <w:sz w:val="26"/>
          <w:szCs w:val="26"/>
          <w:lang w:eastAsia="en-US"/>
        </w:rPr>
        <w:t>.</w:t>
      </w:r>
      <w:r w:rsidR="00E26101">
        <w:rPr>
          <w:rFonts w:ascii="PT Astra Serif" w:hAnsi="PT Astra Serif" w:cs="PT Astra Serif"/>
          <w:sz w:val="26"/>
          <w:szCs w:val="26"/>
          <w:lang w:eastAsia="en-US"/>
        </w:rPr>
        <w:t>»</w:t>
      </w:r>
      <w:r w:rsidR="009F7F19">
        <w:rPr>
          <w:rFonts w:ascii="PT Astra Serif" w:hAnsi="PT Astra Serif" w:cs="PT Astra Serif"/>
          <w:sz w:val="26"/>
          <w:szCs w:val="26"/>
          <w:lang w:eastAsia="en-US"/>
        </w:rPr>
        <w:t xml:space="preserve">; </w:t>
      </w:r>
      <w:proofErr w:type="gramEnd"/>
    </w:p>
    <w:p w:rsidR="00E26101" w:rsidRDefault="004D351E" w:rsidP="00F6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9</w:t>
      </w:r>
      <w:r w:rsidR="009F7F19">
        <w:rPr>
          <w:rFonts w:ascii="PT Astra Serif" w:hAnsi="PT Astra Serif" w:cs="PT Astra Serif"/>
          <w:sz w:val="26"/>
          <w:szCs w:val="26"/>
          <w:lang w:eastAsia="en-US"/>
        </w:rPr>
        <w:t xml:space="preserve">) </w:t>
      </w:r>
      <w:r w:rsidR="00E26101">
        <w:rPr>
          <w:rFonts w:ascii="PT Astra Serif" w:hAnsi="PT Astra Serif" w:cs="PT Astra Serif"/>
          <w:sz w:val="26"/>
          <w:szCs w:val="26"/>
          <w:lang w:eastAsia="en-US"/>
        </w:rPr>
        <w:t xml:space="preserve">абзац второй подпункта 2) пункта 27 признать утратившим силу; </w:t>
      </w:r>
    </w:p>
    <w:p w:rsidR="009F7F19" w:rsidRDefault="004D351E" w:rsidP="00F6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10</w:t>
      </w:r>
      <w:r w:rsidR="00E26101">
        <w:rPr>
          <w:rFonts w:ascii="PT Astra Serif" w:hAnsi="PT Astra Serif" w:cs="PT Astra Serif"/>
          <w:sz w:val="26"/>
          <w:szCs w:val="26"/>
          <w:lang w:eastAsia="en-US"/>
        </w:rPr>
        <w:t xml:space="preserve">) </w:t>
      </w:r>
      <w:r w:rsidR="009F7F19">
        <w:rPr>
          <w:rFonts w:ascii="PT Astra Serif" w:hAnsi="PT Astra Serif" w:cs="PT Astra Serif"/>
          <w:sz w:val="26"/>
          <w:szCs w:val="26"/>
          <w:lang w:eastAsia="en-US"/>
        </w:rPr>
        <w:t xml:space="preserve">абзац первый пункта 29 после слов «Департамент перечисляет субсидию» дополнить словами «заключившему Соглашение получателю субсидии»; </w:t>
      </w:r>
    </w:p>
    <w:p w:rsidR="00E060CA" w:rsidRDefault="004D351E" w:rsidP="00F6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11</w:t>
      </w:r>
      <w:r w:rsidR="006B175A">
        <w:rPr>
          <w:rFonts w:ascii="PT Astra Serif" w:hAnsi="PT Astra Serif" w:cs="PT Astra Serif"/>
          <w:sz w:val="26"/>
          <w:szCs w:val="26"/>
          <w:lang w:eastAsia="en-US"/>
        </w:rPr>
        <w:t xml:space="preserve">) </w:t>
      </w:r>
      <w:r w:rsidR="00E060CA">
        <w:rPr>
          <w:rFonts w:ascii="PT Astra Serif" w:hAnsi="PT Astra Serif" w:cs="PT Astra Serif"/>
          <w:sz w:val="26"/>
          <w:szCs w:val="26"/>
          <w:lang w:eastAsia="en-US"/>
        </w:rPr>
        <w:t>пункт 28 дополнить подпунктами 4)-5) следующего содержания:</w:t>
      </w:r>
    </w:p>
    <w:p w:rsidR="00E060CA" w:rsidRDefault="00E060CA" w:rsidP="00F6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«4) увеличение </w:t>
      </w:r>
      <w:r w:rsidR="002A526F">
        <w:rPr>
          <w:rFonts w:ascii="PT Astra Serif" w:hAnsi="PT Astra Serif" w:cs="PT Astra Serif"/>
          <w:sz w:val="26"/>
          <w:szCs w:val="26"/>
          <w:lang w:eastAsia="en-US"/>
        </w:rPr>
        <w:t xml:space="preserve">размера субсидии в соответствии с пунктом 33-3 настоящего </w:t>
      </w:r>
      <w:r w:rsidR="00C91359">
        <w:rPr>
          <w:rFonts w:ascii="PT Astra Serif" w:hAnsi="PT Astra Serif" w:cs="PT Astra Serif"/>
          <w:sz w:val="26"/>
          <w:szCs w:val="26"/>
          <w:lang w:eastAsia="en-US"/>
        </w:rPr>
        <w:t>п</w:t>
      </w:r>
      <w:r w:rsidR="002A526F">
        <w:rPr>
          <w:rFonts w:ascii="PT Astra Serif" w:hAnsi="PT Astra Serif" w:cs="PT Astra Serif"/>
          <w:sz w:val="26"/>
          <w:szCs w:val="26"/>
          <w:lang w:eastAsia="en-US"/>
        </w:rPr>
        <w:t xml:space="preserve">орядка;  </w:t>
      </w:r>
    </w:p>
    <w:p w:rsidR="005F0929" w:rsidRDefault="00E060CA" w:rsidP="00F6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5) невыполнение получателем </w:t>
      </w:r>
      <w:r w:rsidR="00C91359">
        <w:rPr>
          <w:rFonts w:ascii="PT Astra Serif" w:hAnsi="PT Astra Serif" w:cs="PT Astra Serif"/>
          <w:sz w:val="26"/>
          <w:szCs w:val="26"/>
          <w:lang w:eastAsia="en-US"/>
        </w:rPr>
        <w:t xml:space="preserve">планового </w:t>
      </w:r>
      <w:r>
        <w:rPr>
          <w:rFonts w:ascii="PT Astra Serif" w:hAnsi="PT Astra Serif" w:cs="PT Astra Serif"/>
          <w:sz w:val="26"/>
          <w:szCs w:val="26"/>
          <w:lang w:eastAsia="en-US"/>
        </w:rPr>
        <w:t>прироста и возникновение оснований для перерасчета и возврата излишне начисленной суммы субсидии в соответствии с пунктом</w:t>
      </w:r>
      <w:r w:rsidR="00C91359">
        <w:rPr>
          <w:rFonts w:ascii="PT Astra Serif" w:hAnsi="PT Astra Serif" w:cs="PT Astra Serif"/>
          <w:sz w:val="26"/>
          <w:szCs w:val="26"/>
          <w:lang w:eastAsia="en-US"/>
        </w:rPr>
        <w:t xml:space="preserve"> </w:t>
      </w:r>
      <w:proofErr w:type="spellStart"/>
      <w:proofErr w:type="gramStart"/>
      <w:r w:rsidR="00C91359">
        <w:rPr>
          <w:rFonts w:ascii="PT Astra Serif" w:hAnsi="PT Astra Serif" w:cs="PT Astra Serif"/>
          <w:sz w:val="26"/>
          <w:szCs w:val="26"/>
          <w:lang w:eastAsia="en-US"/>
        </w:rPr>
        <w:t>пунктом</w:t>
      </w:r>
      <w:proofErr w:type="spellEnd"/>
      <w:proofErr w:type="gramEnd"/>
      <w:r w:rsidR="00C91359">
        <w:rPr>
          <w:rFonts w:ascii="PT Astra Serif" w:hAnsi="PT Astra Serif" w:cs="PT Astra Serif"/>
          <w:sz w:val="26"/>
          <w:szCs w:val="26"/>
          <w:lang w:eastAsia="en-US"/>
        </w:rPr>
        <w:t xml:space="preserve"> 33-2 настоящего порядка.»; </w:t>
      </w:r>
    </w:p>
    <w:p w:rsidR="006B175A" w:rsidRDefault="005C28EA" w:rsidP="00F6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1</w:t>
      </w:r>
      <w:r w:rsidR="00C91359">
        <w:rPr>
          <w:rFonts w:ascii="PT Astra Serif" w:hAnsi="PT Astra Serif" w:cs="PT Astra Serif"/>
          <w:sz w:val="26"/>
          <w:szCs w:val="26"/>
          <w:lang w:eastAsia="en-US"/>
        </w:rPr>
        <w:t>2</w:t>
      </w:r>
      <w:r w:rsidR="009F7F19">
        <w:rPr>
          <w:rFonts w:ascii="PT Astra Serif" w:hAnsi="PT Astra Serif" w:cs="PT Astra Serif"/>
          <w:sz w:val="26"/>
          <w:szCs w:val="26"/>
          <w:lang w:eastAsia="en-US"/>
        </w:rPr>
        <w:t>)</w:t>
      </w:r>
      <w:r w:rsidR="006B175A">
        <w:rPr>
          <w:rFonts w:ascii="PT Astra Serif" w:hAnsi="PT Astra Serif" w:cs="PT Astra Serif"/>
          <w:sz w:val="26"/>
          <w:szCs w:val="26"/>
          <w:lang w:eastAsia="en-US"/>
        </w:rPr>
        <w:t xml:space="preserve"> в пункте 31 слово «Достигнутым» заменить словом «Планируемым»; </w:t>
      </w:r>
    </w:p>
    <w:p w:rsidR="009F7F19" w:rsidRDefault="00C91359" w:rsidP="00F6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13</w:t>
      </w:r>
      <w:r w:rsidR="006B175A">
        <w:rPr>
          <w:rFonts w:ascii="PT Astra Serif" w:hAnsi="PT Astra Serif" w:cs="PT Astra Serif"/>
          <w:sz w:val="26"/>
          <w:szCs w:val="26"/>
          <w:lang w:eastAsia="en-US"/>
        </w:rPr>
        <w:t xml:space="preserve">) </w:t>
      </w:r>
      <w:r w:rsidR="00393661">
        <w:rPr>
          <w:rFonts w:ascii="PT Astra Serif" w:hAnsi="PT Astra Serif" w:cs="PT Astra Serif"/>
          <w:sz w:val="26"/>
          <w:szCs w:val="26"/>
          <w:lang w:eastAsia="en-US"/>
        </w:rPr>
        <w:t>дополнить пункт</w:t>
      </w:r>
      <w:r w:rsidR="004425B9">
        <w:rPr>
          <w:rFonts w:ascii="PT Astra Serif" w:hAnsi="PT Astra Serif" w:cs="PT Astra Serif"/>
          <w:sz w:val="26"/>
          <w:szCs w:val="26"/>
          <w:lang w:eastAsia="en-US"/>
        </w:rPr>
        <w:t>а</w:t>
      </w:r>
      <w:r w:rsidR="00393661">
        <w:rPr>
          <w:rFonts w:ascii="PT Astra Serif" w:hAnsi="PT Astra Serif" w:cs="PT Astra Serif"/>
          <w:sz w:val="26"/>
          <w:szCs w:val="26"/>
          <w:lang w:eastAsia="en-US"/>
        </w:rPr>
        <w:t>м</w:t>
      </w:r>
      <w:r w:rsidR="004425B9">
        <w:rPr>
          <w:rFonts w:ascii="PT Astra Serif" w:hAnsi="PT Astra Serif" w:cs="PT Astra Serif"/>
          <w:sz w:val="26"/>
          <w:szCs w:val="26"/>
          <w:lang w:eastAsia="en-US"/>
        </w:rPr>
        <w:t xml:space="preserve">и </w:t>
      </w:r>
      <w:r w:rsidR="00393661">
        <w:rPr>
          <w:rFonts w:ascii="PT Astra Serif" w:hAnsi="PT Astra Serif" w:cs="PT Astra Serif"/>
          <w:sz w:val="26"/>
          <w:szCs w:val="26"/>
          <w:lang w:eastAsia="en-US"/>
        </w:rPr>
        <w:t>3</w:t>
      </w:r>
      <w:r w:rsidR="004425B9">
        <w:rPr>
          <w:rFonts w:ascii="PT Astra Serif" w:hAnsi="PT Astra Serif" w:cs="PT Astra Serif"/>
          <w:sz w:val="26"/>
          <w:szCs w:val="26"/>
          <w:lang w:eastAsia="en-US"/>
        </w:rPr>
        <w:t>3</w:t>
      </w:r>
      <w:r w:rsidR="00393661">
        <w:rPr>
          <w:rFonts w:ascii="PT Astra Serif" w:hAnsi="PT Astra Serif" w:cs="PT Astra Serif"/>
          <w:sz w:val="26"/>
          <w:szCs w:val="26"/>
          <w:lang w:eastAsia="en-US"/>
        </w:rPr>
        <w:t xml:space="preserve">-1 </w:t>
      </w:r>
      <w:r w:rsidR="004425B9">
        <w:rPr>
          <w:rFonts w:ascii="PT Astra Serif" w:hAnsi="PT Astra Serif" w:cs="PT Astra Serif"/>
          <w:sz w:val="26"/>
          <w:szCs w:val="26"/>
          <w:lang w:eastAsia="en-US"/>
        </w:rPr>
        <w:t>– 33-</w:t>
      </w:r>
      <w:r w:rsidR="00AC2477">
        <w:rPr>
          <w:rFonts w:ascii="PT Astra Serif" w:hAnsi="PT Astra Serif" w:cs="PT Astra Serif"/>
          <w:sz w:val="26"/>
          <w:szCs w:val="26"/>
          <w:lang w:eastAsia="en-US"/>
        </w:rPr>
        <w:t>4</w:t>
      </w:r>
      <w:r w:rsidR="004425B9">
        <w:rPr>
          <w:rFonts w:ascii="PT Astra Serif" w:hAnsi="PT Astra Serif" w:cs="PT Astra Serif"/>
          <w:sz w:val="26"/>
          <w:szCs w:val="26"/>
          <w:lang w:eastAsia="en-US"/>
        </w:rPr>
        <w:t xml:space="preserve"> </w:t>
      </w:r>
      <w:r w:rsidR="00393661">
        <w:rPr>
          <w:rFonts w:ascii="PT Astra Serif" w:hAnsi="PT Astra Serif" w:cs="PT Astra Serif"/>
          <w:sz w:val="26"/>
          <w:szCs w:val="26"/>
          <w:lang w:eastAsia="en-US"/>
        </w:rPr>
        <w:t>следующего содержания:</w:t>
      </w:r>
    </w:p>
    <w:p w:rsidR="00F235F6" w:rsidRDefault="00393661" w:rsidP="00F6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«33-1. </w:t>
      </w:r>
      <w:r w:rsidR="00F235F6">
        <w:rPr>
          <w:rFonts w:ascii="PT Astra Serif" w:hAnsi="PT Astra Serif" w:cs="PT Astra Serif"/>
          <w:sz w:val="26"/>
          <w:szCs w:val="26"/>
          <w:lang w:eastAsia="en-US"/>
        </w:rPr>
        <w:t>Н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е позднее </w:t>
      </w:r>
      <w:r w:rsidR="00F235F6">
        <w:rPr>
          <w:rFonts w:ascii="PT Astra Serif" w:hAnsi="PT Astra Serif" w:cs="PT Astra Serif"/>
          <w:sz w:val="26"/>
          <w:szCs w:val="26"/>
          <w:lang w:eastAsia="en-US"/>
        </w:rPr>
        <w:t>20 ноября отчетного финансового года получатель субсидии представляет в Департамент следующие документы:</w:t>
      </w:r>
    </w:p>
    <w:p w:rsidR="00393661" w:rsidRDefault="009E4F73" w:rsidP="009E4F73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копию отчета по форме № 29-СХ (или № 2-фермер) «Сведения о сборе урожая сельскохозяйственных культур» за отчетный финансовый год; </w:t>
      </w:r>
    </w:p>
    <w:p w:rsidR="009E4F73" w:rsidRDefault="009E4F73" w:rsidP="009E4F73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справку-расчет причитающихся субсидий на государственную поддержку стимулирования увеличения производства масличных культур по форме согласно </w:t>
      </w:r>
      <w:r>
        <w:rPr>
          <w:rFonts w:ascii="PT Astra Serif" w:hAnsi="PT Astra Serif" w:cs="PT Astra Serif"/>
          <w:sz w:val="26"/>
          <w:szCs w:val="26"/>
          <w:lang w:eastAsia="en-US"/>
        </w:rPr>
        <w:lastRenderedPageBreak/>
        <w:t>приложению № 6 к настоящему п</w:t>
      </w:r>
      <w:r w:rsidR="006B175A">
        <w:rPr>
          <w:rFonts w:ascii="PT Astra Serif" w:hAnsi="PT Astra Serif" w:cs="PT Astra Serif"/>
          <w:sz w:val="26"/>
          <w:szCs w:val="26"/>
          <w:lang w:eastAsia="en-US"/>
        </w:rPr>
        <w:t>орядку</w:t>
      </w:r>
      <w:r w:rsidR="001D1F71">
        <w:rPr>
          <w:rFonts w:ascii="PT Astra Serif" w:hAnsi="PT Astra Serif" w:cs="PT Astra Serif"/>
          <w:sz w:val="26"/>
          <w:szCs w:val="26"/>
          <w:lang w:eastAsia="en-US"/>
        </w:rPr>
        <w:t>, сформированную на основании сведений о сборе урожая масличных  культур в отчетном финансовом году.</w:t>
      </w:r>
    </w:p>
    <w:p w:rsidR="001D1F71" w:rsidRDefault="001D1F71" w:rsidP="001D1F71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33-2. В срок до 30 ноября отчетного финансового года Департамент осуществляет расчет размера субсидии в соответствии с пунктом 23 настоящего порядка</w:t>
      </w:r>
      <w:r w:rsidR="009F3C7E">
        <w:rPr>
          <w:rFonts w:ascii="PT Astra Serif" w:hAnsi="PT Astra Serif" w:cs="PT Astra Serif"/>
          <w:sz w:val="26"/>
          <w:szCs w:val="26"/>
          <w:lang w:eastAsia="en-US"/>
        </w:rPr>
        <w:t xml:space="preserve"> (далее – подтвержденный размер субсидии). 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При этом </w:t>
      </w:r>
      <w:proofErr w:type="spellStart"/>
      <w:r>
        <w:rPr>
          <w:rFonts w:ascii="PT Astra Serif" w:hAnsi="PT Astra Serif" w:cs="PT Astra Serif"/>
          <w:sz w:val="26"/>
          <w:szCs w:val="26"/>
          <w:lang w:eastAsia="en-US"/>
        </w:rPr>
        <w:t>О</w:t>
      </w:r>
      <w:r>
        <w:rPr>
          <w:rFonts w:ascii="PT Astra Serif" w:hAnsi="PT Astra Serif" w:cs="PT Astra Serif"/>
          <w:sz w:val="26"/>
          <w:szCs w:val="26"/>
          <w:vertAlign w:val="subscript"/>
          <w:lang w:eastAsia="en-US"/>
        </w:rPr>
        <w:t>тг</w:t>
      </w:r>
      <w:proofErr w:type="spellEnd"/>
      <w:r>
        <w:rPr>
          <w:rFonts w:ascii="PT Astra Serif" w:hAnsi="PT Astra Serif" w:cs="PT Astra Serif"/>
          <w:sz w:val="26"/>
          <w:szCs w:val="26"/>
          <w:vertAlign w:val="subscript"/>
          <w:lang w:eastAsia="en-US"/>
        </w:rPr>
        <w:t xml:space="preserve"> 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– валовой сбор масличных культур в </w:t>
      </w:r>
      <w:r w:rsidR="00C91359">
        <w:rPr>
          <w:rFonts w:ascii="PT Astra Serif" w:hAnsi="PT Astra Serif" w:cs="PT Astra Serif"/>
          <w:sz w:val="26"/>
          <w:szCs w:val="26"/>
          <w:lang w:eastAsia="en-US"/>
        </w:rPr>
        <w:t xml:space="preserve">отчетном финансовом </w:t>
      </w:r>
      <w:r>
        <w:rPr>
          <w:rFonts w:ascii="PT Astra Serif" w:hAnsi="PT Astra Serif" w:cs="PT Astra Serif"/>
          <w:sz w:val="26"/>
          <w:szCs w:val="26"/>
          <w:lang w:eastAsia="en-US"/>
        </w:rPr>
        <w:t xml:space="preserve">году (в весе после доработки), тонн. </w:t>
      </w:r>
    </w:p>
    <w:p w:rsidR="001B5932" w:rsidRDefault="009F3C7E" w:rsidP="001D1F71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В случае если размер фактически предоставленной субсидии превышает подтвержденный размер субсидии, получатель субсидии обязан осуществить возврат </w:t>
      </w:r>
      <w:r w:rsidR="001B5932">
        <w:rPr>
          <w:rFonts w:ascii="PT Astra Serif" w:hAnsi="PT Astra Serif" w:cs="PT Astra Serif"/>
          <w:sz w:val="26"/>
          <w:szCs w:val="26"/>
          <w:lang w:eastAsia="en-US"/>
        </w:rPr>
        <w:t xml:space="preserve">излишне предоставленной субсидии (неосновательное обогащение) на основании письменного требования Департамента в установленный Департаментом срок. </w:t>
      </w:r>
      <w:r w:rsidR="002E1B55">
        <w:rPr>
          <w:rFonts w:ascii="PT Astra Serif" w:hAnsi="PT Astra Serif" w:cs="PT Astra Serif"/>
          <w:sz w:val="26"/>
          <w:szCs w:val="26"/>
          <w:lang w:eastAsia="en-US"/>
        </w:rPr>
        <w:t xml:space="preserve">На основании полученных сведений о возврате излишне предоставленной субсидии Департамент в течение 2 рабочих дней со дня получения таких сведений направляет получателю субсидии проект дополнительного соглашения о внесении изменений в Соглашение. </w:t>
      </w:r>
    </w:p>
    <w:p w:rsidR="005F0929" w:rsidRDefault="001B5932" w:rsidP="00B615F0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33-3.  </w:t>
      </w:r>
      <w:proofErr w:type="gramStart"/>
      <w:r w:rsidR="004425B9">
        <w:rPr>
          <w:rFonts w:ascii="PT Astra Serif" w:hAnsi="PT Astra Serif" w:cs="PT Astra Serif"/>
          <w:sz w:val="26"/>
          <w:szCs w:val="26"/>
          <w:lang w:eastAsia="en-US"/>
        </w:rPr>
        <w:t xml:space="preserve">В случае увеличения лимитов бюджетных обязательств на текущий финансовый год </w:t>
      </w:r>
      <w:r w:rsidR="002E1B55">
        <w:rPr>
          <w:rFonts w:ascii="PT Astra Serif" w:hAnsi="PT Astra Serif" w:cs="PT Astra Serif"/>
          <w:sz w:val="26"/>
          <w:szCs w:val="26"/>
          <w:lang w:eastAsia="en-US"/>
        </w:rPr>
        <w:t xml:space="preserve">и </w:t>
      </w:r>
      <w:r w:rsidR="005F0929">
        <w:rPr>
          <w:rFonts w:ascii="PT Astra Serif" w:hAnsi="PT Astra Serif" w:cs="PT Astra Serif"/>
          <w:sz w:val="26"/>
          <w:szCs w:val="26"/>
          <w:lang w:eastAsia="en-US"/>
        </w:rPr>
        <w:t xml:space="preserve">(или) </w:t>
      </w:r>
      <w:r w:rsidR="002E1B55">
        <w:rPr>
          <w:rFonts w:ascii="PT Astra Serif" w:hAnsi="PT Astra Serif" w:cs="PT Astra Serif"/>
          <w:sz w:val="26"/>
          <w:szCs w:val="26"/>
          <w:lang w:eastAsia="en-US"/>
        </w:rPr>
        <w:t xml:space="preserve">наличия нераспределенных остатков бюджетных ассигнований </w:t>
      </w:r>
      <w:r w:rsidR="004425B9">
        <w:rPr>
          <w:rFonts w:ascii="PT Astra Serif" w:hAnsi="PT Astra Serif" w:cs="PT Astra Serif"/>
          <w:sz w:val="26"/>
          <w:szCs w:val="26"/>
          <w:lang w:eastAsia="en-US"/>
        </w:rPr>
        <w:t xml:space="preserve">Департамент осуществляет </w:t>
      </w:r>
      <w:r w:rsidR="002E1B55">
        <w:rPr>
          <w:rFonts w:ascii="PT Astra Serif" w:hAnsi="PT Astra Serif" w:cs="PT Astra Serif"/>
          <w:sz w:val="26"/>
          <w:szCs w:val="26"/>
          <w:lang w:eastAsia="en-US"/>
        </w:rPr>
        <w:t xml:space="preserve">перерасчет подтвержденного размера субсидии получателям субсидии, </w:t>
      </w:r>
      <w:r w:rsidR="00352921">
        <w:rPr>
          <w:rFonts w:ascii="PT Astra Serif" w:hAnsi="PT Astra Serif" w:cs="PT Astra Serif"/>
          <w:sz w:val="26"/>
          <w:szCs w:val="26"/>
          <w:lang w:eastAsia="en-US"/>
        </w:rPr>
        <w:t xml:space="preserve">у которых </w:t>
      </w:r>
      <w:r w:rsidR="00344FD4">
        <w:rPr>
          <w:rFonts w:ascii="PT Astra Serif" w:hAnsi="PT Astra Serif" w:cs="PT Astra Serif"/>
          <w:sz w:val="26"/>
          <w:szCs w:val="26"/>
          <w:lang w:eastAsia="en-US"/>
        </w:rPr>
        <w:t xml:space="preserve">прирост валового производства </w:t>
      </w:r>
      <w:r w:rsidR="00352921">
        <w:rPr>
          <w:rFonts w:ascii="PT Astra Serif" w:hAnsi="PT Astra Serif" w:cs="PT Astra Serif"/>
          <w:sz w:val="26"/>
          <w:szCs w:val="26"/>
          <w:lang w:eastAsia="en-US"/>
        </w:rPr>
        <w:t xml:space="preserve">масличных культур в </w:t>
      </w:r>
      <w:r w:rsidR="00AC2477">
        <w:rPr>
          <w:rFonts w:ascii="PT Astra Serif" w:hAnsi="PT Astra Serif" w:cs="PT Astra Serif"/>
          <w:sz w:val="26"/>
          <w:szCs w:val="26"/>
          <w:lang w:eastAsia="en-US"/>
        </w:rPr>
        <w:t>отчетном</w:t>
      </w:r>
      <w:r w:rsidR="00352921">
        <w:rPr>
          <w:rFonts w:ascii="PT Astra Serif" w:hAnsi="PT Astra Serif" w:cs="PT Astra Serif"/>
          <w:sz w:val="26"/>
          <w:szCs w:val="26"/>
          <w:lang w:eastAsia="en-US"/>
        </w:rPr>
        <w:t xml:space="preserve"> финансовом году </w:t>
      </w:r>
      <w:r w:rsidR="00FC64DF">
        <w:rPr>
          <w:rFonts w:ascii="PT Astra Serif" w:hAnsi="PT Astra Serif" w:cs="PT Astra Serif"/>
          <w:sz w:val="26"/>
          <w:szCs w:val="26"/>
          <w:lang w:eastAsia="en-US"/>
        </w:rPr>
        <w:t>соответствует</w:t>
      </w:r>
      <w:r w:rsidR="00EF38BE">
        <w:rPr>
          <w:rFonts w:ascii="PT Astra Serif" w:hAnsi="PT Astra Serif" w:cs="PT Astra Serif"/>
          <w:sz w:val="26"/>
          <w:szCs w:val="26"/>
          <w:lang w:eastAsia="en-US"/>
        </w:rPr>
        <w:t xml:space="preserve"> </w:t>
      </w:r>
      <w:r w:rsidR="00352921">
        <w:rPr>
          <w:rFonts w:ascii="PT Astra Serif" w:hAnsi="PT Astra Serif" w:cs="PT Astra Serif"/>
          <w:sz w:val="26"/>
          <w:szCs w:val="26"/>
          <w:lang w:eastAsia="en-US"/>
        </w:rPr>
        <w:t xml:space="preserve">или превысил плановый </w:t>
      </w:r>
      <w:r w:rsidR="00344FD4">
        <w:rPr>
          <w:rFonts w:ascii="PT Astra Serif" w:hAnsi="PT Astra Serif" w:cs="PT Astra Serif"/>
          <w:sz w:val="26"/>
          <w:szCs w:val="26"/>
          <w:lang w:eastAsia="en-US"/>
        </w:rPr>
        <w:t>прирост</w:t>
      </w:r>
      <w:r w:rsidR="00352921">
        <w:rPr>
          <w:rFonts w:ascii="PT Astra Serif" w:hAnsi="PT Astra Serif" w:cs="PT Astra Serif"/>
          <w:sz w:val="26"/>
          <w:szCs w:val="26"/>
          <w:lang w:eastAsia="en-US"/>
        </w:rPr>
        <w:t>, учтенный в расчетах размера фактически предоставленной субсидии по результатам отбора</w:t>
      </w:r>
      <w:r w:rsidR="00EF38BE">
        <w:rPr>
          <w:rFonts w:ascii="PT Astra Serif" w:hAnsi="PT Astra Serif" w:cs="PT Astra Serif"/>
          <w:sz w:val="26"/>
          <w:szCs w:val="26"/>
          <w:lang w:eastAsia="en-US"/>
        </w:rPr>
        <w:t xml:space="preserve">, </w:t>
      </w:r>
      <w:r w:rsidR="00EF38BE" w:rsidRPr="00490975">
        <w:rPr>
          <w:rFonts w:ascii="PT Astra Serif" w:hAnsi="PT Astra Serif" w:cs="PT Astra Serif"/>
          <w:sz w:val="26"/>
          <w:szCs w:val="26"/>
          <w:highlight w:val="green"/>
          <w:lang w:eastAsia="en-US"/>
        </w:rPr>
        <w:t xml:space="preserve">и осуществляет доначисление </w:t>
      </w:r>
      <w:r w:rsidR="00BE06CA" w:rsidRPr="00490975">
        <w:rPr>
          <w:rFonts w:ascii="PT Astra Serif" w:hAnsi="PT Astra Serif" w:cs="PT Astra Serif"/>
          <w:sz w:val="26"/>
          <w:szCs w:val="26"/>
          <w:highlight w:val="green"/>
          <w:lang w:eastAsia="en-US"/>
        </w:rPr>
        <w:t>сумм субсидий</w:t>
      </w:r>
      <w:r w:rsidR="005F0929" w:rsidRPr="00490975">
        <w:rPr>
          <w:rFonts w:ascii="PT Astra Serif" w:hAnsi="PT Astra Serif" w:cs="PT Astra Serif"/>
          <w:sz w:val="26"/>
          <w:szCs w:val="26"/>
          <w:highlight w:val="green"/>
          <w:lang w:eastAsia="en-US"/>
        </w:rPr>
        <w:t xml:space="preserve"> пропорционально объему прироста</w:t>
      </w:r>
      <w:r w:rsidR="00B42CCC" w:rsidRPr="00B42CCC">
        <w:rPr>
          <w:rFonts w:ascii="PT Astra Serif" w:hAnsi="PT Astra Serif" w:cs="PT Astra Serif"/>
          <w:sz w:val="26"/>
          <w:szCs w:val="26"/>
          <w:highlight w:val="green"/>
          <w:lang w:eastAsia="en-US"/>
        </w:rPr>
        <w:t xml:space="preserve"> </w:t>
      </w:r>
      <w:r w:rsidR="00B42CCC">
        <w:rPr>
          <w:rFonts w:ascii="PT Astra Serif" w:hAnsi="PT Astra Serif" w:cs="PT Astra Serif"/>
          <w:sz w:val="26"/>
          <w:szCs w:val="26"/>
          <w:highlight w:val="green"/>
          <w:lang w:eastAsia="en-US"/>
        </w:rPr>
        <w:t>получателя</w:t>
      </w:r>
      <w:proofErr w:type="gramEnd"/>
      <w:r w:rsidR="00B42CCC">
        <w:rPr>
          <w:rFonts w:ascii="PT Astra Serif" w:hAnsi="PT Astra Serif" w:cs="PT Astra Serif"/>
          <w:sz w:val="26"/>
          <w:szCs w:val="26"/>
          <w:highlight w:val="green"/>
          <w:lang w:eastAsia="en-US"/>
        </w:rPr>
        <w:t xml:space="preserve"> субсидии</w:t>
      </w:r>
      <w:r w:rsidR="005F0929" w:rsidRPr="00490975">
        <w:rPr>
          <w:rFonts w:ascii="PT Astra Serif" w:hAnsi="PT Astra Serif" w:cs="PT Astra Serif"/>
          <w:sz w:val="26"/>
          <w:szCs w:val="26"/>
          <w:highlight w:val="green"/>
          <w:lang w:eastAsia="en-US"/>
        </w:rPr>
        <w:t xml:space="preserve"> к общему объему прироста в процентном отношении.</w:t>
      </w:r>
      <w:r w:rsidR="00B42CCC">
        <w:rPr>
          <w:rFonts w:ascii="PT Astra Serif" w:hAnsi="PT Astra Serif" w:cs="PT Astra Serif"/>
          <w:sz w:val="26"/>
          <w:szCs w:val="26"/>
          <w:lang w:eastAsia="en-US"/>
        </w:rPr>
        <w:t xml:space="preserve"> </w:t>
      </w:r>
      <w:r w:rsidR="005F0929">
        <w:rPr>
          <w:rFonts w:ascii="PT Astra Serif" w:hAnsi="PT Astra Serif" w:cs="PT Astra Serif"/>
          <w:sz w:val="26"/>
          <w:szCs w:val="26"/>
          <w:lang w:eastAsia="en-US"/>
        </w:rPr>
        <w:t xml:space="preserve"> </w:t>
      </w:r>
    </w:p>
    <w:p w:rsidR="00C91359" w:rsidRDefault="00C91359" w:rsidP="00B615F0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Решение об увеличении размера субсидии в соответствии с абзацем первым настоящего пункта принимается  </w:t>
      </w:r>
      <w:r w:rsidR="00AF557E">
        <w:rPr>
          <w:rFonts w:ascii="PT Astra Serif" w:hAnsi="PT Astra Serif" w:cs="PT Astra Serif"/>
          <w:sz w:val="26"/>
          <w:szCs w:val="26"/>
          <w:lang w:eastAsia="en-US"/>
        </w:rPr>
        <w:t xml:space="preserve">путем подписания сводного реестра получателей субсидии. </w:t>
      </w:r>
    </w:p>
    <w:p w:rsidR="00AC2477" w:rsidRDefault="00AC2477" w:rsidP="00B615F0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33-4. </w:t>
      </w:r>
      <w:r w:rsidR="00AF557E">
        <w:rPr>
          <w:rFonts w:ascii="PT Astra Serif" w:hAnsi="PT Astra Serif" w:cs="PT Astra Serif"/>
          <w:sz w:val="26"/>
          <w:szCs w:val="26"/>
          <w:lang w:eastAsia="en-US"/>
        </w:rPr>
        <w:t>На основании решения, принятого в соответствии с пунктом 33-3 настоящего порядка, Д</w:t>
      </w:r>
      <w:r w:rsidR="00B1007F">
        <w:rPr>
          <w:rFonts w:ascii="PT Astra Serif" w:hAnsi="PT Astra Serif" w:cs="PT Astra Serif"/>
          <w:sz w:val="26"/>
          <w:szCs w:val="26"/>
          <w:lang w:eastAsia="en-US"/>
        </w:rPr>
        <w:t>епартамент заключает с получателем субсидии дополнительное соглашение</w:t>
      </w:r>
      <w:proofErr w:type="gramStart"/>
      <w:r w:rsidR="00F92160">
        <w:rPr>
          <w:rFonts w:ascii="PT Astra Serif" w:hAnsi="PT Astra Serif" w:cs="PT Astra Serif"/>
          <w:sz w:val="26"/>
          <w:szCs w:val="26"/>
          <w:lang w:eastAsia="en-US"/>
        </w:rPr>
        <w:t xml:space="preserve">.»; </w:t>
      </w:r>
      <w:proofErr w:type="gramEnd"/>
    </w:p>
    <w:p w:rsidR="00A64A8F" w:rsidRDefault="005C28EA" w:rsidP="0047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>1</w:t>
      </w:r>
      <w:r w:rsidR="00F92160">
        <w:rPr>
          <w:rFonts w:ascii="PT Astra Serif" w:hAnsi="PT Astra Serif" w:cs="PT Astra Serif"/>
          <w:sz w:val="26"/>
          <w:szCs w:val="26"/>
          <w:lang w:eastAsia="en-US"/>
        </w:rPr>
        <w:t>4</w:t>
      </w:r>
      <w:r w:rsidR="009E4F73">
        <w:rPr>
          <w:rFonts w:ascii="PT Astra Serif" w:hAnsi="PT Astra Serif" w:cs="PT Astra Serif"/>
          <w:sz w:val="26"/>
          <w:szCs w:val="26"/>
          <w:lang w:eastAsia="en-US"/>
        </w:rPr>
        <w:t xml:space="preserve">) </w:t>
      </w:r>
      <w:r w:rsidR="00F235F6">
        <w:rPr>
          <w:rFonts w:ascii="PT Astra Serif" w:hAnsi="PT Astra Serif" w:cs="PT Astra Serif"/>
          <w:sz w:val="26"/>
          <w:szCs w:val="26"/>
          <w:lang w:eastAsia="en-US"/>
        </w:rPr>
        <w:t>в абзаце первом пункта 34 слова «, следующего за годом, в котором была получена субсидия</w:t>
      </w:r>
      <w:proofErr w:type="gramStart"/>
      <w:r w:rsidR="00F235F6">
        <w:rPr>
          <w:rFonts w:ascii="PT Astra Serif" w:hAnsi="PT Astra Serif" w:cs="PT Astra Serif"/>
          <w:sz w:val="26"/>
          <w:szCs w:val="26"/>
          <w:lang w:eastAsia="en-US"/>
        </w:rPr>
        <w:t>,»</w:t>
      </w:r>
      <w:proofErr w:type="gramEnd"/>
      <w:r w:rsidR="00F235F6">
        <w:rPr>
          <w:rFonts w:ascii="PT Astra Serif" w:hAnsi="PT Astra Serif" w:cs="PT Astra Serif"/>
          <w:sz w:val="26"/>
          <w:szCs w:val="26"/>
          <w:lang w:eastAsia="en-US"/>
        </w:rPr>
        <w:t xml:space="preserve"> заменить словами «, следующего за отчетным финансовым годом,»;  </w:t>
      </w:r>
    </w:p>
    <w:p w:rsidR="00A64A8F" w:rsidRDefault="00A64A8F" w:rsidP="0047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приложение № 2 изложить в редакции согласно приложению </w:t>
      </w:r>
      <w:r w:rsidR="00352921">
        <w:rPr>
          <w:rFonts w:ascii="PT Astra Serif" w:hAnsi="PT Astra Serif" w:cs="PT Astra Serif"/>
          <w:sz w:val="26"/>
          <w:szCs w:val="26"/>
          <w:lang w:eastAsia="en-US"/>
        </w:rPr>
        <w:t xml:space="preserve">№ 1 </w:t>
      </w:r>
      <w:r>
        <w:rPr>
          <w:rFonts w:ascii="PT Astra Serif" w:hAnsi="PT Astra Serif" w:cs="PT Astra Serif"/>
          <w:sz w:val="26"/>
          <w:szCs w:val="26"/>
          <w:lang w:eastAsia="en-US"/>
        </w:rPr>
        <w:t>к настоящему приказу</w:t>
      </w:r>
      <w:r w:rsidR="00CE5F70">
        <w:rPr>
          <w:rFonts w:ascii="PT Astra Serif" w:hAnsi="PT Astra Serif" w:cs="PT Astra Serif"/>
          <w:sz w:val="26"/>
          <w:szCs w:val="26"/>
          <w:lang w:eastAsia="en-US"/>
        </w:rPr>
        <w:t xml:space="preserve">; </w:t>
      </w:r>
    </w:p>
    <w:p w:rsidR="003143D0" w:rsidRDefault="009E4F73" w:rsidP="00D7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en-US"/>
        </w:rPr>
      </w:pPr>
      <w:r>
        <w:rPr>
          <w:rFonts w:ascii="PT Astra Serif" w:hAnsi="PT Astra Serif" w:cs="PT Astra Serif"/>
          <w:sz w:val="26"/>
          <w:szCs w:val="26"/>
          <w:lang w:eastAsia="en-US"/>
        </w:rPr>
        <w:t xml:space="preserve">дополнить приложением № 6 в редакции согласно приложению № 2 к настоящему приказу. </w:t>
      </w:r>
    </w:p>
    <w:p w:rsidR="003A5102" w:rsidRDefault="00B470A2" w:rsidP="00DF0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37361">
        <w:rPr>
          <w:rFonts w:ascii="PT Astra Serif" w:hAnsi="PT Astra Serif"/>
          <w:sz w:val="26"/>
          <w:szCs w:val="26"/>
        </w:rPr>
        <w:t>2</w:t>
      </w:r>
      <w:r w:rsidR="00DF01CC" w:rsidRPr="00837361">
        <w:rPr>
          <w:rFonts w:ascii="PT Astra Serif" w:hAnsi="PT Astra Serif"/>
          <w:sz w:val="26"/>
          <w:szCs w:val="26"/>
        </w:rPr>
        <w:t xml:space="preserve">. </w:t>
      </w:r>
      <w:bookmarkStart w:id="0" w:name="P307"/>
      <w:bookmarkStart w:id="1" w:name="P276"/>
      <w:bookmarkStart w:id="2" w:name="P285"/>
      <w:bookmarkStart w:id="3" w:name="P288"/>
      <w:bookmarkStart w:id="4" w:name="P292"/>
      <w:bookmarkEnd w:id="0"/>
      <w:bookmarkEnd w:id="1"/>
      <w:bookmarkEnd w:id="2"/>
      <w:bookmarkEnd w:id="3"/>
      <w:bookmarkEnd w:id="4"/>
      <w:r w:rsidR="003A5102">
        <w:rPr>
          <w:rFonts w:ascii="PT Astra Serif" w:hAnsi="PT Astra Serif"/>
          <w:sz w:val="26"/>
          <w:szCs w:val="26"/>
        </w:rPr>
        <w:t xml:space="preserve">Признать утратившими силу следующие приказы Департамента по социально-экономическому развитию села Томской области: </w:t>
      </w:r>
    </w:p>
    <w:p w:rsidR="003A5102" w:rsidRDefault="003A5102" w:rsidP="009E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1) </w:t>
      </w:r>
      <w:r w:rsidR="009E4F73">
        <w:rPr>
          <w:rFonts w:ascii="PT Astra Serif" w:hAnsi="PT Astra Serif"/>
          <w:sz w:val="26"/>
          <w:szCs w:val="26"/>
        </w:rPr>
        <w:t xml:space="preserve">  </w:t>
      </w:r>
      <w:r w:rsidRPr="003A5102">
        <w:rPr>
          <w:rFonts w:ascii="PT Astra Serif" w:hAnsi="PT Astra Serif"/>
          <w:sz w:val="26"/>
          <w:szCs w:val="26"/>
        </w:rPr>
        <w:t xml:space="preserve">от 22.11.2021 </w:t>
      </w:r>
      <w:r>
        <w:rPr>
          <w:rFonts w:ascii="PT Astra Serif" w:hAnsi="PT Astra Serif"/>
          <w:sz w:val="26"/>
          <w:szCs w:val="26"/>
        </w:rPr>
        <w:t>№</w:t>
      </w:r>
      <w:r w:rsidRPr="003A5102">
        <w:rPr>
          <w:rFonts w:ascii="PT Astra Serif" w:hAnsi="PT Astra Serif"/>
          <w:sz w:val="26"/>
          <w:szCs w:val="26"/>
        </w:rPr>
        <w:t xml:space="preserve"> 86</w:t>
      </w:r>
      <w:r>
        <w:rPr>
          <w:rFonts w:ascii="PT Astra Serif" w:hAnsi="PT Astra Serif"/>
          <w:sz w:val="26"/>
          <w:szCs w:val="26"/>
        </w:rPr>
        <w:t xml:space="preserve"> «</w:t>
      </w:r>
      <w:r w:rsidRPr="003A5102">
        <w:rPr>
          <w:rFonts w:ascii="PT Astra Serif" w:hAnsi="PT Astra Serif"/>
          <w:sz w:val="26"/>
          <w:szCs w:val="26"/>
        </w:rPr>
        <w:t>Об утверждении ставки субсидии на государственную поддержку стимулирования увеличения производства масличных культур на 1 тонну прироста объема</w:t>
      </w:r>
      <w:r>
        <w:rPr>
          <w:rFonts w:ascii="PT Astra Serif" w:hAnsi="PT Astra Serif"/>
          <w:sz w:val="26"/>
          <w:szCs w:val="26"/>
        </w:rPr>
        <w:t xml:space="preserve"> производства масличных культур»</w:t>
      </w:r>
      <w:r w:rsidR="00C73A58" w:rsidRPr="00C73A58">
        <w:t xml:space="preserve"> </w:t>
      </w:r>
      <w:r w:rsidR="00C73A58" w:rsidRPr="00C73A58">
        <w:rPr>
          <w:rFonts w:ascii="PT Astra Serif" w:hAnsi="PT Astra Serif"/>
          <w:sz w:val="26"/>
          <w:szCs w:val="26"/>
        </w:rPr>
        <w:t xml:space="preserve">(Официальный интернет-портал правовой информации </w:t>
      </w:r>
      <w:hyperlink r:id="rId11" w:history="1">
        <w:r w:rsidR="00C73A58" w:rsidRPr="00C73A58">
          <w:rPr>
            <w:rStyle w:val="aa"/>
            <w:rFonts w:ascii="PT Astra Serif" w:hAnsi="PT Astra Serif"/>
            <w:color w:val="auto"/>
            <w:sz w:val="26"/>
            <w:szCs w:val="26"/>
          </w:rPr>
          <w:t>http://www.pravo.gov.ru</w:t>
        </w:r>
      </w:hyperlink>
      <w:r w:rsidR="00C73A58" w:rsidRPr="00C73A58">
        <w:rPr>
          <w:rFonts w:ascii="PT Astra Serif" w:hAnsi="PT Astra Serif"/>
          <w:sz w:val="26"/>
          <w:szCs w:val="26"/>
        </w:rPr>
        <w:t xml:space="preserve">, </w:t>
      </w:r>
      <w:r w:rsidR="00C73A58" w:rsidRPr="00C73A58">
        <w:t xml:space="preserve"> </w:t>
      </w:r>
      <w:r w:rsidR="00C73A58" w:rsidRPr="00C73A58">
        <w:rPr>
          <w:rFonts w:ascii="PT Astra Serif" w:hAnsi="PT Astra Serif"/>
          <w:sz w:val="26"/>
          <w:szCs w:val="26"/>
        </w:rPr>
        <w:t>25.11.2021</w:t>
      </w:r>
      <w:r w:rsidR="00C73A58">
        <w:rPr>
          <w:rFonts w:ascii="PT Astra Serif" w:hAnsi="PT Astra Serif"/>
          <w:sz w:val="26"/>
          <w:szCs w:val="26"/>
        </w:rPr>
        <w:t>, №</w:t>
      </w:r>
      <w:r w:rsidR="00DF096C">
        <w:rPr>
          <w:rFonts w:ascii="PT Astra Serif" w:hAnsi="PT Astra Serif"/>
          <w:sz w:val="26"/>
          <w:szCs w:val="26"/>
        </w:rPr>
        <w:t xml:space="preserve"> 7001202111250001</w:t>
      </w:r>
      <w:r w:rsidR="00C73A58">
        <w:rPr>
          <w:rFonts w:ascii="PT Astra Serif" w:hAnsi="PT Astra Serif"/>
          <w:sz w:val="26"/>
          <w:szCs w:val="26"/>
        </w:rPr>
        <w:t xml:space="preserve">); </w:t>
      </w:r>
    </w:p>
    <w:p w:rsidR="003A5102" w:rsidRDefault="003A5102" w:rsidP="003A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 о</w:t>
      </w:r>
      <w:r w:rsidRPr="003A5102">
        <w:rPr>
          <w:rFonts w:ascii="PT Astra Serif" w:hAnsi="PT Astra Serif"/>
          <w:sz w:val="26"/>
          <w:szCs w:val="26"/>
        </w:rPr>
        <w:t xml:space="preserve">т 30.11.2022 </w:t>
      </w:r>
      <w:r>
        <w:rPr>
          <w:rFonts w:ascii="PT Astra Serif" w:hAnsi="PT Astra Serif"/>
          <w:sz w:val="26"/>
          <w:szCs w:val="26"/>
        </w:rPr>
        <w:t>№</w:t>
      </w:r>
      <w:r w:rsidRPr="003A5102">
        <w:rPr>
          <w:rFonts w:ascii="PT Astra Serif" w:hAnsi="PT Astra Serif"/>
          <w:sz w:val="26"/>
          <w:szCs w:val="26"/>
        </w:rPr>
        <w:t xml:space="preserve"> 118</w:t>
      </w:r>
      <w:r>
        <w:rPr>
          <w:rFonts w:ascii="PT Astra Serif" w:hAnsi="PT Astra Serif"/>
          <w:sz w:val="26"/>
          <w:szCs w:val="26"/>
        </w:rPr>
        <w:t xml:space="preserve"> «</w:t>
      </w:r>
      <w:r w:rsidRPr="003A5102">
        <w:rPr>
          <w:rFonts w:ascii="PT Astra Serif" w:hAnsi="PT Astra Serif"/>
          <w:sz w:val="26"/>
          <w:szCs w:val="26"/>
        </w:rPr>
        <w:t>О внесении изменений в приказ Департамента по социально-экономическому развитию села Том</w:t>
      </w:r>
      <w:r>
        <w:rPr>
          <w:rFonts w:ascii="PT Astra Serif" w:hAnsi="PT Astra Serif"/>
          <w:sz w:val="26"/>
          <w:szCs w:val="26"/>
        </w:rPr>
        <w:t>ской области от 22.11.2021 N 86» (</w:t>
      </w:r>
      <w:r w:rsidR="00C73A58" w:rsidRPr="00C73A58">
        <w:rPr>
          <w:rFonts w:ascii="PT Astra Serif" w:hAnsi="PT Astra Serif"/>
          <w:sz w:val="26"/>
          <w:szCs w:val="26"/>
        </w:rPr>
        <w:t xml:space="preserve">Официальный интернет-портал правовой информации http://www.pravo.gov.ru, </w:t>
      </w:r>
      <w:r w:rsidR="00C73A58">
        <w:rPr>
          <w:rFonts w:ascii="PT Astra Serif" w:hAnsi="PT Astra Serif"/>
          <w:sz w:val="26"/>
          <w:szCs w:val="26"/>
        </w:rPr>
        <w:t>30</w:t>
      </w:r>
      <w:r w:rsidR="00C73A58" w:rsidRPr="00C73A58">
        <w:rPr>
          <w:rFonts w:ascii="PT Astra Serif" w:hAnsi="PT Astra Serif"/>
          <w:sz w:val="26"/>
          <w:szCs w:val="26"/>
        </w:rPr>
        <w:t>.1</w:t>
      </w:r>
      <w:r w:rsidR="00C73A58">
        <w:rPr>
          <w:rFonts w:ascii="PT Astra Serif" w:hAnsi="PT Astra Serif"/>
          <w:sz w:val="26"/>
          <w:szCs w:val="26"/>
        </w:rPr>
        <w:t>1</w:t>
      </w:r>
      <w:r w:rsidR="00C73A58" w:rsidRPr="00C73A58">
        <w:rPr>
          <w:rFonts w:ascii="PT Astra Serif" w:hAnsi="PT Astra Serif"/>
          <w:sz w:val="26"/>
          <w:szCs w:val="26"/>
        </w:rPr>
        <w:t>.202</w:t>
      </w:r>
      <w:r w:rsidR="00C73A58">
        <w:rPr>
          <w:rFonts w:ascii="PT Astra Serif" w:hAnsi="PT Astra Serif"/>
          <w:sz w:val="26"/>
          <w:szCs w:val="26"/>
        </w:rPr>
        <w:t>2</w:t>
      </w:r>
      <w:r w:rsidR="00C73A58" w:rsidRPr="00C73A58">
        <w:rPr>
          <w:rFonts w:ascii="PT Astra Serif" w:hAnsi="PT Astra Serif"/>
          <w:sz w:val="26"/>
          <w:szCs w:val="26"/>
        </w:rPr>
        <w:t>, №</w:t>
      </w:r>
      <w:r w:rsidR="00DF096C">
        <w:rPr>
          <w:rFonts w:ascii="PT Astra Serif" w:hAnsi="PT Astra Serif"/>
          <w:sz w:val="26"/>
          <w:szCs w:val="26"/>
        </w:rPr>
        <w:t xml:space="preserve"> 7001202211300060</w:t>
      </w:r>
      <w:r w:rsidR="00C73A58" w:rsidRPr="00C73A58">
        <w:rPr>
          <w:rFonts w:ascii="PT Astra Serif" w:hAnsi="PT Astra Serif"/>
          <w:sz w:val="26"/>
          <w:szCs w:val="26"/>
        </w:rPr>
        <w:t>)</w:t>
      </w:r>
      <w:r w:rsidR="00C73A58">
        <w:rPr>
          <w:rFonts w:ascii="PT Astra Serif" w:hAnsi="PT Astra Serif"/>
          <w:sz w:val="26"/>
          <w:szCs w:val="26"/>
        </w:rPr>
        <w:t xml:space="preserve">; </w:t>
      </w:r>
    </w:p>
    <w:p w:rsidR="003A5102" w:rsidRDefault="003A5102" w:rsidP="003A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3) </w:t>
      </w:r>
      <w:r w:rsidRPr="003A5102">
        <w:rPr>
          <w:rFonts w:ascii="PT Astra Serif" w:hAnsi="PT Astra Serif"/>
          <w:sz w:val="26"/>
          <w:szCs w:val="26"/>
        </w:rPr>
        <w:t xml:space="preserve">от 06.12.2022 </w:t>
      </w:r>
      <w:r>
        <w:rPr>
          <w:rFonts w:ascii="PT Astra Serif" w:hAnsi="PT Astra Serif"/>
          <w:sz w:val="26"/>
          <w:szCs w:val="26"/>
        </w:rPr>
        <w:t>№</w:t>
      </w:r>
      <w:r w:rsidRPr="003A5102">
        <w:rPr>
          <w:rFonts w:ascii="PT Astra Serif" w:hAnsi="PT Astra Serif"/>
          <w:sz w:val="26"/>
          <w:szCs w:val="26"/>
        </w:rPr>
        <w:t xml:space="preserve"> 122</w:t>
      </w:r>
      <w:r>
        <w:rPr>
          <w:rFonts w:ascii="PT Astra Serif" w:hAnsi="PT Astra Serif"/>
          <w:sz w:val="26"/>
          <w:szCs w:val="26"/>
        </w:rPr>
        <w:t xml:space="preserve"> «</w:t>
      </w:r>
      <w:r w:rsidRPr="003A5102">
        <w:rPr>
          <w:rFonts w:ascii="PT Astra Serif" w:hAnsi="PT Astra Serif"/>
          <w:sz w:val="26"/>
          <w:szCs w:val="26"/>
        </w:rPr>
        <w:t>О внесении изменения в приказ Департамента по социально-экономическому развитию села Том</w:t>
      </w:r>
      <w:r>
        <w:rPr>
          <w:rFonts w:ascii="PT Astra Serif" w:hAnsi="PT Astra Serif"/>
          <w:sz w:val="26"/>
          <w:szCs w:val="26"/>
        </w:rPr>
        <w:t>ской области от 22.11.2021 N 86» (</w:t>
      </w:r>
      <w:r w:rsidR="00C73A58" w:rsidRPr="00C73A58">
        <w:rPr>
          <w:rFonts w:ascii="PT Astra Serif" w:hAnsi="PT Astra Serif"/>
          <w:sz w:val="26"/>
          <w:szCs w:val="26"/>
        </w:rPr>
        <w:t>(Официальный интернет-портал правовой информации http://www.pravo.gov.ru, 0</w:t>
      </w:r>
      <w:r w:rsidR="00C73A58">
        <w:rPr>
          <w:rFonts w:ascii="PT Astra Serif" w:hAnsi="PT Astra Serif"/>
          <w:sz w:val="26"/>
          <w:szCs w:val="26"/>
        </w:rPr>
        <w:t>7</w:t>
      </w:r>
      <w:r w:rsidR="00C73A58" w:rsidRPr="00C73A58">
        <w:rPr>
          <w:rFonts w:ascii="PT Astra Serif" w:hAnsi="PT Astra Serif"/>
          <w:sz w:val="26"/>
          <w:szCs w:val="26"/>
        </w:rPr>
        <w:t>.1</w:t>
      </w:r>
      <w:r w:rsidR="00C73A58">
        <w:rPr>
          <w:rFonts w:ascii="PT Astra Serif" w:hAnsi="PT Astra Serif"/>
          <w:sz w:val="26"/>
          <w:szCs w:val="26"/>
        </w:rPr>
        <w:t>2</w:t>
      </w:r>
      <w:r w:rsidR="00C73A58" w:rsidRPr="00C73A58">
        <w:rPr>
          <w:rFonts w:ascii="PT Astra Serif" w:hAnsi="PT Astra Serif"/>
          <w:sz w:val="26"/>
          <w:szCs w:val="26"/>
        </w:rPr>
        <w:t>.202</w:t>
      </w:r>
      <w:r w:rsidR="00C73A58">
        <w:rPr>
          <w:rFonts w:ascii="PT Astra Serif" w:hAnsi="PT Astra Serif"/>
          <w:sz w:val="26"/>
          <w:szCs w:val="26"/>
        </w:rPr>
        <w:t>2</w:t>
      </w:r>
      <w:r w:rsidR="00C73A58" w:rsidRPr="00C73A58">
        <w:rPr>
          <w:rFonts w:ascii="PT Astra Serif" w:hAnsi="PT Astra Serif"/>
          <w:sz w:val="26"/>
          <w:szCs w:val="26"/>
        </w:rPr>
        <w:t>, №</w:t>
      </w:r>
      <w:r w:rsidR="00DF096C">
        <w:rPr>
          <w:rFonts w:ascii="PT Astra Serif" w:hAnsi="PT Astra Serif"/>
          <w:sz w:val="26"/>
          <w:szCs w:val="26"/>
        </w:rPr>
        <w:t xml:space="preserve"> 700120221207003</w:t>
      </w:r>
      <w:r w:rsidR="00C73A58" w:rsidRPr="00C73A58">
        <w:rPr>
          <w:rFonts w:ascii="PT Astra Serif" w:hAnsi="PT Astra Serif"/>
          <w:sz w:val="26"/>
          <w:szCs w:val="26"/>
        </w:rPr>
        <w:t>)</w:t>
      </w:r>
      <w:r w:rsidR="00C73A58">
        <w:rPr>
          <w:rFonts w:ascii="PT Astra Serif" w:hAnsi="PT Astra Serif"/>
          <w:sz w:val="26"/>
          <w:szCs w:val="26"/>
        </w:rPr>
        <w:t xml:space="preserve">. </w:t>
      </w:r>
    </w:p>
    <w:p w:rsidR="00DF01CC" w:rsidRPr="00837361" w:rsidRDefault="003A5102" w:rsidP="00DF0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3. </w:t>
      </w:r>
      <w:r w:rsidR="00DF01CC" w:rsidRPr="00837361">
        <w:rPr>
          <w:rFonts w:ascii="PT Astra Serif" w:hAnsi="PT Astra Serif"/>
          <w:sz w:val="26"/>
          <w:szCs w:val="26"/>
        </w:rPr>
        <w:t>Настоящий приказ вступает в силу со дня его официального опубликования.</w:t>
      </w:r>
    </w:p>
    <w:p w:rsidR="009969F9" w:rsidRPr="00837361" w:rsidRDefault="009969F9" w:rsidP="009969F9">
      <w:pPr>
        <w:tabs>
          <w:tab w:val="left" w:pos="7088"/>
        </w:tabs>
        <w:spacing w:before="60"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969F9" w:rsidRPr="00837361" w:rsidRDefault="009969F9" w:rsidP="009969F9">
      <w:pPr>
        <w:tabs>
          <w:tab w:val="left" w:pos="7088"/>
        </w:tabs>
        <w:spacing w:before="60"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7361" w:rsidRDefault="009969F9" w:rsidP="00DA018D">
      <w:pPr>
        <w:tabs>
          <w:tab w:val="num" w:pos="0"/>
          <w:tab w:val="left" w:pos="6804"/>
        </w:tabs>
        <w:spacing w:after="0" w:line="360" w:lineRule="auto"/>
        <w:rPr>
          <w:rFonts w:ascii="PT Astra Serif" w:hAnsi="PT Astra Serif"/>
        </w:rPr>
      </w:pPr>
      <w:proofErr w:type="spellStart"/>
      <w:r w:rsidRPr="00837361">
        <w:rPr>
          <w:rFonts w:ascii="PT Astra Serif" w:hAnsi="PT Astra Serif"/>
          <w:sz w:val="26"/>
          <w:szCs w:val="26"/>
        </w:rPr>
        <w:t>И.о</w:t>
      </w:r>
      <w:proofErr w:type="spellEnd"/>
      <w:r w:rsidRPr="00837361">
        <w:rPr>
          <w:rFonts w:ascii="PT Astra Serif" w:hAnsi="PT Astra Serif"/>
          <w:sz w:val="26"/>
          <w:szCs w:val="26"/>
        </w:rPr>
        <w:t xml:space="preserve">. начальника департамента            </w:t>
      </w:r>
      <w:r w:rsidR="002317AD" w:rsidRPr="00837361">
        <w:rPr>
          <w:rFonts w:ascii="PT Astra Serif" w:hAnsi="PT Astra Serif"/>
          <w:sz w:val="26"/>
          <w:szCs w:val="26"/>
        </w:rPr>
        <w:t xml:space="preserve">   </w:t>
      </w:r>
      <w:r w:rsidRPr="00837361">
        <w:rPr>
          <w:rFonts w:ascii="PT Astra Serif" w:hAnsi="PT Astra Serif"/>
          <w:sz w:val="26"/>
          <w:szCs w:val="26"/>
        </w:rPr>
        <w:t xml:space="preserve">            </w:t>
      </w:r>
      <w:r w:rsidRPr="00837361">
        <w:rPr>
          <w:rFonts w:ascii="PT Astra Serif" w:hAnsi="PT Astra Serif"/>
          <w:sz w:val="26"/>
          <w:szCs w:val="26"/>
        </w:rPr>
        <w:tab/>
        <w:t xml:space="preserve">      </w:t>
      </w:r>
      <w:r w:rsidR="009923CE" w:rsidRPr="00837361">
        <w:rPr>
          <w:rFonts w:ascii="PT Astra Serif" w:hAnsi="PT Astra Serif"/>
          <w:sz w:val="26"/>
          <w:szCs w:val="26"/>
        </w:rPr>
        <w:t xml:space="preserve">            </w:t>
      </w:r>
      <w:r w:rsidR="00837361">
        <w:rPr>
          <w:rFonts w:ascii="PT Astra Serif" w:hAnsi="PT Astra Serif"/>
          <w:sz w:val="26"/>
          <w:szCs w:val="26"/>
        </w:rPr>
        <w:t xml:space="preserve">  </w:t>
      </w:r>
      <w:r w:rsidR="009923CE" w:rsidRPr="00837361">
        <w:rPr>
          <w:rFonts w:ascii="PT Astra Serif" w:hAnsi="PT Astra Serif"/>
          <w:sz w:val="26"/>
          <w:szCs w:val="26"/>
        </w:rPr>
        <w:t>Е.А. Булкина</w:t>
      </w:r>
    </w:p>
    <w:p w:rsidR="00837361" w:rsidRDefault="00837361" w:rsidP="007D7B83">
      <w:pPr>
        <w:spacing w:after="0" w:line="240" w:lineRule="atLeast"/>
        <w:jc w:val="both"/>
        <w:rPr>
          <w:rFonts w:ascii="PT Astra Serif" w:hAnsi="PT Astra Serif"/>
        </w:rPr>
      </w:pPr>
    </w:p>
    <w:p w:rsidR="00C73A58" w:rsidRDefault="00C73A58" w:rsidP="007D7B83">
      <w:pPr>
        <w:spacing w:after="0" w:line="240" w:lineRule="atLeast"/>
        <w:jc w:val="both"/>
        <w:rPr>
          <w:rFonts w:ascii="PT Astra Serif" w:hAnsi="PT Astra Serif"/>
        </w:rPr>
      </w:pPr>
    </w:p>
    <w:p w:rsidR="00C73A58" w:rsidRDefault="00C73A58" w:rsidP="007D7B83">
      <w:pPr>
        <w:spacing w:after="0" w:line="240" w:lineRule="atLeast"/>
        <w:jc w:val="both"/>
        <w:rPr>
          <w:rFonts w:ascii="PT Astra Serif" w:hAnsi="PT Astra Serif"/>
        </w:rPr>
      </w:pPr>
    </w:p>
    <w:p w:rsidR="00C73A58" w:rsidRDefault="00C73A58" w:rsidP="007D7B83">
      <w:pPr>
        <w:spacing w:after="0" w:line="240" w:lineRule="atLeast"/>
        <w:jc w:val="both"/>
        <w:rPr>
          <w:rFonts w:ascii="PT Astra Serif" w:hAnsi="PT Astra Serif"/>
        </w:rPr>
      </w:pPr>
    </w:p>
    <w:p w:rsidR="00C73A58" w:rsidRDefault="00C73A58" w:rsidP="007D7B83">
      <w:pPr>
        <w:spacing w:after="0" w:line="240" w:lineRule="atLeast"/>
        <w:jc w:val="both"/>
        <w:rPr>
          <w:rFonts w:ascii="PT Astra Serif" w:hAnsi="PT Astra Serif"/>
        </w:rPr>
      </w:pPr>
    </w:p>
    <w:p w:rsidR="00352921" w:rsidRDefault="00352921" w:rsidP="007D7B83">
      <w:pPr>
        <w:spacing w:after="0" w:line="240" w:lineRule="atLeast"/>
        <w:jc w:val="both"/>
        <w:rPr>
          <w:rFonts w:ascii="PT Astra Serif" w:hAnsi="PT Astra Serif"/>
        </w:rPr>
      </w:pPr>
    </w:p>
    <w:p w:rsidR="00352921" w:rsidRDefault="00352921" w:rsidP="007D7B83">
      <w:pPr>
        <w:spacing w:after="0" w:line="240" w:lineRule="atLeast"/>
        <w:jc w:val="both"/>
        <w:rPr>
          <w:rFonts w:ascii="PT Astra Serif" w:hAnsi="PT Astra Serif"/>
        </w:rPr>
      </w:pPr>
    </w:p>
    <w:p w:rsidR="00A7526F" w:rsidRDefault="00DA018D" w:rsidP="00352921">
      <w:pPr>
        <w:spacing w:after="0"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А.Н</w:t>
      </w:r>
      <w:r w:rsidR="009923CE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Матвеева</w:t>
      </w:r>
    </w:p>
    <w:p w:rsidR="00352921" w:rsidRDefault="00352921" w:rsidP="00352921">
      <w:pPr>
        <w:spacing w:after="0" w:line="240" w:lineRule="atLeast"/>
        <w:jc w:val="both"/>
        <w:rPr>
          <w:rFonts w:ascii="PT Astra Serif" w:hAnsi="PT Astra Serif"/>
          <w:sz w:val="24"/>
          <w:szCs w:val="24"/>
        </w:rPr>
      </w:pPr>
    </w:p>
    <w:p w:rsidR="00A7526F" w:rsidRDefault="00A7526F" w:rsidP="00A46C8C">
      <w:pPr>
        <w:spacing w:after="0" w:line="240" w:lineRule="auto"/>
        <w:ind w:left="5670"/>
        <w:rPr>
          <w:rFonts w:ascii="PT Astra Serif" w:hAnsi="PT Astra Serif"/>
          <w:sz w:val="24"/>
          <w:szCs w:val="24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A46C8C" w:rsidRPr="00A7526F" w:rsidRDefault="00837361" w:rsidP="00A46C8C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  <w:r w:rsidRPr="00A7526F">
        <w:rPr>
          <w:rFonts w:ascii="PT Astra Serif" w:hAnsi="PT Astra Serif"/>
          <w:sz w:val="26"/>
          <w:szCs w:val="26"/>
        </w:rPr>
        <w:lastRenderedPageBreak/>
        <w:t>П</w:t>
      </w:r>
      <w:r w:rsidR="00A46C8C" w:rsidRPr="00A7526F">
        <w:rPr>
          <w:rFonts w:ascii="PT Astra Serif" w:hAnsi="PT Astra Serif"/>
          <w:sz w:val="26"/>
          <w:szCs w:val="26"/>
        </w:rPr>
        <w:t>риложение</w:t>
      </w:r>
      <w:r w:rsidR="00352921">
        <w:rPr>
          <w:rFonts w:ascii="PT Astra Serif" w:hAnsi="PT Astra Serif"/>
          <w:sz w:val="26"/>
          <w:szCs w:val="26"/>
        </w:rPr>
        <w:t xml:space="preserve"> № 1 </w:t>
      </w:r>
      <w:r w:rsidR="00A46C8C" w:rsidRPr="00A7526F">
        <w:rPr>
          <w:rFonts w:ascii="PT Astra Serif" w:hAnsi="PT Astra Serif"/>
          <w:sz w:val="26"/>
          <w:szCs w:val="26"/>
        </w:rPr>
        <w:t xml:space="preserve"> </w:t>
      </w:r>
    </w:p>
    <w:p w:rsidR="00A46C8C" w:rsidRPr="00A7526F" w:rsidRDefault="00A46C8C" w:rsidP="00A46C8C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670"/>
        <w:outlineLvl w:val="0"/>
        <w:rPr>
          <w:rFonts w:ascii="PT Astra Serif" w:hAnsi="PT Astra Serif"/>
          <w:sz w:val="26"/>
          <w:szCs w:val="26"/>
        </w:rPr>
      </w:pPr>
      <w:r w:rsidRPr="00A7526F">
        <w:rPr>
          <w:rFonts w:ascii="PT Astra Serif" w:hAnsi="PT Astra Serif"/>
          <w:sz w:val="26"/>
          <w:szCs w:val="26"/>
        </w:rPr>
        <w:t xml:space="preserve">к приказу Департамента </w:t>
      </w:r>
    </w:p>
    <w:p w:rsidR="00A46C8C" w:rsidRPr="00A7526F" w:rsidRDefault="00A46C8C" w:rsidP="00A46C8C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  <w:r w:rsidRPr="00A7526F">
        <w:rPr>
          <w:rFonts w:ascii="PT Astra Serif" w:hAnsi="PT Astra Serif"/>
          <w:sz w:val="26"/>
          <w:szCs w:val="26"/>
        </w:rPr>
        <w:t xml:space="preserve">по социально-экономическому развитию села Томской области </w:t>
      </w:r>
    </w:p>
    <w:p w:rsidR="00A46C8C" w:rsidRPr="00A7526F" w:rsidRDefault="00A46C8C" w:rsidP="00A46C8C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  <w:r w:rsidRPr="00A7526F">
        <w:rPr>
          <w:rFonts w:ascii="PT Astra Serif" w:hAnsi="PT Astra Serif"/>
          <w:sz w:val="26"/>
          <w:szCs w:val="26"/>
        </w:rPr>
        <w:t xml:space="preserve">от </w:t>
      </w:r>
      <w:r w:rsidR="004F5415" w:rsidRPr="00A7526F">
        <w:rPr>
          <w:rFonts w:ascii="PT Astra Serif" w:hAnsi="PT Astra Serif"/>
          <w:sz w:val="26"/>
          <w:szCs w:val="26"/>
        </w:rPr>
        <w:t>16</w:t>
      </w:r>
      <w:r w:rsidRPr="00A7526F">
        <w:rPr>
          <w:rFonts w:ascii="PT Astra Serif" w:hAnsi="PT Astra Serif"/>
          <w:sz w:val="26"/>
          <w:szCs w:val="26"/>
        </w:rPr>
        <w:t xml:space="preserve">.11.2022  № </w:t>
      </w:r>
      <w:r w:rsidR="003F399B" w:rsidRPr="00A7526F">
        <w:rPr>
          <w:rFonts w:ascii="PT Astra Serif" w:hAnsi="PT Astra Serif"/>
          <w:sz w:val="26"/>
          <w:szCs w:val="26"/>
        </w:rPr>
        <w:t>104</w:t>
      </w:r>
    </w:p>
    <w:p w:rsidR="006139F1" w:rsidRDefault="006139F1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Форма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F92160">
        <w:rPr>
          <w:rFonts w:ascii="PT Astra Serif" w:hAnsi="PT Astra Serif" w:cs="Courier New"/>
          <w:sz w:val="24"/>
          <w:szCs w:val="24"/>
          <w:lang w:eastAsia="en-US"/>
        </w:rPr>
        <w:t>Справка</w:t>
      </w:r>
      <w:r w:rsidR="00A64A8F" w:rsidRPr="00F92160">
        <w:rPr>
          <w:rFonts w:ascii="PT Astra Serif" w:hAnsi="PT Astra Serif" w:cs="Courier New"/>
          <w:sz w:val="24"/>
          <w:szCs w:val="24"/>
          <w:lang w:eastAsia="en-US"/>
        </w:rPr>
        <w:t xml:space="preserve"> для </w:t>
      </w:r>
      <w:r w:rsidRPr="00F92160">
        <w:rPr>
          <w:rFonts w:ascii="PT Astra Serif" w:hAnsi="PT Astra Serif" w:cs="Courier New"/>
          <w:sz w:val="24"/>
          <w:szCs w:val="24"/>
          <w:lang w:eastAsia="en-US"/>
        </w:rPr>
        <w:t>расчет</w:t>
      </w:r>
      <w:r w:rsidR="00A64A8F" w:rsidRPr="00F92160">
        <w:rPr>
          <w:rFonts w:ascii="PT Astra Serif" w:hAnsi="PT Astra Serif" w:cs="Courier New"/>
          <w:sz w:val="24"/>
          <w:szCs w:val="24"/>
          <w:lang w:eastAsia="en-US"/>
        </w:rPr>
        <w:t>а</w:t>
      </w:r>
    </w:p>
    <w:p w:rsidR="00A46C8C" w:rsidRPr="00A46C8C" w:rsidRDefault="00352921" w:rsidP="00A46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>
        <w:rPr>
          <w:rFonts w:ascii="PT Astra Serif" w:hAnsi="PT Astra Serif" w:cs="Courier New"/>
          <w:sz w:val="24"/>
          <w:szCs w:val="24"/>
          <w:lang w:eastAsia="en-US"/>
        </w:rPr>
        <w:t>размера</w:t>
      </w:r>
      <w:r w:rsidR="00A46C8C"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субсидий на государственную поддержку стимулирования увеличения производства масличных культур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__________________________________________________________________________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(наименование получателя субсидии)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Идентификационный номер налогоплательщика (ИНН) получателя субсидии _______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Почтовый индекс и адрес получателя субсидии _______________________________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Номер контактного телефона получателя субсидии ____________________________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Общероссийский  </w:t>
      </w:r>
      <w:hyperlink r:id="rId12" w:history="1">
        <w:r w:rsidRPr="00A46C8C">
          <w:rPr>
            <w:rFonts w:ascii="PT Astra Serif" w:hAnsi="PT Astra Serif" w:cs="Courier New"/>
            <w:sz w:val="24"/>
            <w:szCs w:val="24"/>
            <w:lang w:eastAsia="en-US"/>
          </w:rPr>
          <w:t>классификатор</w:t>
        </w:r>
      </w:hyperlink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 территорий муниципальных образований (ОКТМО)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по муниципальному образованию ___________________________________________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418"/>
        <w:gridCol w:w="1559"/>
        <w:gridCol w:w="1149"/>
        <w:gridCol w:w="1077"/>
        <w:gridCol w:w="1304"/>
        <w:gridCol w:w="1163"/>
      </w:tblGrid>
      <w:tr w:rsidR="00A46C8C" w:rsidRPr="00A64A8F" w:rsidTr="00A46C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64A8F" w:rsidRDefault="00061AF7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№</w:t>
            </w:r>
            <w:r w:rsidR="00A46C8C"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A46C8C"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п</w:t>
            </w:r>
            <w:proofErr w:type="gramEnd"/>
            <w:r w:rsidR="00A46C8C"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64A8F" w:rsidRDefault="00A46C8C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Объем производства масличных культур (среднее значение за 5 лет, предшествующих году обращения с заявлением для участия в отборе), тонн (по культурам)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F92160" w:rsidRDefault="00FC64DF" w:rsidP="00FC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92160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Планиру-емый</w:t>
            </w:r>
            <w:proofErr w:type="spellEnd"/>
            <w:proofErr w:type="gramEnd"/>
            <w:r w:rsidRPr="00F92160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о</w:t>
            </w:r>
            <w:r w:rsidR="00A46C8C" w:rsidRPr="00F92160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бъем производства масличных культур в текущем году, тонн (по культурам)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F92160" w:rsidRDefault="00A64A8F" w:rsidP="00A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F92160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Планируемый п</w:t>
            </w:r>
            <w:r w:rsidR="00A46C8C" w:rsidRPr="00F92160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рирост валового производства масличных культур за 5 лет, предшествующих году обращения заявлением для участия в отборе (тонн) (по культурам) (гр. 3 - гр. 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64A8F" w:rsidRDefault="00A46C8C" w:rsidP="00FC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Ставка (руб. за 1 тонну прироста </w:t>
            </w:r>
            <w:proofErr w:type="spellStart"/>
            <w:proofErr w:type="gramStart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маслич</w:t>
            </w:r>
            <w:r w:rsidR="00FC64D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культур)</w:t>
            </w:r>
            <w:r w:rsidR="00A64A8F">
              <w:rPr>
                <w:rFonts w:ascii="PT Astra Serif" w:hAnsi="PT Astra Serif" w:cs="PT Astra Serif"/>
                <w:sz w:val="22"/>
                <w:szCs w:val="22"/>
                <w:vertAlign w:val="superscript"/>
                <w:lang w:eastAsia="en-US"/>
              </w:rPr>
              <w:t>1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352921" w:rsidRDefault="00A46C8C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Коэффи</w:t>
            </w:r>
            <w:r w:rsid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циент</w:t>
            </w:r>
            <w:proofErr w:type="spellEnd"/>
            <w:proofErr w:type="gramEnd"/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достиже</w:t>
            </w:r>
            <w:r w:rsid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ния</w:t>
            </w:r>
            <w:proofErr w:type="spellEnd"/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значения показа</w:t>
            </w:r>
            <w:r w:rsidR="00A24ECE"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теля</w:t>
            </w:r>
          </w:p>
          <w:p w:rsidR="00A24ECE" w:rsidRPr="00CE5F70" w:rsidRDefault="00A24ECE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trike/>
                <w:sz w:val="22"/>
                <w:szCs w:val="22"/>
                <w:lang w:eastAsia="en-US"/>
              </w:rPr>
            </w:pPr>
          </w:p>
          <w:p w:rsidR="00A24ECE" w:rsidRPr="00A64A8F" w:rsidRDefault="00A24ECE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64A8F" w:rsidRDefault="00A46C8C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Коэффици</w:t>
            </w:r>
            <w:r w:rsidR="00FC64D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ент</w:t>
            </w:r>
            <w:proofErr w:type="spellEnd"/>
            <w:proofErr w:type="gramEnd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выполнения условий по внесению удобрений и </w:t>
            </w:r>
            <w:proofErr w:type="spellStart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использова</w:t>
            </w:r>
            <w:r w:rsidR="00FC64D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нию</w:t>
            </w:r>
            <w:proofErr w:type="spellEnd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семян масличных культур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64A8F" w:rsidRDefault="00A46C8C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Сумма субсидии к </w:t>
            </w:r>
            <w:proofErr w:type="spellStart"/>
            <w:proofErr w:type="gramStart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перечи</w:t>
            </w:r>
            <w:r w:rsidR="00FC64D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слению</w:t>
            </w:r>
            <w:proofErr w:type="spellEnd"/>
            <w:proofErr w:type="gramEnd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</w:t>
            </w:r>
            <w:r w:rsidR="00A24ECE">
              <w:rPr>
                <w:rFonts w:ascii="PT Astra Serif" w:hAnsi="PT Astra Serif" w:cs="PT Astra Serif"/>
                <w:sz w:val="22"/>
                <w:szCs w:val="22"/>
                <w:vertAlign w:val="superscript"/>
                <w:lang w:eastAsia="en-US"/>
              </w:rPr>
              <w:t>2</w:t>
            </w:r>
            <w:r w:rsidR="00A24ECE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(рублей, копеек) </w:t>
            </w:r>
          </w:p>
        </w:tc>
      </w:tr>
      <w:tr w:rsidR="00A46C8C" w:rsidRPr="00A46C8C" w:rsidTr="00A46C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46C8C" w:rsidRDefault="00A46C8C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46C8C" w:rsidRDefault="00A46C8C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46C8C" w:rsidRDefault="00A46C8C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46C8C" w:rsidRDefault="00A46C8C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46C8C" w:rsidRDefault="00A46C8C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46C8C" w:rsidRDefault="00A46C8C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46C8C" w:rsidRDefault="00A46C8C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C" w:rsidRPr="00A46C8C" w:rsidRDefault="00A46C8C" w:rsidP="00A4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</w:t>
            </w:r>
          </w:p>
        </w:tc>
      </w:tr>
    </w:tbl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______________________________________</w:t>
      </w:r>
    </w:p>
    <w:p w:rsidR="00A46C8C" w:rsidRPr="00A24ECE" w:rsidRDefault="00A64A8F" w:rsidP="00A24E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Courier New"/>
          <w:lang w:eastAsia="en-US"/>
        </w:rPr>
      </w:pPr>
      <w:r w:rsidRPr="00A24ECE">
        <w:rPr>
          <w:rFonts w:ascii="PT Astra Serif" w:hAnsi="PT Astra Serif" w:cs="Courier New"/>
          <w:vertAlign w:val="superscript"/>
          <w:lang w:eastAsia="en-US"/>
        </w:rPr>
        <w:t xml:space="preserve">1 </w:t>
      </w:r>
      <w:r w:rsidRPr="00A24ECE">
        <w:rPr>
          <w:rFonts w:ascii="PT Astra Serif" w:hAnsi="PT Astra Serif" w:cs="Courier New"/>
          <w:lang w:eastAsia="en-US"/>
        </w:rPr>
        <w:t xml:space="preserve">– заполняется сотрудником Департамента, ответственным за </w:t>
      </w:r>
      <w:r w:rsidR="00A24ECE" w:rsidRPr="00A24ECE">
        <w:rPr>
          <w:rFonts w:ascii="PT Astra Serif" w:hAnsi="PT Astra Serif" w:cs="Courier New"/>
          <w:lang w:eastAsia="en-US"/>
        </w:rPr>
        <w:t>предоставление субсидии, в первый рабочий день, следующий за датой принятия распоряжения об утверждении ставки</w:t>
      </w:r>
    </w:p>
    <w:p w:rsidR="00A24ECE" w:rsidRPr="00A24ECE" w:rsidRDefault="00A24ECE" w:rsidP="00A24E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Courier New"/>
          <w:lang w:eastAsia="en-US"/>
        </w:rPr>
      </w:pPr>
      <w:r w:rsidRPr="00A24ECE">
        <w:rPr>
          <w:rFonts w:ascii="PT Astra Serif" w:hAnsi="PT Astra Serif" w:cs="Courier New"/>
          <w:vertAlign w:val="superscript"/>
          <w:lang w:eastAsia="en-US"/>
        </w:rPr>
        <w:t>2</w:t>
      </w:r>
      <w:r w:rsidRPr="00A24ECE">
        <w:rPr>
          <w:rFonts w:ascii="PT Astra Serif" w:hAnsi="PT Astra Serif" w:cs="Courier New"/>
          <w:lang w:eastAsia="en-US"/>
        </w:rPr>
        <w:t xml:space="preserve"> – заполняется сотрудником Департамента, ответственным за предоставление субсидии, в первый рабочий день, следующий за датой принятия распоряжения об утверждении ставки</w:t>
      </w:r>
    </w:p>
    <w:p w:rsidR="00A24ECE" w:rsidRDefault="00A24ECE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</w:p>
    <w:p w:rsidR="00A24ECE" w:rsidRPr="00A64A8F" w:rsidRDefault="00A24ECE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Руководитель организации - получателя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субсидии &lt;*&gt; _______________</w:t>
      </w:r>
      <w:r w:rsidR="006139F1">
        <w:rPr>
          <w:rFonts w:ascii="PT Astra Serif" w:hAnsi="PT Astra Serif" w:cs="Courier New"/>
          <w:sz w:val="24"/>
          <w:szCs w:val="24"/>
          <w:lang w:eastAsia="en-US"/>
        </w:rPr>
        <w:t>_____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__________________________ </w:t>
      </w:r>
      <w:r w:rsidR="006139F1">
        <w:rPr>
          <w:rFonts w:ascii="PT Astra Serif" w:hAnsi="PT Astra Serif" w:cs="Courier New"/>
          <w:sz w:val="24"/>
          <w:szCs w:val="24"/>
          <w:lang w:eastAsia="en-US"/>
        </w:rPr>
        <w:t>«__»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________20__ г.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                         </w:t>
      </w:r>
      <w:proofErr w:type="gramStart"/>
      <w:r w:rsidRPr="00A46C8C">
        <w:rPr>
          <w:rFonts w:ascii="PT Astra Serif" w:hAnsi="PT Astra Serif" w:cs="Courier New"/>
          <w:sz w:val="24"/>
          <w:szCs w:val="24"/>
          <w:lang w:eastAsia="en-US"/>
        </w:rPr>
        <w:t>(фамилия, имя, отчество (последнее - при наличии)</w:t>
      </w:r>
      <w:proofErr w:type="gramEnd"/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   --------------------------------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&lt;*&gt; - для  крестьянских  (фермерских)  хозяйств  - Глава крестьянского (фермерского) хозяйства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</w:p>
    <w:p w:rsidR="006139F1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Главный бухгалтер 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организации-получателя </w:t>
      </w:r>
      <w:r w:rsidR="006139F1">
        <w:rPr>
          <w:rFonts w:ascii="PT Astra Serif" w:hAnsi="PT Astra Serif" w:cs="Courier New"/>
          <w:sz w:val="24"/>
          <w:szCs w:val="24"/>
          <w:lang w:eastAsia="en-US"/>
        </w:rPr>
        <w:t xml:space="preserve">субсидии 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</w:t>
      </w:r>
      <w:r w:rsidR="006139F1">
        <w:rPr>
          <w:rFonts w:ascii="PT Astra Serif" w:hAnsi="PT Astra Serif" w:cs="Courier New"/>
          <w:sz w:val="24"/>
          <w:szCs w:val="24"/>
          <w:lang w:eastAsia="en-US"/>
        </w:rPr>
        <w:t>_________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______________________ </w:t>
      </w:r>
      <w:r w:rsidR="006139F1">
        <w:rPr>
          <w:rFonts w:ascii="PT Astra Serif" w:hAnsi="PT Astra Serif" w:cs="Courier New"/>
          <w:sz w:val="24"/>
          <w:szCs w:val="24"/>
          <w:lang w:eastAsia="en-US"/>
        </w:rPr>
        <w:t>«__»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______ 20__ г.</w:t>
      </w: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                        </w:t>
      </w:r>
      <w:r w:rsidR="006139F1">
        <w:rPr>
          <w:rFonts w:ascii="PT Astra Serif" w:hAnsi="PT Astra Serif" w:cs="Courier New"/>
          <w:sz w:val="24"/>
          <w:szCs w:val="24"/>
          <w:lang w:eastAsia="en-US"/>
        </w:rPr>
        <w:t xml:space="preserve">                  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</w:t>
      </w:r>
      <w:proofErr w:type="gramStart"/>
      <w:r w:rsidRPr="00A46C8C">
        <w:rPr>
          <w:rFonts w:ascii="PT Astra Serif" w:hAnsi="PT Astra Serif" w:cs="Courier New"/>
          <w:sz w:val="24"/>
          <w:szCs w:val="24"/>
          <w:lang w:eastAsia="en-US"/>
        </w:rPr>
        <w:t>(фамилия, имя, отчество (последнее - при наличии)</w:t>
      </w:r>
      <w:proofErr w:type="gramEnd"/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</w:p>
    <w:p w:rsidR="00A46C8C" w:rsidRPr="00A46C8C" w:rsidRDefault="00A46C8C" w:rsidP="00A46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Место печати (при наличии)</w:t>
      </w:r>
    </w:p>
    <w:p w:rsidR="00B42CCC" w:rsidRDefault="00B42CCC" w:rsidP="00FC64DF">
      <w:pPr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F92160" w:rsidRDefault="00F92160" w:rsidP="00FC64D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670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 № 2</w:t>
      </w:r>
    </w:p>
    <w:p w:rsidR="00FC64DF" w:rsidRPr="00A7526F" w:rsidRDefault="00FC64DF" w:rsidP="00FC64D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670"/>
        <w:outlineLvl w:val="0"/>
        <w:rPr>
          <w:rFonts w:ascii="PT Astra Serif" w:hAnsi="PT Astra Serif"/>
          <w:sz w:val="26"/>
          <w:szCs w:val="26"/>
        </w:rPr>
      </w:pPr>
      <w:r w:rsidRPr="00A7526F">
        <w:rPr>
          <w:rFonts w:ascii="PT Astra Serif" w:hAnsi="PT Astra Serif"/>
          <w:sz w:val="26"/>
          <w:szCs w:val="26"/>
        </w:rPr>
        <w:t xml:space="preserve">к приказу Департамента </w:t>
      </w:r>
    </w:p>
    <w:p w:rsidR="00FC64DF" w:rsidRPr="00A7526F" w:rsidRDefault="00FC64DF" w:rsidP="00FC64D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  <w:r w:rsidRPr="00A7526F">
        <w:rPr>
          <w:rFonts w:ascii="PT Astra Serif" w:hAnsi="PT Astra Serif"/>
          <w:sz w:val="26"/>
          <w:szCs w:val="26"/>
        </w:rPr>
        <w:t xml:space="preserve">по социально-экономическому развитию села Томской области </w:t>
      </w:r>
    </w:p>
    <w:p w:rsidR="00FC64DF" w:rsidRDefault="00FC64DF" w:rsidP="00FC64D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  <w:r w:rsidRPr="00A7526F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__</w:t>
      </w:r>
      <w:bookmarkStart w:id="5" w:name="_GoBack"/>
      <w:bookmarkEnd w:id="5"/>
      <w:r>
        <w:rPr>
          <w:rFonts w:ascii="PT Astra Serif" w:hAnsi="PT Astra Serif"/>
          <w:sz w:val="26"/>
          <w:szCs w:val="26"/>
        </w:rPr>
        <w:t>_.__.2023</w:t>
      </w:r>
      <w:r w:rsidRPr="00A7526F">
        <w:rPr>
          <w:rFonts w:ascii="PT Astra Serif" w:hAnsi="PT Astra Serif"/>
          <w:sz w:val="26"/>
          <w:szCs w:val="26"/>
        </w:rPr>
        <w:t xml:space="preserve">  № </w:t>
      </w:r>
      <w:r>
        <w:rPr>
          <w:rFonts w:ascii="PT Astra Serif" w:hAnsi="PT Astra Serif"/>
          <w:sz w:val="26"/>
          <w:szCs w:val="26"/>
        </w:rPr>
        <w:t xml:space="preserve"> _____</w:t>
      </w:r>
    </w:p>
    <w:p w:rsidR="005F0929" w:rsidRDefault="005F0929" w:rsidP="00FC64D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670"/>
        <w:rPr>
          <w:rFonts w:ascii="PT Astra Serif" w:hAnsi="PT Astra Serif"/>
          <w:sz w:val="26"/>
          <w:szCs w:val="26"/>
        </w:rPr>
      </w:pPr>
    </w:p>
    <w:p w:rsidR="005F0929" w:rsidRDefault="005F0929" w:rsidP="00F9216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395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№ 6</w:t>
      </w:r>
    </w:p>
    <w:p w:rsidR="005F0929" w:rsidRPr="00A7526F" w:rsidRDefault="005F0929" w:rsidP="00F9216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395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Порядку предоставления субсидий на государственную поддержку</w:t>
      </w:r>
      <w:r w:rsidR="00F9216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стимулирования увеличения производства масличных культур </w:t>
      </w:r>
    </w:p>
    <w:p w:rsidR="00FC64DF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Форма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F92160">
        <w:rPr>
          <w:rFonts w:ascii="PT Astra Serif" w:hAnsi="PT Astra Serif" w:cs="Courier New"/>
          <w:sz w:val="24"/>
          <w:szCs w:val="24"/>
          <w:lang w:eastAsia="en-US"/>
        </w:rPr>
        <w:t>Справка-расчет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>
        <w:rPr>
          <w:rFonts w:ascii="PT Astra Serif" w:hAnsi="PT Astra Serif" w:cs="Courier New"/>
          <w:sz w:val="24"/>
          <w:szCs w:val="24"/>
          <w:lang w:eastAsia="en-US"/>
        </w:rPr>
        <w:t>размера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субсидий на государственную поддержку стимулирования увеличения производства масличных культур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__________________________________________________________________________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(наименование получателя субсидии)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Идентификационный номер налогоплательщика (ИНН) получателя субсидии _______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Почтовый индекс и адрес получателя субсидии _______________________________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Номер контактного телефона получателя субсидии ____________________________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Общероссийский  </w:t>
      </w:r>
      <w:hyperlink r:id="rId13" w:history="1">
        <w:r w:rsidRPr="00A46C8C">
          <w:rPr>
            <w:rFonts w:ascii="PT Astra Serif" w:hAnsi="PT Astra Serif" w:cs="Courier New"/>
            <w:sz w:val="24"/>
            <w:szCs w:val="24"/>
            <w:lang w:eastAsia="en-US"/>
          </w:rPr>
          <w:t>классификатор</w:t>
        </w:r>
      </w:hyperlink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 территорий муниципальных образований (ОКТМО)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по муниципальному образованию ___________________________________________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418"/>
        <w:gridCol w:w="1559"/>
        <w:gridCol w:w="1149"/>
        <w:gridCol w:w="1077"/>
        <w:gridCol w:w="1304"/>
        <w:gridCol w:w="1163"/>
      </w:tblGrid>
      <w:tr w:rsidR="00FC64DF" w:rsidRPr="00A64A8F" w:rsidTr="00E64D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64A8F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64A8F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Объем производства масличных культур (среднее значение за 5 лет, предшествующих году обращения с заявлением для участия в отборе), тонн (по культурам)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64A8F" w:rsidRDefault="00FC64DF" w:rsidP="00F9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Объем производства масличных культур в </w:t>
            </w:r>
            <w:r w:rsidR="00F92160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отчетном финансовом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году, тонн (по культурам)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64A8F" w:rsidRDefault="00FC64DF" w:rsidP="00FC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FC64D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П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рирост валового производства масличных культур за 5 лет, предшествующих году обращения заявлением для участия в отборе (тонн) (по культурам) (гр. 3 - гр. 2)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64A8F" w:rsidRDefault="00FC64DF" w:rsidP="00FC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Ставка (руб. за 1 тонну прироста </w:t>
            </w:r>
            <w:proofErr w:type="spellStart"/>
            <w:proofErr w:type="gramStart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маслич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культур)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352921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Коэффи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циент</w:t>
            </w:r>
            <w:proofErr w:type="spellEnd"/>
            <w:proofErr w:type="gramEnd"/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достиже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ния</w:t>
            </w:r>
            <w:proofErr w:type="spellEnd"/>
            <w:r w:rsidRPr="0035292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значения показа-теля</w:t>
            </w:r>
          </w:p>
          <w:p w:rsidR="00FC64DF" w:rsidRPr="00CE5F70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trike/>
                <w:sz w:val="22"/>
                <w:szCs w:val="22"/>
                <w:lang w:eastAsia="en-US"/>
              </w:rPr>
            </w:pPr>
          </w:p>
          <w:p w:rsidR="00FC64DF" w:rsidRPr="00A64A8F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64A8F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Коэффици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ент</w:t>
            </w:r>
            <w:proofErr w:type="spellEnd"/>
            <w:proofErr w:type="gramEnd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выполнения условий по внесению удобрений и </w:t>
            </w:r>
            <w:proofErr w:type="spellStart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использова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нию</w:t>
            </w:r>
            <w:proofErr w:type="spellEnd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семян масличных культур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64A8F" w:rsidRDefault="00FC64DF" w:rsidP="00FC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Сумма субсидии к </w:t>
            </w:r>
            <w:proofErr w:type="spellStart"/>
            <w:proofErr w:type="gramStart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перечи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-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слению</w:t>
            </w:r>
            <w:proofErr w:type="spellEnd"/>
            <w:proofErr w:type="gramEnd"/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</w:t>
            </w:r>
            <w:r w:rsidRPr="00A64A8F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(рублей, копеек) </w:t>
            </w:r>
          </w:p>
        </w:tc>
      </w:tr>
      <w:tr w:rsidR="00FC64DF" w:rsidRPr="00A46C8C" w:rsidTr="00E64D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46C8C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46C8C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46C8C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46C8C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46C8C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46C8C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46C8C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46C8C" w:rsidRDefault="00FC64DF" w:rsidP="00E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46C8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</w:t>
            </w:r>
          </w:p>
        </w:tc>
      </w:tr>
    </w:tbl>
    <w:p w:rsidR="00FC64DF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</w:p>
    <w:p w:rsidR="00FC64DF" w:rsidRPr="00A64A8F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Руководитель организации - получателя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субсидии &lt;*&gt; _______________</w:t>
      </w:r>
      <w:r>
        <w:rPr>
          <w:rFonts w:ascii="PT Astra Serif" w:hAnsi="PT Astra Serif" w:cs="Courier New"/>
          <w:sz w:val="24"/>
          <w:szCs w:val="24"/>
          <w:lang w:eastAsia="en-US"/>
        </w:rPr>
        <w:t>_____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__________________________ </w:t>
      </w:r>
      <w:r>
        <w:rPr>
          <w:rFonts w:ascii="PT Astra Serif" w:hAnsi="PT Astra Serif" w:cs="Courier New"/>
          <w:sz w:val="24"/>
          <w:szCs w:val="24"/>
          <w:lang w:eastAsia="en-US"/>
        </w:rPr>
        <w:t>«__»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________20__ г.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                         </w:t>
      </w:r>
      <w:proofErr w:type="gramStart"/>
      <w:r w:rsidRPr="00A46C8C">
        <w:rPr>
          <w:rFonts w:ascii="PT Astra Serif" w:hAnsi="PT Astra Serif" w:cs="Courier New"/>
          <w:sz w:val="24"/>
          <w:szCs w:val="24"/>
          <w:lang w:eastAsia="en-US"/>
        </w:rPr>
        <w:t>(фамилия, имя, отчество (последнее - при наличии)</w:t>
      </w:r>
      <w:proofErr w:type="gramEnd"/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   --------------------------------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&lt;*&gt; - для  крестьянских  (фермерских)  хозяйств  - Глава крестьянского (фермерского) хозяйства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</w:p>
    <w:p w:rsidR="00FC64DF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Главный бухгалтер 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организации-получателя </w:t>
      </w:r>
      <w:r>
        <w:rPr>
          <w:rFonts w:ascii="PT Astra Serif" w:hAnsi="PT Astra Serif" w:cs="Courier New"/>
          <w:sz w:val="24"/>
          <w:szCs w:val="24"/>
          <w:lang w:eastAsia="en-US"/>
        </w:rPr>
        <w:t xml:space="preserve">субсидии 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</w:t>
      </w:r>
      <w:r>
        <w:rPr>
          <w:rFonts w:ascii="PT Astra Serif" w:hAnsi="PT Astra Serif" w:cs="Courier New"/>
          <w:sz w:val="24"/>
          <w:szCs w:val="24"/>
          <w:lang w:eastAsia="en-US"/>
        </w:rPr>
        <w:t>_________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______________________ </w:t>
      </w:r>
      <w:r>
        <w:rPr>
          <w:rFonts w:ascii="PT Astra Serif" w:hAnsi="PT Astra Serif" w:cs="Courier New"/>
          <w:sz w:val="24"/>
          <w:szCs w:val="24"/>
          <w:lang w:eastAsia="en-US"/>
        </w:rPr>
        <w:t>«__»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______ 20__ г.</w:t>
      </w:r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                        </w:t>
      </w:r>
      <w:r>
        <w:rPr>
          <w:rFonts w:ascii="PT Astra Serif" w:hAnsi="PT Astra Serif" w:cs="Courier New"/>
          <w:sz w:val="24"/>
          <w:szCs w:val="24"/>
          <w:lang w:eastAsia="en-US"/>
        </w:rPr>
        <w:t xml:space="preserve">                  </w:t>
      </w:r>
      <w:r w:rsidRPr="00A46C8C">
        <w:rPr>
          <w:rFonts w:ascii="PT Astra Serif" w:hAnsi="PT Astra Serif" w:cs="Courier New"/>
          <w:sz w:val="24"/>
          <w:szCs w:val="24"/>
          <w:lang w:eastAsia="en-US"/>
        </w:rPr>
        <w:t xml:space="preserve"> </w:t>
      </w:r>
      <w:proofErr w:type="gramStart"/>
      <w:r w:rsidRPr="00A46C8C">
        <w:rPr>
          <w:rFonts w:ascii="PT Astra Serif" w:hAnsi="PT Astra Serif" w:cs="Courier New"/>
          <w:sz w:val="24"/>
          <w:szCs w:val="24"/>
          <w:lang w:eastAsia="en-US"/>
        </w:rPr>
        <w:t>(фамилия, имя, отчество (последнее - при наличии)</w:t>
      </w:r>
      <w:proofErr w:type="gramEnd"/>
    </w:p>
    <w:p w:rsidR="00FC64DF" w:rsidRPr="00A46C8C" w:rsidRDefault="00FC64DF" w:rsidP="00FC6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4"/>
          <w:szCs w:val="24"/>
          <w:lang w:eastAsia="en-US"/>
        </w:rPr>
      </w:pPr>
    </w:p>
    <w:p w:rsidR="00A46C8C" w:rsidRPr="00A46C8C" w:rsidRDefault="00FC64DF" w:rsidP="00B615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 w:val="26"/>
          <w:szCs w:val="26"/>
        </w:rPr>
      </w:pPr>
      <w:r w:rsidRPr="00A46C8C">
        <w:rPr>
          <w:rFonts w:ascii="PT Astra Serif" w:hAnsi="PT Astra Serif" w:cs="Courier New"/>
          <w:sz w:val="24"/>
          <w:szCs w:val="24"/>
          <w:lang w:eastAsia="en-US"/>
        </w:rPr>
        <w:t>Место печати (при наличии)</w:t>
      </w:r>
    </w:p>
    <w:sectPr w:rsidR="00A46C8C" w:rsidRPr="00A46C8C" w:rsidSect="009923CE">
      <w:headerReference w:type="default" r:id="rId14"/>
      <w:pgSz w:w="11906" w:h="16838" w:code="9"/>
      <w:pgMar w:top="1134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24" w:rsidRDefault="00E62F24" w:rsidP="00E03604">
      <w:pPr>
        <w:spacing w:after="0" w:line="240" w:lineRule="auto"/>
      </w:pPr>
      <w:r>
        <w:separator/>
      </w:r>
    </w:p>
  </w:endnote>
  <w:endnote w:type="continuationSeparator" w:id="0">
    <w:p w:rsidR="00E62F24" w:rsidRDefault="00E62F24" w:rsidP="00E0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24" w:rsidRDefault="00E62F24" w:rsidP="00E03604">
      <w:pPr>
        <w:spacing w:after="0" w:line="240" w:lineRule="auto"/>
      </w:pPr>
      <w:r>
        <w:separator/>
      </w:r>
    </w:p>
  </w:footnote>
  <w:footnote w:type="continuationSeparator" w:id="0">
    <w:p w:rsidR="00E62F24" w:rsidRDefault="00E62F24" w:rsidP="00E0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566171"/>
      <w:docPartObj>
        <w:docPartGallery w:val="Page Numbers (Top of Page)"/>
        <w:docPartUnique/>
      </w:docPartObj>
    </w:sdtPr>
    <w:sdtEndPr/>
    <w:sdtContent>
      <w:p w:rsidR="00296EF5" w:rsidRDefault="00296E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CCC">
          <w:rPr>
            <w:noProof/>
          </w:rPr>
          <w:t>5</w:t>
        </w:r>
        <w:r>
          <w:fldChar w:fldCharType="end"/>
        </w:r>
      </w:p>
    </w:sdtContent>
  </w:sdt>
  <w:p w:rsidR="00296EF5" w:rsidRDefault="00296E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952"/>
    <w:multiLevelType w:val="hybridMultilevel"/>
    <w:tmpl w:val="9834A04C"/>
    <w:lvl w:ilvl="0" w:tplc="9934E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42F08"/>
    <w:multiLevelType w:val="hybridMultilevel"/>
    <w:tmpl w:val="56603B72"/>
    <w:lvl w:ilvl="0" w:tplc="4F7CAE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DD1890"/>
    <w:multiLevelType w:val="hybridMultilevel"/>
    <w:tmpl w:val="F814D380"/>
    <w:lvl w:ilvl="0" w:tplc="0419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>
    <w:nsid w:val="223F7C62"/>
    <w:multiLevelType w:val="hybridMultilevel"/>
    <w:tmpl w:val="D640DD22"/>
    <w:lvl w:ilvl="0" w:tplc="F094E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465FF"/>
    <w:multiLevelType w:val="hybridMultilevel"/>
    <w:tmpl w:val="6AB8AB1C"/>
    <w:lvl w:ilvl="0" w:tplc="F9AE4A3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8691C1E"/>
    <w:multiLevelType w:val="hybridMultilevel"/>
    <w:tmpl w:val="FACABE4C"/>
    <w:lvl w:ilvl="0" w:tplc="4CF83D0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EA409E"/>
    <w:multiLevelType w:val="hybridMultilevel"/>
    <w:tmpl w:val="963E2E12"/>
    <w:lvl w:ilvl="0" w:tplc="76D40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9639C8"/>
    <w:multiLevelType w:val="hybridMultilevel"/>
    <w:tmpl w:val="706447C6"/>
    <w:lvl w:ilvl="0" w:tplc="5622F0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EC"/>
    <w:rsid w:val="0001311D"/>
    <w:rsid w:val="00026F67"/>
    <w:rsid w:val="0002796E"/>
    <w:rsid w:val="000421F3"/>
    <w:rsid w:val="000430AE"/>
    <w:rsid w:val="000444BD"/>
    <w:rsid w:val="0005048E"/>
    <w:rsid w:val="00061AF7"/>
    <w:rsid w:val="000B164F"/>
    <w:rsid w:val="000B3546"/>
    <w:rsid w:val="000F2066"/>
    <w:rsid w:val="00103316"/>
    <w:rsid w:val="00111AEA"/>
    <w:rsid w:val="0011667C"/>
    <w:rsid w:val="00122734"/>
    <w:rsid w:val="00151A6C"/>
    <w:rsid w:val="0015510F"/>
    <w:rsid w:val="00160C6E"/>
    <w:rsid w:val="00177B3C"/>
    <w:rsid w:val="0019198F"/>
    <w:rsid w:val="00196BB6"/>
    <w:rsid w:val="001A35D7"/>
    <w:rsid w:val="001B5932"/>
    <w:rsid w:val="001C2EA4"/>
    <w:rsid w:val="001D1F71"/>
    <w:rsid w:val="001D2C0E"/>
    <w:rsid w:val="001E5720"/>
    <w:rsid w:val="001E7868"/>
    <w:rsid w:val="00205FDF"/>
    <w:rsid w:val="00207A52"/>
    <w:rsid w:val="00225A93"/>
    <w:rsid w:val="002317AD"/>
    <w:rsid w:val="00233998"/>
    <w:rsid w:val="002552DE"/>
    <w:rsid w:val="00266AF8"/>
    <w:rsid w:val="00296EF5"/>
    <w:rsid w:val="00296FD3"/>
    <w:rsid w:val="002A18D3"/>
    <w:rsid w:val="002A26F5"/>
    <w:rsid w:val="002A526F"/>
    <w:rsid w:val="002C49D8"/>
    <w:rsid w:val="002E0BC4"/>
    <w:rsid w:val="002E1B55"/>
    <w:rsid w:val="002E29AA"/>
    <w:rsid w:val="002E2FC9"/>
    <w:rsid w:val="002E5079"/>
    <w:rsid w:val="002F0DCB"/>
    <w:rsid w:val="002F6928"/>
    <w:rsid w:val="002F7153"/>
    <w:rsid w:val="00311D77"/>
    <w:rsid w:val="003143D0"/>
    <w:rsid w:val="00330FD7"/>
    <w:rsid w:val="00332766"/>
    <w:rsid w:val="003365F3"/>
    <w:rsid w:val="00344FD4"/>
    <w:rsid w:val="00352921"/>
    <w:rsid w:val="00352FC3"/>
    <w:rsid w:val="003712CB"/>
    <w:rsid w:val="0037631F"/>
    <w:rsid w:val="00392E2C"/>
    <w:rsid w:val="00393661"/>
    <w:rsid w:val="003A0046"/>
    <w:rsid w:val="003A5102"/>
    <w:rsid w:val="003A7729"/>
    <w:rsid w:val="003F399B"/>
    <w:rsid w:val="003F7804"/>
    <w:rsid w:val="00402745"/>
    <w:rsid w:val="00414ABF"/>
    <w:rsid w:val="00414CD5"/>
    <w:rsid w:val="00433C26"/>
    <w:rsid w:val="00437C78"/>
    <w:rsid w:val="004425B9"/>
    <w:rsid w:val="00442C41"/>
    <w:rsid w:val="00445FEB"/>
    <w:rsid w:val="004521C3"/>
    <w:rsid w:val="004658C0"/>
    <w:rsid w:val="00474BB8"/>
    <w:rsid w:val="0047614E"/>
    <w:rsid w:val="00490975"/>
    <w:rsid w:val="004A6AD5"/>
    <w:rsid w:val="004C11A7"/>
    <w:rsid w:val="004C67F8"/>
    <w:rsid w:val="004C7232"/>
    <w:rsid w:val="004D0668"/>
    <w:rsid w:val="004D0902"/>
    <w:rsid w:val="004D351E"/>
    <w:rsid w:val="004D47E2"/>
    <w:rsid w:val="004E3D80"/>
    <w:rsid w:val="004E6165"/>
    <w:rsid w:val="004F4422"/>
    <w:rsid w:val="004F5415"/>
    <w:rsid w:val="004F5D66"/>
    <w:rsid w:val="00500F8F"/>
    <w:rsid w:val="0051745F"/>
    <w:rsid w:val="00531A8C"/>
    <w:rsid w:val="005457EC"/>
    <w:rsid w:val="00546A4D"/>
    <w:rsid w:val="005509F9"/>
    <w:rsid w:val="00553BB3"/>
    <w:rsid w:val="00561B05"/>
    <w:rsid w:val="00563314"/>
    <w:rsid w:val="00565186"/>
    <w:rsid w:val="005710A4"/>
    <w:rsid w:val="0059267E"/>
    <w:rsid w:val="005A0C59"/>
    <w:rsid w:val="005C28EA"/>
    <w:rsid w:val="005C5F61"/>
    <w:rsid w:val="005D6AD3"/>
    <w:rsid w:val="005F0929"/>
    <w:rsid w:val="00600260"/>
    <w:rsid w:val="006139F1"/>
    <w:rsid w:val="006261C0"/>
    <w:rsid w:val="00633DD7"/>
    <w:rsid w:val="0063453F"/>
    <w:rsid w:val="00644CB8"/>
    <w:rsid w:val="006512FC"/>
    <w:rsid w:val="00656305"/>
    <w:rsid w:val="0066722B"/>
    <w:rsid w:val="006778FB"/>
    <w:rsid w:val="006779C1"/>
    <w:rsid w:val="006A542F"/>
    <w:rsid w:val="006B175A"/>
    <w:rsid w:val="006B7ACE"/>
    <w:rsid w:val="006C016E"/>
    <w:rsid w:val="006C4A9B"/>
    <w:rsid w:val="006D096B"/>
    <w:rsid w:val="006D6005"/>
    <w:rsid w:val="006D7BD4"/>
    <w:rsid w:val="006E1E25"/>
    <w:rsid w:val="007020AC"/>
    <w:rsid w:val="00711F18"/>
    <w:rsid w:val="007205AD"/>
    <w:rsid w:val="00727C5A"/>
    <w:rsid w:val="00730441"/>
    <w:rsid w:val="00733D66"/>
    <w:rsid w:val="00766EA5"/>
    <w:rsid w:val="007951E1"/>
    <w:rsid w:val="007A3153"/>
    <w:rsid w:val="007A4CEF"/>
    <w:rsid w:val="007B5B5F"/>
    <w:rsid w:val="007D7B83"/>
    <w:rsid w:val="007F2B9C"/>
    <w:rsid w:val="007F4BFF"/>
    <w:rsid w:val="008045B8"/>
    <w:rsid w:val="00813DE7"/>
    <w:rsid w:val="008317E0"/>
    <w:rsid w:val="00837361"/>
    <w:rsid w:val="00837A1C"/>
    <w:rsid w:val="008939D2"/>
    <w:rsid w:val="00897D7C"/>
    <w:rsid w:val="008A0E06"/>
    <w:rsid w:val="008E649F"/>
    <w:rsid w:val="008F0A8F"/>
    <w:rsid w:val="008F6084"/>
    <w:rsid w:val="00915A88"/>
    <w:rsid w:val="00915D0D"/>
    <w:rsid w:val="009160B5"/>
    <w:rsid w:val="00927915"/>
    <w:rsid w:val="009453D5"/>
    <w:rsid w:val="009462C2"/>
    <w:rsid w:val="00957D28"/>
    <w:rsid w:val="00972501"/>
    <w:rsid w:val="00987AAC"/>
    <w:rsid w:val="009923CE"/>
    <w:rsid w:val="009969F9"/>
    <w:rsid w:val="009976EE"/>
    <w:rsid w:val="009A1E4C"/>
    <w:rsid w:val="009B235A"/>
    <w:rsid w:val="009C22B2"/>
    <w:rsid w:val="009E4F73"/>
    <w:rsid w:val="009F1D38"/>
    <w:rsid w:val="009F3C7E"/>
    <w:rsid w:val="009F5446"/>
    <w:rsid w:val="009F7C08"/>
    <w:rsid w:val="009F7F19"/>
    <w:rsid w:val="00A01F54"/>
    <w:rsid w:val="00A04AC4"/>
    <w:rsid w:val="00A2302A"/>
    <w:rsid w:val="00A2417F"/>
    <w:rsid w:val="00A24ECE"/>
    <w:rsid w:val="00A46C8C"/>
    <w:rsid w:val="00A64A8F"/>
    <w:rsid w:val="00A64B53"/>
    <w:rsid w:val="00A7526F"/>
    <w:rsid w:val="00A80504"/>
    <w:rsid w:val="00AB0D47"/>
    <w:rsid w:val="00AC2477"/>
    <w:rsid w:val="00AC2F01"/>
    <w:rsid w:val="00AD1AAD"/>
    <w:rsid w:val="00AD7464"/>
    <w:rsid w:val="00AF38E9"/>
    <w:rsid w:val="00AF557E"/>
    <w:rsid w:val="00AF6FB3"/>
    <w:rsid w:val="00B03D09"/>
    <w:rsid w:val="00B1007F"/>
    <w:rsid w:val="00B1491B"/>
    <w:rsid w:val="00B304D5"/>
    <w:rsid w:val="00B31167"/>
    <w:rsid w:val="00B33045"/>
    <w:rsid w:val="00B42CCC"/>
    <w:rsid w:val="00B470A2"/>
    <w:rsid w:val="00B615F0"/>
    <w:rsid w:val="00B85005"/>
    <w:rsid w:val="00B92DC3"/>
    <w:rsid w:val="00BE06CA"/>
    <w:rsid w:val="00C53761"/>
    <w:rsid w:val="00C73A58"/>
    <w:rsid w:val="00C7444D"/>
    <w:rsid w:val="00C84FB3"/>
    <w:rsid w:val="00C91359"/>
    <w:rsid w:val="00C942FD"/>
    <w:rsid w:val="00C97823"/>
    <w:rsid w:val="00CA1420"/>
    <w:rsid w:val="00CA518A"/>
    <w:rsid w:val="00CC5334"/>
    <w:rsid w:val="00CD54A7"/>
    <w:rsid w:val="00CE5F70"/>
    <w:rsid w:val="00CF5D2D"/>
    <w:rsid w:val="00D04769"/>
    <w:rsid w:val="00D16F01"/>
    <w:rsid w:val="00D454D0"/>
    <w:rsid w:val="00D46DE0"/>
    <w:rsid w:val="00D62F64"/>
    <w:rsid w:val="00D66E0D"/>
    <w:rsid w:val="00D70CEC"/>
    <w:rsid w:val="00D71334"/>
    <w:rsid w:val="00D7558E"/>
    <w:rsid w:val="00D77B3D"/>
    <w:rsid w:val="00D905DF"/>
    <w:rsid w:val="00DA018D"/>
    <w:rsid w:val="00DA3BAC"/>
    <w:rsid w:val="00DA3E3D"/>
    <w:rsid w:val="00DA5C23"/>
    <w:rsid w:val="00DB0A3D"/>
    <w:rsid w:val="00DB4FCE"/>
    <w:rsid w:val="00DD148D"/>
    <w:rsid w:val="00DF01CC"/>
    <w:rsid w:val="00DF096C"/>
    <w:rsid w:val="00DF2838"/>
    <w:rsid w:val="00E002C7"/>
    <w:rsid w:val="00E00E1B"/>
    <w:rsid w:val="00E03604"/>
    <w:rsid w:val="00E060CA"/>
    <w:rsid w:val="00E209AC"/>
    <w:rsid w:val="00E25C08"/>
    <w:rsid w:val="00E26101"/>
    <w:rsid w:val="00E27AE7"/>
    <w:rsid w:val="00E473D2"/>
    <w:rsid w:val="00E47B2F"/>
    <w:rsid w:val="00E54412"/>
    <w:rsid w:val="00E62F24"/>
    <w:rsid w:val="00E65B03"/>
    <w:rsid w:val="00E7276A"/>
    <w:rsid w:val="00E74110"/>
    <w:rsid w:val="00E95346"/>
    <w:rsid w:val="00EA6FA8"/>
    <w:rsid w:val="00EB10D0"/>
    <w:rsid w:val="00EB5367"/>
    <w:rsid w:val="00EC094C"/>
    <w:rsid w:val="00EC3D54"/>
    <w:rsid w:val="00EC7E09"/>
    <w:rsid w:val="00ED3B87"/>
    <w:rsid w:val="00ED533C"/>
    <w:rsid w:val="00ED6991"/>
    <w:rsid w:val="00EF38BE"/>
    <w:rsid w:val="00F006B7"/>
    <w:rsid w:val="00F1013D"/>
    <w:rsid w:val="00F16D7C"/>
    <w:rsid w:val="00F235F6"/>
    <w:rsid w:val="00F460D4"/>
    <w:rsid w:val="00F47469"/>
    <w:rsid w:val="00F50637"/>
    <w:rsid w:val="00F55439"/>
    <w:rsid w:val="00F60E81"/>
    <w:rsid w:val="00F87346"/>
    <w:rsid w:val="00F92160"/>
    <w:rsid w:val="00F93570"/>
    <w:rsid w:val="00FA1326"/>
    <w:rsid w:val="00FA4C13"/>
    <w:rsid w:val="00FA637B"/>
    <w:rsid w:val="00FA64B7"/>
    <w:rsid w:val="00FB37C5"/>
    <w:rsid w:val="00FB4D2B"/>
    <w:rsid w:val="00FB71C2"/>
    <w:rsid w:val="00FB7B50"/>
    <w:rsid w:val="00FC1B53"/>
    <w:rsid w:val="00FC64DF"/>
    <w:rsid w:val="00FD5936"/>
    <w:rsid w:val="00FE5D1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7E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5457E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57E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5457E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CE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0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604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604"/>
    <w:rPr>
      <w:rFonts w:ascii="Times New Roman" w:hAnsi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F01C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3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7E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5457E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57E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5457E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CE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0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604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604"/>
    <w:rPr>
      <w:rFonts w:ascii="Times New Roman" w:hAnsi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F01C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3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97396E3D4230BEA801D1699C6071A75C355F7A97C2C0C8EE950BD71F93DB06DD96245BF723F46F97C36E2311D8E9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97396E3D4230BEA801D1699C6071A75C355F7A97C2C0C8EE950BD71F93DB06DD96245BF723F46F97C36E2311D8E9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80BA7765B012866AF9305B20D40D423BB7141582C40BB282E423453D0C8669386D57ED6827C8D2AD434EE938E337EDB0y67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514C-27E7-46B8-A41F-02F48AE7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6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Шенделева</dc:creator>
  <cp:lastModifiedBy>Матвеева Анна</cp:lastModifiedBy>
  <cp:revision>30</cp:revision>
  <cp:lastPrinted>2022-11-17T03:11:00Z</cp:lastPrinted>
  <dcterms:created xsi:type="dcterms:W3CDTF">2022-11-17T08:58:00Z</dcterms:created>
  <dcterms:modified xsi:type="dcterms:W3CDTF">2023-06-05T04:53:00Z</dcterms:modified>
</cp:coreProperties>
</file>