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Pr="004B09E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6"/>
          <w:szCs w:val="26"/>
        </w:rPr>
      </w:pPr>
      <w:bookmarkStart w:id="0" w:name="_GoBack"/>
      <w:bookmarkEnd w:id="0"/>
      <w:r w:rsidRPr="004B09E7">
        <w:rPr>
          <w:rFonts w:ascii="PT Astra Serif" w:hAnsi="PT Astra Serif" w:cs="Courier New"/>
          <w:b/>
          <w:sz w:val="26"/>
          <w:szCs w:val="26"/>
        </w:rPr>
        <w:t>Уведомление</w:t>
      </w:r>
      <w:r w:rsidR="008B7E48" w:rsidRPr="004B09E7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4B09E7">
        <w:rPr>
          <w:rFonts w:ascii="PT Astra Serif" w:hAnsi="PT Astra Serif" w:cs="Courier New"/>
          <w:b/>
          <w:sz w:val="26"/>
          <w:szCs w:val="26"/>
        </w:rPr>
        <w:t>об обсуждении идеи (концепции) предлагаемого правового регулирования</w:t>
      </w:r>
      <w:r w:rsidR="00687BE0" w:rsidRPr="004B09E7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4B09E7" w:rsidRPr="004B09E7">
        <w:rPr>
          <w:rFonts w:ascii="PT Astra Serif" w:hAnsi="PT Astra Serif" w:cs="Courier New"/>
          <w:b/>
          <w:sz w:val="26"/>
          <w:szCs w:val="26"/>
        </w:rPr>
        <w:t xml:space="preserve">по </w:t>
      </w:r>
      <w:r w:rsidR="00B161CB" w:rsidRPr="00B161CB">
        <w:rPr>
          <w:rFonts w:ascii="PT Astra Serif" w:hAnsi="PT Astra Serif" w:cs="Courier New"/>
          <w:b/>
          <w:sz w:val="26"/>
          <w:szCs w:val="26"/>
        </w:rPr>
        <w:t>предоставлению субсидий на возмещение части расходов юридическим лицам (за исключением государственных (муниципальных) учреждений) и индивидуальным предпринимателям, понесенных на реализацию предпринимательских проектов в сфере внутреннего и въездного туризма на территории Томской области</w:t>
      </w:r>
    </w:p>
    <w:p w:rsidR="008B7E48" w:rsidRPr="007D74A2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6"/>
          <w:szCs w:val="26"/>
        </w:rPr>
      </w:pPr>
    </w:p>
    <w:p w:rsidR="008B7E48" w:rsidRPr="005E0F50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E0F50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6F57C9" w:rsidRPr="005E0F50">
        <w:rPr>
          <w:rFonts w:ascii="PT Astra Serif" w:hAnsi="PT Astra Serif" w:cs="Courier New"/>
          <w:sz w:val="26"/>
          <w:szCs w:val="26"/>
        </w:rPr>
        <w:t xml:space="preserve">Департамент </w:t>
      </w:r>
      <w:r w:rsidR="005E0F50" w:rsidRPr="005E0F50">
        <w:rPr>
          <w:rFonts w:ascii="PT Astra Serif" w:hAnsi="PT Astra Serif" w:cs="Courier New"/>
          <w:sz w:val="26"/>
          <w:szCs w:val="26"/>
        </w:rPr>
        <w:t>экономики Администрации</w:t>
      </w:r>
      <w:r w:rsidR="008B7E48" w:rsidRPr="005E0F50">
        <w:rPr>
          <w:rFonts w:ascii="PT Astra Serif" w:hAnsi="PT Astra Serif" w:cs="Courier New"/>
          <w:sz w:val="26"/>
          <w:szCs w:val="26"/>
        </w:rPr>
        <w:t xml:space="preserve"> </w:t>
      </w:r>
      <w:r w:rsidR="006F57C9" w:rsidRPr="005E0F50">
        <w:rPr>
          <w:rFonts w:ascii="PT Astra Serif" w:hAnsi="PT Astra Serif" w:cs="Courier New"/>
          <w:sz w:val="26"/>
          <w:szCs w:val="26"/>
        </w:rPr>
        <w:t>Томской области</w:t>
      </w:r>
      <w:r w:rsidR="008B7E48" w:rsidRPr="005E0F50">
        <w:rPr>
          <w:rFonts w:ascii="PT Astra Serif" w:hAnsi="PT Astra Serif" w:cs="Courier New"/>
          <w:sz w:val="26"/>
          <w:szCs w:val="26"/>
        </w:rPr>
        <w:t xml:space="preserve"> (далее – Департамент)</w:t>
      </w:r>
      <w:r w:rsidR="006F57C9" w:rsidRPr="005E0F50">
        <w:rPr>
          <w:rFonts w:ascii="PT Astra Serif" w:hAnsi="PT Astra Serif" w:cs="Courier New"/>
          <w:sz w:val="26"/>
          <w:szCs w:val="26"/>
        </w:rPr>
        <w:t xml:space="preserve"> </w:t>
      </w:r>
      <w:r w:rsidRPr="005E0F50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5E0F50">
        <w:rPr>
          <w:rFonts w:ascii="PT Astra Serif" w:hAnsi="PT Astra Serif" w:cs="Courier New"/>
          <w:sz w:val="26"/>
          <w:szCs w:val="26"/>
        </w:rPr>
        <w:t xml:space="preserve"> </w:t>
      </w:r>
      <w:r w:rsidRPr="005E0F50">
        <w:rPr>
          <w:rFonts w:ascii="PT Astra Serif" w:hAnsi="PT Astra Serif" w:cs="Courier New"/>
          <w:sz w:val="26"/>
          <w:szCs w:val="26"/>
        </w:rPr>
        <w:t>регулирования и сборе п</w:t>
      </w:r>
      <w:r w:rsidR="0066678D" w:rsidRPr="005E0F50">
        <w:rPr>
          <w:rFonts w:ascii="PT Astra Serif" w:hAnsi="PT Astra Serif" w:cs="Courier New"/>
          <w:sz w:val="26"/>
          <w:szCs w:val="26"/>
        </w:rPr>
        <w:t>редложений заинтересованных лиц</w:t>
      </w:r>
      <w:r w:rsidR="008B7E48" w:rsidRPr="005E0F50">
        <w:rPr>
          <w:rFonts w:ascii="PT Astra Serif" w:hAnsi="PT Astra Serif" w:cs="Courier New"/>
          <w:sz w:val="26"/>
          <w:szCs w:val="26"/>
        </w:rPr>
        <w:t>.</w:t>
      </w:r>
    </w:p>
    <w:p w:rsidR="008B7E48" w:rsidRPr="005E0F50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8B7E48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E0F50">
        <w:rPr>
          <w:rFonts w:ascii="PT Astra Serif" w:hAnsi="PT Astra Serif" w:cs="Courier New"/>
          <w:b/>
          <w:sz w:val="26"/>
          <w:szCs w:val="26"/>
        </w:rPr>
        <w:t>Предложения принимаются по адресу</w:t>
      </w:r>
      <w:r w:rsidRPr="005E0F50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5E0F50">
        <w:rPr>
          <w:rFonts w:ascii="PT Astra Serif" w:hAnsi="PT Astra Serif" w:cs="Courier New"/>
          <w:sz w:val="26"/>
          <w:szCs w:val="26"/>
        </w:rPr>
        <w:t>6340</w:t>
      </w:r>
      <w:r w:rsidR="00C36E8A" w:rsidRPr="005E0F50">
        <w:rPr>
          <w:rFonts w:ascii="PT Astra Serif" w:hAnsi="PT Astra Serif" w:cs="Courier New"/>
          <w:sz w:val="26"/>
          <w:szCs w:val="26"/>
        </w:rPr>
        <w:t>41</w:t>
      </w:r>
      <w:r w:rsidR="00BD2526" w:rsidRPr="005E0F50">
        <w:rPr>
          <w:rFonts w:ascii="PT Astra Serif" w:hAnsi="PT Astra Serif" w:cs="Courier New"/>
          <w:sz w:val="26"/>
          <w:szCs w:val="26"/>
        </w:rPr>
        <w:t xml:space="preserve">, г. Томск, </w:t>
      </w:r>
      <w:r w:rsidR="005E0F50" w:rsidRPr="005E0F50">
        <w:rPr>
          <w:rFonts w:ascii="PT Astra Serif" w:hAnsi="PT Astra Serif" w:cs="Courier New"/>
          <w:sz w:val="26"/>
          <w:szCs w:val="26"/>
        </w:rPr>
        <w:t>пл. Ленина</w:t>
      </w:r>
      <w:r w:rsidR="00A226B5" w:rsidRPr="005E0F50">
        <w:rPr>
          <w:rFonts w:ascii="PT Astra Serif" w:hAnsi="PT Astra Serif" w:cs="Courier New"/>
          <w:sz w:val="26"/>
          <w:szCs w:val="26"/>
        </w:rPr>
        <w:t xml:space="preserve">, </w:t>
      </w:r>
      <w:r w:rsidR="005E0F50" w:rsidRPr="005E0F50">
        <w:rPr>
          <w:rFonts w:ascii="PT Astra Serif" w:hAnsi="PT Astra Serif" w:cs="Courier New"/>
          <w:sz w:val="26"/>
          <w:szCs w:val="26"/>
        </w:rPr>
        <w:t>6</w:t>
      </w:r>
      <w:r w:rsidR="00A226B5" w:rsidRPr="005E0F50">
        <w:rPr>
          <w:rFonts w:ascii="PT Astra Serif" w:hAnsi="PT Astra Serif" w:cs="Courier New"/>
          <w:sz w:val="26"/>
          <w:szCs w:val="26"/>
        </w:rPr>
        <w:t>, каб.</w:t>
      </w:r>
      <w:r w:rsidR="005E0F50" w:rsidRPr="005E0F50">
        <w:rPr>
          <w:rFonts w:ascii="PT Astra Serif" w:hAnsi="PT Astra Serif" w:cs="Courier New"/>
          <w:sz w:val="26"/>
          <w:szCs w:val="26"/>
        </w:rPr>
        <w:t xml:space="preserve"> </w:t>
      </w:r>
      <w:r w:rsidR="008E5E5F">
        <w:rPr>
          <w:rFonts w:ascii="PT Astra Serif" w:hAnsi="PT Astra Serif" w:cs="Courier New"/>
          <w:sz w:val="26"/>
          <w:szCs w:val="26"/>
        </w:rPr>
        <w:t>405</w:t>
      </w:r>
      <w:r w:rsidR="00BD2526" w:rsidRPr="005E0F50">
        <w:rPr>
          <w:rFonts w:ascii="PT Astra Serif" w:hAnsi="PT Astra Serif" w:cs="Courier New"/>
          <w:sz w:val="26"/>
          <w:szCs w:val="26"/>
        </w:rPr>
        <w:t>,</w:t>
      </w:r>
      <w:r w:rsidR="005605DF" w:rsidRPr="005E0F50">
        <w:rPr>
          <w:rFonts w:ascii="PT Astra Serif" w:hAnsi="PT Astra Serif" w:cs="Courier New"/>
          <w:sz w:val="26"/>
          <w:szCs w:val="26"/>
        </w:rPr>
        <w:t xml:space="preserve"> </w:t>
      </w:r>
      <w:r w:rsidRPr="005E0F50">
        <w:rPr>
          <w:rFonts w:ascii="PT Astra Serif" w:hAnsi="PT Astra Serif" w:cs="Courier New"/>
          <w:sz w:val="26"/>
          <w:szCs w:val="26"/>
        </w:rPr>
        <w:t xml:space="preserve">а также по адресу электронной почты: </w:t>
      </w:r>
      <w:hyperlink r:id="rId9" w:history="1">
        <w:r w:rsidR="005E0F50" w:rsidRPr="000C434F">
          <w:rPr>
            <w:rStyle w:val="a3"/>
            <w:rFonts w:ascii="PT Astra Serif" w:hAnsi="PT Astra Serif"/>
            <w:sz w:val="26"/>
            <w:szCs w:val="26"/>
          </w:rPr>
          <w:t>kolosovala@tomsk.gov.ru</w:t>
        </w:r>
      </w:hyperlink>
    </w:p>
    <w:p w:rsidR="005E0F50" w:rsidRPr="005E0F50" w:rsidRDefault="005E0F50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8B7E48" w:rsidRPr="00532BEF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b/>
          <w:sz w:val="26"/>
          <w:szCs w:val="26"/>
        </w:rPr>
        <w:t>Сроки приема предложений</w:t>
      </w:r>
      <w:r w:rsidRPr="00532BEF">
        <w:rPr>
          <w:rFonts w:ascii="PT Astra Serif" w:hAnsi="PT Astra Serif" w:cs="Courier New"/>
          <w:sz w:val="26"/>
          <w:szCs w:val="26"/>
        </w:rPr>
        <w:t xml:space="preserve">: </w:t>
      </w:r>
      <w:r w:rsidR="00551449" w:rsidRPr="00532BEF">
        <w:rPr>
          <w:rFonts w:ascii="PT Astra Serif" w:hAnsi="PT Astra Serif" w:cs="Courier New"/>
          <w:sz w:val="26"/>
          <w:szCs w:val="26"/>
        </w:rPr>
        <w:t xml:space="preserve">с </w:t>
      </w:r>
      <w:r w:rsidR="006D18A4">
        <w:rPr>
          <w:rFonts w:ascii="PT Astra Serif" w:hAnsi="PT Astra Serif" w:cs="Courier New"/>
          <w:sz w:val="26"/>
          <w:szCs w:val="26"/>
        </w:rPr>
        <w:t>12</w:t>
      </w:r>
      <w:r w:rsidR="00551449" w:rsidRPr="00DF55C6">
        <w:rPr>
          <w:rFonts w:ascii="PT Astra Serif" w:hAnsi="PT Astra Serif" w:cs="Courier New"/>
          <w:sz w:val="26"/>
          <w:szCs w:val="26"/>
        </w:rPr>
        <w:t>.</w:t>
      </w:r>
      <w:r w:rsidR="003F052E" w:rsidRPr="00DF55C6">
        <w:rPr>
          <w:rFonts w:ascii="PT Astra Serif" w:hAnsi="PT Astra Serif" w:cs="Courier New"/>
          <w:sz w:val="26"/>
          <w:szCs w:val="26"/>
        </w:rPr>
        <w:t>0</w:t>
      </w:r>
      <w:r w:rsidR="0046449F" w:rsidRPr="00DF55C6">
        <w:rPr>
          <w:rFonts w:ascii="PT Astra Serif" w:hAnsi="PT Astra Serif" w:cs="Courier New"/>
          <w:sz w:val="26"/>
          <w:szCs w:val="26"/>
        </w:rPr>
        <w:t>9</w:t>
      </w:r>
      <w:r w:rsidR="00551449" w:rsidRPr="00DF55C6">
        <w:rPr>
          <w:rFonts w:ascii="PT Astra Serif" w:hAnsi="PT Astra Serif" w:cs="Courier New"/>
          <w:sz w:val="26"/>
          <w:szCs w:val="26"/>
        </w:rPr>
        <w:t>.202</w:t>
      </w:r>
      <w:r w:rsidR="003F052E" w:rsidRPr="00DF55C6">
        <w:rPr>
          <w:rFonts w:ascii="PT Astra Serif" w:hAnsi="PT Astra Serif" w:cs="Courier New"/>
          <w:sz w:val="26"/>
          <w:szCs w:val="26"/>
        </w:rPr>
        <w:t>3</w:t>
      </w:r>
      <w:r w:rsidR="00551449" w:rsidRPr="00DF55C6">
        <w:rPr>
          <w:rFonts w:ascii="PT Astra Serif" w:hAnsi="PT Astra Serif" w:cs="Courier New"/>
          <w:sz w:val="26"/>
          <w:szCs w:val="26"/>
        </w:rPr>
        <w:t xml:space="preserve"> по </w:t>
      </w:r>
      <w:r w:rsidR="0046449F" w:rsidRPr="00DF55C6">
        <w:rPr>
          <w:rFonts w:ascii="PT Astra Serif" w:hAnsi="PT Astra Serif" w:cs="Courier New"/>
          <w:sz w:val="26"/>
          <w:szCs w:val="26"/>
        </w:rPr>
        <w:t>2</w:t>
      </w:r>
      <w:r w:rsidR="006D18A4">
        <w:rPr>
          <w:rFonts w:ascii="PT Astra Serif" w:hAnsi="PT Astra Serif" w:cs="Courier New"/>
          <w:sz w:val="26"/>
          <w:szCs w:val="26"/>
        </w:rPr>
        <w:t>0</w:t>
      </w:r>
      <w:r w:rsidR="00551449" w:rsidRPr="00DF55C6">
        <w:rPr>
          <w:rFonts w:ascii="PT Astra Serif" w:hAnsi="PT Astra Serif" w:cs="Courier New"/>
          <w:sz w:val="26"/>
          <w:szCs w:val="26"/>
        </w:rPr>
        <w:t>.</w:t>
      </w:r>
      <w:r w:rsidR="003F052E" w:rsidRPr="00DF55C6">
        <w:rPr>
          <w:rFonts w:ascii="PT Astra Serif" w:hAnsi="PT Astra Serif" w:cs="Courier New"/>
          <w:sz w:val="26"/>
          <w:szCs w:val="26"/>
        </w:rPr>
        <w:t>0</w:t>
      </w:r>
      <w:r w:rsidR="0046449F" w:rsidRPr="00DF55C6">
        <w:rPr>
          <w:rFonts w:ascii="PT Astra Serif" w:hAnsi="PT Astra Serif" w:cs="Courier New"/>
          <w:sz w:val="26"/>
          <w:szCs w:val="26"/>
        </w:rPr>
        <w:t>9</w:t>
      </w:r>
      <w:r w:rsidR="00551449" w:rsidRPr="00DF55C6">
        <w:rPr>
          <w:rFonts w:ascii="PT Astra Serif" w:hAnsi="PT Astra Serif" w:cs="Courier New"/>
          <w:sz w:val="26"/>
          <w:szCs w:val="26"/>
        </w:rPr>
        <w:t>.202</w:t>
      </w:r>
      <w:r w:rsidR="003F052E" w:rsidRPr="00DF55C6">
        <w:rPr>
          <w:rFonts w:ascii="PT Astra Serif" w:hAnsi="PT Astra Serif" w:cs="Courier New"/>
          <w:sz w:val="26"/>
          <w:szCs w:val="26"/>
        </w:rPr>
        <w:t>3</w:t>
      </w:r>
      <w:r w:rsidR="00DF55C6">
        <w:rPr>
          <w:rFonts w:ascii="PT Astra Serif" w:hAnsi="PT Astra Serif" w:cs="Courier New"/>
          <w:sz w:val="26"/>
          <w:szCs w:val="26"/>
        </w:rPr>
        <w:t>г.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687BE0" w:rsidRDefault="000C0C8E" w:rsidP="00687BE0">
      <w:pPr>
        <w:pStyle w:val="ab"/>
      </w:pPr>
      <w:r w:rsidRPr="00532BEF">
        <w:rPr>
          <w:rFonts w:ascii="PT Astra Serif" w:hAnsi="PT Astra Serif" w:cs="Courier New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532BE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32BEF">
        <w:rPr>
          <w:rFonts w:ascii="PT Astra Serif" w:hAnsi="PT Astra Serif" w:cs="Courier New"/>
          <w:b/>
          <w:sz w:val="26"/>
          <w:szCs w:val="26"/>
        </w:rPr>
        <w:t xml:space="preserve">Интернет </w:t>
      </w:r>
      <w:r w:rsidRPr="00532BEF">
        <w:rPr>
          <w:rFonts w:ascii="PT Astra Serif" w:hAnsi="PT Astra Serif" w:cs="Courier New"/>
          <w:sz w:val="26"/>
          <w:szCs w:val="26"/>
        </w:rPr>
        <w:t>(полный электронный адрес):</w:t>
      </w:r>
      <w:r w:rsidR="00A075E4" w:rsidRPr="00532BEF">
        <w:rPr>
          <w:rFonts w:ascii="PT Astra Serif" w:hAnsi="PT Astra Serif" w:cs="Courier New"/>
          <w:sz w:val="26"/>
          <w:szCs w:val="26"/>
        </w:rPr>
        <w:t xml:space="preserve"> </w:t>
      </w:r>
      <w:hyperlink r:id="rId10" w:history="1">
        <w:r w:rsidR="00687BE0" w:rsidRPr="00687BE0">
          <w:rPr>
            <w:rStyle w:val="a3"/>
            <w:rFonts w:ascii="PT Astra Serif" w:hAnsi="PT Astra Serif"/>
            <w:sz w:val="26"/>
            <w:szCs w:val="26"/>
          </w:rPr>
          <w:t>http://orv-tomsk.ru/publichnye_konsultacii</w:t>
        </w:r>
      </w:hyperlink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CE7861" w:rsidRPr="00532BEF" w:rsidRDefault="00EB3311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sz w:val="26"/>
          <w:szCs w:val="26"/>
        </w:rPr>
        <w:t xml:space="preserve">Все </w:t>
      </w:r>
      <w:r w:rsidR="000C0C8E" w:rsidRPr="00532BEF">
        <w:rPr>
          <w:rFonts w:ascii="PT Astra Serif" w:hAnsi="PT Astra Serif" w:cs="Courier New"/>
          <w:sz w:val="26"/>
          <w:szCs w:val="26"/>
        </w:rPr>
        <w:t xml:space="preserve">поступившие </w:t>
      </w:r>
      <w:r w:rsidRPr="00532BEF">
        <w:rPr>
          <w:rFonts w:ascii="PT Astra Serif" w:hAnsi="PT Astra Serif" w:cs="Courier New"/>
          <w:sz w:val="26"/>
          <w:szCs w:val="26"/>
        </w:rPr>
        <w:t xml:space="preserve">предложения </w:t>
      </w:r>
      <w:r w:rsidR="005E0F50">
        <w:rPr>
          <w:rFonts w:ascii="PT Astra Serif" w:hAnsi="PT Astra Serif" w:cs="Courier New"/>
          <w:sz w:val="26"/>
          <w:szCs w:val="26"/>
        </w:rPr>
        <w:t xml:space="preserve">будут рассмотрены. </w:t>
      </w:r>
      <w:r w:rsidR="000C0C8E" w:rsidRPr="00532BEF">
        <w:rPr>
          <w:rFonts w:ascii="PT Astra Serif" w:hAnsi="PT Astra Serif" w:cs="Courier New"/>
          <w:sz w:val="26"/>
          <w:szCs w:val="26"/>
        </w:rPr>
        <w:t>Сводка предложений</w:t>
      </w:r>
      <w:r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532BEF">
        <w:rPr>
          <w:rFonts w:ascii="PT Astra Serif" w:hAnsi="PT Astra Serif" w:cs="Courier New"/>
          <w:sz w:val="26"/>
          <w:szCs w:val="26"/>
        </w:rPr>
        <w:t xml:space="preserve">будет размещена на сайте </w:t>
      </w:r>
      <w:hyperlink r:id="rId11" w:history="1">
        <w:r w:rsidR="00CC61E1" w:rsidRPr="00532BEF">
          <w:rPr>
            <w:rFonts w:ascii="PT Astra Serif" w:hAnsi="PT Astra Serif" w:cs="Courier New"/>
            <w:sz w:val="26"/>
            <w:szCs w:val="26"/>
          </w:rPr>
          <w:t>http://orv-tomsk.ru/</w:t>
        </w:r>
      </w:hyperlink>
      <w:r w:rsidR="00CC61E1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532BEF">
        <w:rPr>
          <w:rFonts w:ascii="PT Astra Serif" w:hAnsi="PT Astra Serif" w:cs="Courier New"/>
          <w:sz w:val="26"/>
          <w:szCs w:val="26"/>
        </w:rPr>
        <w:t>не позднее</w:t>
      </w:r>
      <w:r w:rsidR="006068DD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617C34" w:rsidRPr="00DF55C6">
        <w:rPr>
          <w:rFonts w:ascii="PT Astra Serif" w:hAnsi="PT Astra Serif" w:cs="Courier New"/>
          <w:sz w:val="26"/>
          <w:szCs w:val="26"/>
        </w:rPr>
        <w:t>27</w:t>
      </w:r>
      <w:r w:rsidR="006068DD" w:rsidRPr="00DF55C6">
        <w:rPr>
          <w:rFonts w:ascii="PT Astra Serif" w:hAnsi="PT Astra Serif" w:cs="Courier New"/>
          <w:sz w:val="26"/>
          <w:szCs w:val="26"/>
        </w:rPr>
        <w:t>.</w:t>
      </w:r>
      <w:r w:rsidR="00617C34" w:rsidRPr="00DF55C6">
        <w:rPr>
          <w:rFonts w:ascii="PT Astra Serif" w:hAnsi="PT Astra Serif" w:cs="Courier New"/>
          <w:sz w:val="26"/>
          <w:szCs w:val="26"/>
        </w:rPr>
        <w:t>09</w:t>
      </w:r>
      <w:r w:rsidR="006068DD" w:rsidRPr="00DF55C6">
        <w:rPr>
          <w:rFonts w:ascii="PT Astra Serif" w:hAnsi="PT Astra Serif" w:cs="Courier New"/>
          <w:sz w:val="26"/>
          <w:szCs w:val="26"/>
        </w:rPr>
        <w:t>.202</w:t>
      </w:r>
      <w:r w:rsidR="00533D09" w:rsidRPr="00DF55C6">
        <w:rPr>
          <w:rFonts w:ascii="PT Astra Serif" w:hAnsi="PT Astra Serif" w:cs="Courier New"/>
          <w:sz w:val="26"/>
          <w:szCs w:val="26"/>
        </w:rPr>
        <w:t>3</w:t>
      </w:r>
      <w:r w:rsidR="00DF55C6">
        <w:rPr>
          <w:rFonts w:ascii="PT Astra Serif" w:hAnsi="PT Astra Serif" w:cs="Courier New"/>
          <w:sz w:val="26"/>
          <w:szCs w:val="26"/>
        </w:rPr>
        <w:t xml:space="preserve"> г.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70070" w:rsidRPr="00532BEF" w:rsidRDefault="000C0C8E" w:rsidP="008B7E4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  <w:r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>Описание проблемы, на решение которой направлено предлагаемое</w:t>
      </w:r>
      <w:r w:rsidR="003D3807"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</w:t>
      </w:r>
      <w:r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>правовое регулирование: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6B010C" w:rsidRPr="006B010C" w:rsidRDefault="005E0F50" w:rsidP="005E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6B010C">
        <w:rPr>
          <w:rFonts w:ascii="PT Astra Serif" w:hAnsi="PT Astra Serif" w:cs="Courier New"/>
          <w:sz w:val="26"/>
          <w:szCs w:val="26"/>
        </w:rPr>
        <w:t xml:space="preserve">Томская область обладает значимым в масштабах Сибири туристско-рекреационным потенциалом. Наличие разнообразных туристских ресурсов создает условия для многих видов туризма: культурно-познавательного, лечебно-рекреационного, делового и событийного, экологического, сельского, промышленного и др. </w:t>
      </w:r>
    </w:p>
    <w:p w:rsidR="006B010C" w:rsidRPr="006B010C" w:rsidRDefault="005E0F50" w:rsidP="006B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6B010C">
        <w:rPr>
          <w:rFonts w:ascii="PT Astra Serif" w:hAnsi="PT Astra Serif" w:cs="Courier New"/>
          <w:sz w:val="26"/>
          <w:szCs w:val="26"/>
        </w:rPr>
        <w:t xml:space="preserve">Основными проблемами развития сферы туризма и гостеприимства в Томской области являются относительно низкий уровень развития туристической инфраструктуры, недостаточные известность, разнообразие и качество регионального туристского продукта, что препятствует увеличению туристического потока. </w:t>
      </w:r>
    </w:p>
    <w:p w:rsidR="006B010C" w:rsidRPr="00302D45" w:rsidRDefault="006B010C" w:rsidP="006B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B92DA0" w:rsidRPr="00532BEF" w:rsidRDefault="004944B1" w:rsidP="006B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2. </w:t>
      </w:r>
      <w:r w:rsidR="000C0C8E"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>Цели предлагаемого правового регулирования</w:t>
      </w:r>
      <w:r w:rsidR="000C0C8E" w:rsidRPr="00532BEF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  <w:r w:rsidR="00B92DA0" w:rsidRPr="00532BEF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6B010C" w:rsidRPr="00C36E8A" w:rsidRDefault="00FE2DDC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FE2DDC">
        <w:rPr>
          <w:rFonts w:ascii="PT Astra Serif" w:hAnsi="PT Astra Serif" w:cs="Courier New"/>
          <w:color w:val="000000" w:themeColor="text1"/>
          <w:sz w:val="26"/>
          <w:szCs w:val="26"/>
        </w:rPr>
        <w:t>Целью предоставления субсидий является возмещение части расходов юридическим лицам (за исключением государственных (муниципальных) учреждений) и индивидуальным предпринимателям, понесенных на реализацию предпринимательских проектов в сфере внутреннего и въездного туризма на территории Томской области в текущем финансовом году в рамках мероприятия «Реализация проектов, отобранных по итогам проведения конкурса предпринимательских проектов в сфере внутреннего и въездного туризма на территории Томской области»</w:t>
      </w:r>
      <w:r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Pr="00FE2DDC">
        <w:rPr>
          <w:rFonts w:ascii="PT Astra Serif" w:hAnsi="PT Astra Serif" w:cs="Courier New"/>
          <w:color w:val="000000" w:themeColor="text1"/>
          <w:sz w:val="26"/>
          <w:szCs w:val="26"/>
        </w:rPr>
        <w:t>основного мероприятия «Развитие внутреннего и въездного туризма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3D3807" w:rsidRDefault="00AD3A86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2-1. Ожидаемый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результат</w:t>
      </w:r>
      <w:r w:rsidR="000C0C8E" w:rsidRPr="0015709E">
        <w:rPr>
          <w:rFonts w:ascii="PT Astra Serif" w:hAnsi="PT Astra Serif" w:cs="Courier New"/>
          <w:sz w:val="26"/>
          <w:szCs w:val="26"/>
        </w:rPr>
        <w:t xml:space="preserve"> (выраженный установленными разработчиком</w:t>
      </w:r>
      <w:r w:rsidR="003D3807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FE2DDC" w:rsidRPr="00E85678" w:rsidRDefault="00FE2DDC" w:rsidP="00FE2DDC">
      <w:pPr>
        <w:pStyle w:val="aa"/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/>
        </w:rPr>
      </w:pPr>
      <w:r w:rsidRPr="00C6732F">
        <w:rPr>
          <w:rFonts w:ascii="PT Astra Serif" w:hAnsi="PT Astra Serif"/>
          <w:sz w:val="25"/>
          <w:szCs w:val="25"/>
          <w:lang w:eastAsia="ru-RU"/>
        </w:rPr>
        <w:lastRenderedPageBreak/>
        <w:t xml:space="preserve">Планируемым результатом предоставления субсидии является </w:t>
      </w:r>
      <w:r>
        <w:rPr>
          <w:rFonts w:ascii="PT Astra Serif" w:hAnsi="PT Astra Serif"/>
          <w:sz w:val="25"/>
          <w:szCs w:val="25"/>
          <w:lang w:eastAsia="ru-RU"/>
        </w:rPr>
        <w:t>обеспечение возмещения затрат</w:t>
      </w:r>
      <w:r w:rsidRPr="009D7563">
        <w:rPr>
          <w:rFonts w:ascii="PT Astra Serif" w:eastAsia="PT Astra Serif" w:hAnsi="PT Astra Serif" w:cs="PT Astra Serif"/>
          <w:sz w:val="25"/>
          <w:szCs w:val="25"/>
        </w:rPr>
        <w:t>, понесенных на реализацию</w:t>
      </w:r>
      <w:r>
        <w:rPr>
          <w:rFonts w:ascii="PT Astra Serif" w:hAnsi="PT Astra Serif"/>
          <w:sz w:val="25"/>
          <w:szCs w:val="25"/>
          <w:lang w:eastAsia="ru-RU"/>
        </w:rPr>
        <w:t xml:space="preserve"> </w:t>
      </w:r>
      <w:r w:rsidRPr="00E85678">
        <w:rPr>
          <w:rFonts w:ascii="PT Astra Serif" w:eastAsia="PT Astra Serif" w:hAnsi="PT Astra Serif" w:cs="PT Astra Serif"/>
          <w:sz w:val="25"/>
          <w:szCs w:val="25"/>
        </w:rPr>
        <w:t xml:space="preserve">предпринимательских проектов в сфере внутреннего и въездного </w:t>
      </w:r>
      <w:r w:rsidRPr="00837449">
        <w:rPr>
          <w:rFonts w:ascii="PT Astra Serif" w:eastAsia="PT Astra Serif" w:hAnsi="PT Astra Serif" w:cs="PT Astra Serif"/>
          <w:sz w:val="25"/>
          <w:szCs w:val="25"/>
        </w:rPr>
        <w:t>туризма на территории Томской области</w:t>
      </w:r>
      <w:r w:rsidRPr="00837449">
        <w:rPr>
          <w:rFonts w:ascii="PT Astra Serif" w:hAnsi="PT Astra Serif"/>
          <w:sz w:val="25"/>
          <w:szCs w:val="25"/>
          <w:lang w:eastAsia="ru-RU"/>
        </w:rPr>
        <w:t>, в количестве не менее 2 (двух) единиц в срок до 22 декабря</w:t>
      </w:r>
      <w:r w:rsidRPr="00C6732F">
        <w:rPr>
          <w:rFonts w:ascii="PT Astra Serif" w:hAnsi="PT Astra Serif"/>
          <w:sz w:val="25"/>
          <w:szCs w:val="25"/>
          <w:lang w:eastAsia="ru-RU"/>
        </w:rPr>
        <w:t xml:space="preserve"> года, в котором заключено Соглашение</w:t>
      </w:r>
      <w:r w:rsidRPr="00E85678">
        <w:rPr>
          <w:rFonts w:ascii="PT Astra Serif" w:eastAsia="PT Astra Serif" w:hAnsi="PT Astra Serif" w:cs="PT Astra Serif"/>
          <w:sz w:val="25"/>
          <w:szCs w:val="25"/>
        </w:rPr>
        <w:t>.</w:t>
      </w:r>
    </w:p>
    <w:p w:rsidR="00FE2DDC" w:rsidRPr="00450D84" w:rsidRDefault="00FE2DDC" w:rsidP="00FE2DDC">
      <w:pPr>
        <w:pStyle w:val="ConsPlusNormal0"/>
        <w:ind w:firstLine="709"/>
        <w:jc w:val="both"/>
        <w:rPr>
          <w:highlight w:val="cyan"/>
        </w:rPr>
      </w:pPr>
      <w:r w:rsidRPr="00C6732F">
        <w:rPr>
          <w:rFonts w:ascii="PT Astra Serif" w:hAnsi="PT Astra Serif"/>
          <w:sz w:val="25"/>
          <w:szCs w:val="25"/>
        </w:rPr>
        <w:t xml:space="preserve">Характеристикой (показателем, необходимым для достижения результата предоставления субсидии) (далее – характеристика) является количество реализованных </w:t>
      </w:r>
      <w:r w:rsidRPr="00E85678">
        <w:rPr>
          <w:rFonts w:ascii="PT Astra Serif" w:eastAsia="PT Astra Serif" w:hAnsi="PT Astra Serif" w:cs="PT Astra Serif"/>
          <w:sz w:val="25"/>
          <w:szCs w:val="25"/>
        </w:rPr>
        <w:t>предпринимательских проектов в сфере внутреннего и въездного туризма на территории Томской области</w:t>
      </w:r>
      <w:r w:rsidRPr="00C6732F">
        <w:rPr>
          <w:rFonts w:ascii="PT Astra Serif" w:hAnsi="PT Astra Serif"/>
          <w:sz w:val="25"/>
          <w:szCs w:val="25"/>
        </w:rPr>
        <w:t>.</w:t>
      </w:r>
    </w:p>
    <w:p w:rsidR="00687BE0" w:rsidRPr="00C36E8A" w:rsidRDefault="00687BE0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5709E" w:rsidRDefault="00364775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3.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Действующие нормативные правовые акты, поручения, другие решения,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из которых вытекает необходимость разработки предлагаемого правового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регулирования в данной области</w:t>
      </w:r>
      <w:r w:rsidR="000C0C8E" w:rsidRPr="00A85CBF">
        <w:rPr>
          <w:rFonts w:ascii="PT Astra Serif" w:hAnsi="PT Astra Serif" w:cs="Courier New"/>
          <w:sz w:val="26"/>
          <w:szCs w:val="26"/>
        </w:rPr>
        <w:t>:</w:t>
      </w:r>
      <w:r w:rsidR="0015709E">
        <w:rPr>
          <w:rFonts w:ascii="PT Astra Serif" w:hAnsi="PT Astra Serif" w:cs="Courier New"/>
          <w:sz w:val="26"/>
          <w:szCs w:val="26"/>
        </w:rPr>
        <w:t xml:space="preserve"> </w:t>
      </w:r>
    </w:p>
    <w:p w:rsidR="00703020" w:rsidRDefault="00A403A3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Отсутствуют.</w:t>
      </w:r>
    </w:p>
    <w:p w:rsidR="00950306" w:rsidRDefault="00950306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5709E" w:rsidRDefault="00D222B3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t xml:space="preserve">4.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П</w:t>
      </w:r>
      <w:r w:rsidR="00362CDA" w:rsidRPr="007D74A2">
        <w:rPr>
          <w:rFonts w:ascii="PT Astra Serif" w:hAnsi="PT Astra Serif" w:cs="Courier New"/>
          <w:b/>
          <w:sz w:val="26"/>
          <w:szCs w:val="26"/>
        </w:rPr>
        <w:t xml:space="preserve">ланируемый срок вступления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 xml:space="preserve">в </w:t>
      </w:r>
      <w:r w:rsidR="00362CDA" w:rsidRPr="007D74A2">
        <w:rPr>
          <w:rFonts w:ascii="PT Astra Serif" w:hAnsi="PT Astra Serif" w:cs="Courier New"/>
          <w:b/>
          <w:sz w:val="26"/>
          <w:szCs w:val="26"/>
        </w:rPr>
        <w:t xml:space="preserve">силу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предлагаемого правового</w:t>
      </w:r>
      <w:r w:rsidR="00B344E7" w:rsidRPr="007D74A2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регулирования</w:t>
      </w:r>
      <w:r w:rsidR="000C0C8E" w:rsidRPr="007D74A2">
        <w:rPr>
          <w:rFonts w:ascii="PT Astra Serif" w:hAnsi="PT Astra Serif" w:cs="Courier New"/>
          <w:sz w:val="26"/>
          <w:szCs w:val="26"/>
        </w:rPr>
        <w:t>:</w:t>
      </w:r>
      <w:r w:rsidR="0015709E" w:rsidRPr="007D74A2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Default="00D402DC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Ноябрь</w:t>
      </w:r>
      <w:r w:rsidR="00950306">
        <w:rPr>
          <w:rFonts w:ascii="PT Astra Serif" w:hAnsi="PT Astra Serif" w:cs="Courier New"/>
          <w:sz w:val="26"/>
          <w:szCs w:val="26"/>
        </w:rPr>
        <w:t xml:space="preserve"> </w:t>
      </w:r>
      <w:r w:rsidR="00CC067C" w:rsidRPr="007D74A2">
        <w:rPr>
          <w:rFonts w:ascii="PT Astra Serif" w:hAnsi="PT Astra Serif" w:cs="Courier New"/>
          <w:sz w:val="26"/>
          <w:szCs w:val="26"/>
        </w:rPr>
        <w:t>2023</w:t>
      </w:r>
      <w:r w:rsidR="0015709E" w:rsidRPr="007D74A2">
        <w:rPr>
          <w:rFonts w:ascii="PT Astra Serif" w:hAnsi="PT Astra Serif" w:cs="Courier New"/>
          <w:sz w:val="26"/>
          <w:szCs w:val="26"/>
        </w:rPr>
        <w:t xml:space="preserve"> г</w:t>
      </w:r>
      <w:r w:rsidR="00B91D32" w:rsidRPr="007D74A2">
        <w:rPr>
          <w:rFonts w:ascii="PT Astra Serif" w:hAnsi="PT Astra Serif" w:cs="Courier New"/>
          <w:sz w:val="26"/>
          <w:szCs w:val="26"/>
        </w:rPr>
        <w:t>од</w:t>
      </w:r>
      <w:r w:rsidR="00950306">
        <w:rPr>
          <w:rFonts w:ascii="PT Astra Serif" w:hAnsi="PT Astra Serif" w:cs="Courier New"/>
          <w:sz w:val="26"/>
          <w:szCs w:val="26"/>
        </w:rPr>
        <w:t>а</w:t>
      </w:r>
      <w:r w:rsidR="00A403A3">
        <w:rPr>
          <w:rFonts w:ascii="PT Astra Serif" w:hAnsi="PT Astra Serif" w:cs="Courier New"/>
          <w:sz w:val="26"/>
          <w:szCs w:val="26"/>
        </w:rPr>
        <w:t>.</w:t>
      </w:r>
    </w:p>
    <w:p w:rsidR="008B7E48" w:rsidRPr="007D74A2" w:rsidRDefault="008B7E48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0C0C8E" w:rsidRPr="007D74A2" w:rsidRDefault="00950306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5.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Сведения  о необходимости или отсутствии необходимости установления</w:t>
      </w:r>
    </w:p>
    <w:p w:rsidR="0015709E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7D74A2">
        <w:rPr>
          <w:rFonts w:ascii="PT Astra Serif" w:hAnsi="PT Astra Serif" w:cs="Courier New"/>
          <w:b/>
          <w:color w:val="000000" w:themeColor="text1"/>
          <w:sz w:val="26"/>
          <w:szCs w:val="26"/>
        </w:rPr>
        <w:t>переходного периода</w:t>
      </w:r>
      <w:r w:rsidRPr="007D74A2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</w:p>
    <w:p w:rsidR="0015709E" w:rsidRDefault="0015709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D74A2">
        <w:rPr>
          <w:rFonts w:ascii="PT Astra Serif" w:hAnsi="PT Astra Serif"/>
          <w:color w:val="000000" w:themeColor="text1"/>
          <w:sz w:val="26"/>
          <w:szCs w:val="26"/>
        </w:rPr>
        <w:t>П</w:t>
      </w:r>
      <w:r w:rsidR="0066678D">
        <w:rPr>
          <w:rFonts w:ascii="PT Astra Serif" w:hAnsi="PT Astra Serif"/>
          <w:color w:val="000000" w:themeColor="text1"/>
          <w:sz w:val="26"/>
          <w:szCs w:val="26"/>
        </w:rPr>
        <w:t>ереходный период не требуется</w:t>
      </w:r>
      <w:r w:rsidR="00A403A3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8B7E48" w:rsidRDefault="008B7E48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0C0C8E" w:rsidRPr="00A85CBF" w:rsidRDefault="000C0C8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6. Сравнение возможных вариантов решения проблемы</w:t>
      </w:r>
    </w:p>
    <w:p w:rsidR="000C0C8E" w:rsidRPr="0046777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12"/>
          <w:szCs w:val="1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186"/>
        <w:gridCol w:w="2977"/>
      </w:tblGrid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2</w:t>
            </w:r>
          </w:p>
        </w:tc>
      </w:tr>
      <w:tr w:rsidR="000A0C16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6" w:rsidRPr="0015709E" w:rsidRDefault="000A0C16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6" w:rsidRPr="000A0C16" w:rsidRDefault="000A0C16" w:rsidP="00687BE0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0C16">
              <w:rPr>
                <w:rFonts w:ascii="PT Astra Serif" w:hAnsi="PT Astra Serif" w:cs="Arial"/>
                <w:sz w:val="24"/>
                <w:szCs w:val="24"/>
                <w:lang w:eastAsia="en-US"/>
              </w:rPr>
              <w:t>Принятие проекта постановления Администрации Томской области</w:t>
            </w:r>
            <w:r w:rsidR="00687BE0">
              <w:rPr>
                <w:rFonts w:ascii="PT Astra Serif" w:hAnsi="PT Astra Serif" w:cs="Arial"/>
                <w:sz w:val="24"/>
                <w:szCs w:val="24"/>
                <w:lang w:eastAsia="en-US"/>
              </w:rPr>
              <w:t xml:space="preserve"> о </w:t>
            </w:r>
            <w:r w:rsidR="00687BE0" w:rsidRPr="00687BE0">
              <w:rPr>
                <w:rFonts w:ascii="PT Astra Serif" w:hAnsi="PT Astra Serif" w:cs="Arial"/>
                <w:sz w:val="24"/>
                <w:szCs w:val="24"/>
                <w:lang w:eastAsia="en-US"/>
              </w:rPr>
              <w:t xml:space="preserve">предоставления субсидии </w:t>
            </w:r>
            <w:r w:rsidR="00D402DC" w:rsidRPr="00D402DC">
              <w:rPr>
                <w:rFonts w:ascii="PT Astra Serif" w:hAnsi="PT Astra Serif" w:cs="Arial"/>
                <w:sz w:val="24"/>
                <w:szCs w:val="24"/>
                <w:lang w:eastAsia="en-US"/>
              </w:rPr>
              <w:t>на возмещение части расходов юридическим лицам (за исключением государственных (муниципальных) учреждений) и индивидуальным предпринимателям, понесенных на реализацию предпринимательских проектов в сфере внутреннего и въездного туризма на территории Томской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6" w:rsidRPr="000A0C16" w:rsidRDefault="000A0C16" w:rsidP="00580050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  <w:lang w:eastAsia="en-US"/>
              </w:rPr>
            </w:pPr>
            <w:r w:rsidRPr="000A0C16">
              <w:rPr>
                <w:rFonts w:ascii="PT Astra Serif" w:hAnsi="PT Astra Serif" w:cs="Arial"/>
                <w:sz w:val="24"/>
                <w:szCs w:val="24"/>
                <w:lang w:eastAsia="en-US"/>
              </w:rPr>
              <w:t>Непринятие проекта постановления Администрации Томской области</w:t>
            </w:r>
          </w:p>
          <w:p w:rsidR="000A0C16" w:rsidRPr="000A0C16" w:rsidRDefault="000A0C16" w:rsidP="00580050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  <w:lang w:eastAsia="en-US"/>
              </w:rPr>
            </w:pP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0A0C16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0C16">
              <w:rPr>
                <w:rFonts w:ascii="PT Astra Serif" w:hAnsi="PT Astra Serif" w:cs="Arial"/>
                <w:sz w:val="24"/>
                <w:szCs w:val="24"/>
              </w:rPr>
              <w:t>Позволит предоставить государственн</w:t>
            </w:r>
            <w:r w:rsidR="00D402DC">
              <w:rPr>
                <w:rFonts w:ascii="PT Astra Serif" w:hAnsi="PT Astra Serif" w:cs="Arial"/>
                <w:sz w:val="24"/>
                <w:szCs w:val="24"/>
              </w:rPr>
              <w:t>ую поддержку в виде субсидии на</w:t>
            </w:r>
            <w:r w:rsidR="00D402DC" w:rsidRPr="00D402DC">
              <w:rPr>
                <w:rFonts w:ascii="PT Astra Serif" w:hAnsi="PT Astra Serif" w:cs="Arial"/>
                <w:sz w:val="24"/>
                <w:szCs w:val="24"/>
              </w:rPr>
              <w:t xml:space="preserve"> возмещение части расходов юридическим лицам (за исключением государственных (муниципальных) учреждений) и </w:t>
            </w:r>
            <w:r w:rsidR="00D402DC" w:rsidRPr="00D402DC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индивидуальным предпринимателям, понесенных на реализацию предпринимательских проектов в сфере внутреннего и въездного туризма на территории Томской области </w:t>
            </w:r>
            <w:r>
              <w:rPr>
                <w:rFonts w:ascii="PT Astra Serif" w:hAnsi="PT Astra Serif" w:cs="Arial"/>
                <w:sz w:val="24"/>
                <w:szCs w:val="24"/>
              </w:rPr>
              <w:t>(не менее 2 проектов до конца 2023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6" w:rsidRPr="000A0C16" w:rsidRDefault="000A0C16" w:rsidP="00580050">
            <w:pPr>
              <w:pStyle w:val="Default"/>
              <w:jc w:val="center"/>
              <w:rPr>
                <w:rFonts w:ascii="PT Astra Serif" w:eastAsiaTheme="minorHAnsi" w:hAnsi="PT Astra Serif"/>
                <w:color w:val="auto"/>
                <w:lang w:eastAsia="en-US"/>
              </w:rPr>
            </w:pPr>
            <w:r w:rsidRPr="000A0C16">
              <w:rPr>
                <w:rFonts w:ascii="PT Astra Serif" w:eastAsiaTheme="minorHAnsi" w:hAnsi="PT Astra Serif"/>
                <w:color w:val="auto"/>
                <w:lang w:eastAsia="en-US"/>
              </w:rPr>
              <w:lastRenderedPageBreak/>
              <w:t>Государственную поддержку юридические лица и индивидуальные предприниматели не получат, их участ</w:t>
            </w:r>
            <w:r w:rsidR="00580050">
              <w:rPr>
                <w:rFonts w:ascii="PT Astra Serif" w:eastAsiaTheme="minorHAnsi" w:hAnsi="PT Astra Serif"/>
                <w:color w:val="auto"/>
                <w:lang w:eastAsia="en-US"/>
              </w:rPr>
              <w:t>ие в мероприятиях не состоится</w:t>
            </w:r>
          </w:p>
          <w:p w:rsidR="0015709E" w:rsidRPr="0015709E" w:rsidRDefault="0015709E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580050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Возможно, потребуются расходы на формирование заявки для участия в отборе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F931F0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931F0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0A0C16" w:rsidRPr="00F931F0">
              <w:rPr>
                <w:rFonts w:ascii="PT Astra Serif" w:hAnsi="PT Astra Serif" w:cs="Arial"/>
                <w:sz w:val="24"/>
                <w:szCs w:val="24"/>
              </w:rPr>
              <w:t>асходы и доходы отсутствуют</w:t>
            </w: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C" w:rsidRPr="00AB0238" w:rsidRDefault="00AB0238" w:rsidP="00AB0238">
            <w:pPr>
              <w:ind w:firstLine="709"/>
              <w:jc w:val="both"/>
              <w:rPr>
                <w:rFonts w:ascii="PT Astra Serif" w:hAnsi="PT Astra Serif"/>
                <w:sz w:val="25"/>
                <w:szCs w:val="25"/>
                <w:lang w:eastAsia="ru-RU"/>
              </w:rPr>
            </w:pPr>
            <w:r w:rsidRPr="00DF55C6">
              <w:rPr>
                <w:rFonts w:ascii="PT Astra Serif" w:hAnsi="PT Astra Serif"/>
                <w:sz w:val="25"/>
                <w:szCs w:val="25"/>
                <w:lang w:eastAsia="ru-RU"/>
              </w:rPr>
              <w:t xml:space="preserve">Законом Томской области от 28 декабря 2022 года № 141-ОЗ «Об областном бюджете на 2023 год и на плановый период 2024 и 2025 годов» </w:t>
            </w:r>
            <w:r w:rsidR="00687BE0" w:rsidRPr="00DF55C6">
              <w:rPr>
                <w:rFonts w:ascii="PT Astra Serif" w:hAnsi="PT Astra Serif" w:cs="Arial"/>
                <w:sz w:val="24"/>
                <w:szCs w:val="24"/>
              </w:rPr>
              <w:t>установлен общий объем бюджетных ассигнований, предусматриваемых в бюджете Томской</w:t>
            </w:r>
            <w:r w:rsidR="00302D45" w:rsidRPr="00DF55C6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687BE0" w:rsidRPr="00DF55C6">
              <w:rPr>
                <w:rFonts w:ascii="PT Astra Serif" w:hAnsi="PT Astra Serif" w:cs="Arial"/>
                <w:sz w:val="24"/>
                <w:szCs w:val="24"/>
              </w:rPr>
              <w:t>области на финансовое обеспечение расходных обязательств</w:t>
            </w:r>
            <w:r w:rsidR="004B09E7" w:rsidRPr="00DF55C6">
              <w:rPr>
                <w:rFonts w:ascii="PT Astra Serif" w:hAnsi="PT Astra Serif" w:cs="Arial"/>
                <w:sz w:val="24"/>
                <w:szCs w:val="24"/>
              </w:rPr>
              <w:t xml:space="preserve"> в размере </w:t>
            </w:r>
            <w:r w:rsidRPr="00DF55C6">
              <w:rPr>
                <w:rFonts w:ascii="PT Astra Serif" w:hAnsi="PT Astra Serif" w:cs="Arial"/>
                <w:sz w:val="24"/>
                <w:szCs w:val="24"/>
              </w:rPr>
              <w:t>8 000</w:t>
            </w:r>
            <w:r w:rsidR="004B09E7" w:rsidRPr="00DF55C6">
              <w:rPr>
                <w:rFonts w:ascii="PT Astra Serif" w:hAnsi="PT Astra Serif" w:cs="Arial"/>
                <w:sz w:val="24"/>
                <w:szCs w:val="24"/>
              </w:rPr>
              <w:t xml:space="preserve"> тыс. рублей. Д</w:t>
            </w:r>
            <w:r w:rsidR="00580050" w:rsidRPr="00DF55C6">
              <w:rPr>
                <w:rFonts w:ascii="PT Astra Serif" w:hAnsi="PT Astra Serif" w:cs="Arial"/>
                <w:sz w:val="24"/>
                <w:szCs w:val="24"/>
              </w:rPr>
              <w:t>оходы могут быть получены в виде налоговой отдачи от субъектов предпринимательской деятельности</w:t>
            </w:r>
            <w:r w:rsidR="00DF55C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8B29BA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Расходы </w:t>
            </w:r>
            <w:r w:rsidR="00580050">
              <w:rPr>
                <w:rFonts w:ascii="PT Astra Serif" w:hAnsi="PT Astra Serif" w:cs="Arial"/>
                <w:sz w:val="24"/>
                <w:szCs w:val="24"/>
              </w:rPr>
              <w:t xml:space="preserve">и доходы </w:t>
            </w:r>
            <w:r>
              <w:rPr>
                <w:rFonts w:ascii="PT Astra Serif" w:hAnsi="PT Astra Serif" w:cs="Arial"/>
                <w:sz w:val="24"/>
                <w:szCs w:val="24"/>
              </w:rPr>
              <w:t>отсутствуют</w:t>
            </w: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207C59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Высокая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35B43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Невозможно</w:t>
            </w: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362CD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DF44F2">
              <w:rPr>
                <w:rFonts w:ascii="PT Astra Serif" w:hAnsi="PT Astra Serif" w:cs="Arial"/>
                <w:sz w:val="24"/>
                <w:szCs w:val="24"/>
              </w:rPr>
              <w:t xml:space="preserve">иски </w:t>
            </w:r>
            <w:r w:rsidR="008B184B">
              <w:rPr>
                <w:rFonts w:ascii="PT Astra Serif" w:hAnsi="PT Astra Serif" w:cs="Arial"/>
                <w:sz w:val="24"/>
                <w:szCs w:val="24"/>
              </w:rPr>
              <w:t>отсутствуют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580050" w:rsidP="00B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Риски отсутствуют</w:t>
            </w:r>
          </w:p>
        </w:tc>
      </w:tr>
    </w:tbl>
    <w:p w:rsidR="000C0C8E" w:rsidRPr="00A85CBF" w:rsidRDefault="000C0C8E" w:rsidP="008B7E4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0"/>
          <w:szCs w:val="20"/>
        </w:rPr>
      </w:pPr>
    </w:p>
    <w:p w:rsidR="00315E39" w:rsidRPr="005020E5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5020E5">
        <w:rPr>
          <w:rFonts w:ascii="PT Astra Serif" w:hAnsi="PT Astra Serif" w:cs="Courier New"/>
          <w:b/>
          <w:sz w:val="26"/>
          <w:szCs w:val="26"/>
        </w:rPr>
        <w:t>7. Иная</w:t>
      </w:r>
      <w:r w:rsidR="00D222B3" w:rsidRPr="005020E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020E5">
        <w:rPr>
          <w:rFonts w:ascii="PT Astra Serif" w:hAnsi="PT Astra Serif" w:cs="Courier New"/>
          <w:b/>
          <w:sz w:val="26"/>
          <w:szCs w:val="26"/>
        </w:rPr>
        <w:t>информация по решению разработчика, относящаяся к сведениям о</w:t>
      </w:r>
      <w:r w:rsidR="00EA4139" w:rsidRPr="005020E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020E5">
        <w:rPr>
          <w:rFonts w:ascii="PT Astra Serif" w:hAnsi="PT Astra Serif" w:cs="Courier New"/>
          <w:b/>
          <w:sz w:val="26"/>
          <w:szCs w:val="26"/>
        </w:rPr>
        <w:t>подготовке идеи (концепции) предлагаемого правового регулирования</w:t>
      </w:r>
      <w:r w:rsidRPr="005020E5">
        <w:rPr>
          <w:rFonts w:ascii="PT Astra Serif" w:hAnsi="PT Astra Serif" w:cs="Courier New"/>
          <w:sz w:val="26"/>
          <w:szCs w:val="26"/>
        </w:rPr>
        <w:t>:</w:t>
      </w:r>
      <w:r w:rsidR="00EA4139" w:rsidRPr="005020E5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A403A3" w:rsidRDefault="00A403A3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b/>
          <w:sz w:val="26"/>
          <w:szCs w:val="26"/>
        </w:rPr>
      </w:pPr>
    </w:p>
    <w:p w:rsidR="00EA4139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 w:rsidRPr="005020E5">
        <w:rPr>
          <w:rFonts w:ascii="PT Astra Serif" w:hAnsi="PT Astra Serif" w:cs="Courier New"/>
          <w:b/>
          <w:sz w:val="26"/>
          <w:szCs w:val="26"/>
        </w:rPr>
        <w:t>К уведомлению прилагаются</w:t>
      </w:r>
      <w:r w:rsidRPr="005020E5">
        <w:rPr>
          <w:rFonts w:ascii="PT Astra Serif" w:hAnsi="PT Astra Serif" w:cs="Courier New"/>
          <w:sz w:val="26"/>
          <w:szCs w:val="26"/>
        </w:rPr>
        <w:t>:</w:t>
      </w:r>
      <w:r w:rsidR="00EA4139" w:rsidRPr="005020E5">
        <w:rPr>
          <w:rFonts w:ascii="PT Astra Serif" w:hAnsi="PT Astra Serif" w:cs="PT Astra Serif"/>
          <w:sz w:val="26"/>
          <w:szCs w:val="26"/>
        </w:rPr>
        <w:t xml:space="preserve"> </w:t>
      </w:r>
    </w:p>
    <w:p w:rsidR="00935D10" w:rsidRPr="005020E5" w:rsidRDefault="00EA4139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5020E5">
        <w:rPr>
          <w:rFonts w:ascii="PT Astra Serif" w:hAnsi="PT Astra Serif" w:cs="PT Astra Serif"/>
          <w:sz w:val="26"/>
          <w:szCs w:val="26"/>
        </w:rPr>
        <w:t>Перечень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вопросов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для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участников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публичных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консультаций</w:t>
      </w:r>
      <w:r w:rsidR="00A403A3">
        <w:rPr>
          <w:rFonts w:ascii="PT Astra Serif" w:hAnsi="PT Astra Serif" w:cs="Courier New"/>
          <w:sz w:val="26"/>
          <w:szCs w:val="26"/>
        </w:rPr>
        <w:t>.</w:t>
      </w:r>
    </w:p>
    <w:sectPr w:rsidR="00935D10" w:rsidRPr="005020E5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74" w:rsidRDefault="00E12074" w:rsidP="00B344E7">
      <w:pPr>
        <w:spacing w:after="0" w:line="240" w:lineRule="auto"/>
      </w:pPr>
      <w:r>
        <w:separator/>
      </w:r>
    </w:p>
  </w:endnote>
  <w:endnote w:type="continuationSeparator" w:id="0">
    <w:p w:rsidR="00E12074" w:rsidRDefault="00E12074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74" w:rsidRDefault="00E12074" w:rsidP="00B344E7">
      <w:pPr>
        <w:spacing w:after="0" w:line="240" w:lineRule="auto"/>
      </w:pPr>
      <w:r>
        <w:separator/>
      </w:r>
    </w:p>
  </w:footnote>
  <w:footnote w:type="continuationSeparator" w:id="0">
    <w:p w:rsidR="00E12074" w:rsidRDefault="00E12074" w:rsidP="00B3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6DDC6BFB"/>
    <w:multiLevelType w:val="hybridMultilevel"/>
    <w:tmpl w:val="1158DA82"/>
    <w:lvl w:ilvl="0" w:tplc="1B0E295C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2243E"/>
    <w:rsid w:val="00061D03"/>
    <w:rsid w:val="00061E15"/>
    <w:rsid w:val="000A0C16"/>
    <w:rsid w:val="000C0C8E"/>
    <w:rsid w:val="000F1590"/>
    <w:rsid w:val="000F6AD9"/>
    <w:rsid w:val="001045E9"/>
    <w:rsid w:val="0010465C"/>
    <w:rsid w:val="00107209"/>
    <w:rsid w:val="0015709E"/>
    <w:rsid w:val="00170070"/>
    <w:rsid w:val="001B5ED3"/>
    <w:rsid w:val="001E11EB"/>
    <w:rsid w:val="00207C59"/>
    <w:rsid w:val="00224D96"/>
    <w:rsid w:val="00283EE3"/>
    <w:rsid w:val="002863E0"/>
    <w:rsid w:val="00292F6D"/>
    <w:rsid w:val="002F6747"/>
    <w:rsid w:val="00302D45"/>
    <w:rsid w:val="00310BCB"/>
    <w:rsid w:val="00315E39"/>
    <w:rsid w:val="00326FD4"/>
    <w:rsid w:val="00337043"/>
    <w:rsid w:val="003462E3"/>
    <w:rsid w:val="00362CDA"/>
    <w:rsid w:val="00364775"/>
    <w:rsid w:val="0037276F"/>
    <w:rsid w:val="003A3104"/>
    <w:rsid w:val="003B66DF"/>
    <w:rsid w:val="003C475A"/>
    <w:rsid w:val="003D3807"/>
    <w:rsid w:val="003E4535"/>
    <w:rsid w:val="003E485D"/>
    <w:rsid w:val="003E6DBF"/>
    <w:rsid w:val="003E73AF"/>
    <w:rsid w:val="003F052E"/>
    <w:rsid w:val="003F2DBB"/>
    <w:rsid w:val="0041116D"/>
    <w:rsid w:val="0046449F"/>
    <w:rsid w:val="00467777"/>
    <w:rsid w:val="004730F1"/>
    <w:rsid w:val="004944B1"/>
    <w:rsid w:val="004B09E7"/>
    <w:rsid w:val="004F6816"/>
    <w:rsid w:val="005020E5"/>
    <w:rsid w:val="00532BEF"/>
    <w:rsid w:val="00533D09"/>
    <w:rsid w:val="00544461"/>
    <w:rsid w:val="00551449"/>
    <w:rsid w:val="005605DF"/>
    <w:rsid w:val="0057092D"/>
    <w:rsid w:val="00580050"/>
    <w:rsid w:val="005B4E2B"/>
    <w:rsid w:val="005E0F50"/>
    <w:rsid w:val="005F22FE"/>
    <w:rsid w:val="006040FA"/>
    <w:rsid w:val="006068DD"/>
    <w:rsid w:val="00617C34"/>
    <w:rsid w:val="00635B43"/>
    <w:rsid w:val="006406D9"/>
    <w:rsid w:val="0066678D"/>
    <w:rsid w:val="00675D2B"/>
    <w:rsid w:val="00687BE0"/>
    <w:rsid w:val="006914AC"/>
    <w:rsid w:val="006B010C"/>
    <w:rsid w:val="006B7257"/>
    <w:rsid w:val="006C0DF1"/>
    <w:rsid w:val="006D18A4"/>
    <w:rsid w:val="006F3B16"/>
    <w:rsid w:val="006F57C9"/>
    <w:rsid w:val="00703020"/>
    <w:rsid w:val="007079D0"/>
    <w:rsid w:val="0071006B"/>
    <w:rsid w:val="00745ECA"/>
    <w:rsid w:val="00775A1B"/>
    <w:rsid w:val="007950BA"/>
    <w:rsid w:val="00797108"/>
    <w:rsid w:val="007B4531"/>
    <w:rsid w:val="007B6E18"/>
    <w:rsid w:val="007C1276"/>
    <w:rsid w:val="007D74A2"/>
    <w:rsid w:val="007E3504"/>
    <w:rsid w:val="007E4BAB"/>
    <w:rsid w:val="00800674"/>
    <w:rsid w:val="00811925"/>
    <w:rsid w:val="008245FB"/>
    <w:rsid w:val="0082571D"/>
    <w:rsid w:val="00854CFB"/>
    <w:rsid w:val="00884B70"/>
    <w:rsid w:val="00890EC0"/>
    <w:rsid w:val="00895164"/>
    <w:rsid w:val="008B184B"/>
    <w:rsid w:val="008B29BA"/>
    <w:rsid w:val="008B7E48"/>
    <w:rsid w:val="008D4EA9"/>
    <w:rsid w:val="008E5E5F"/>
    <w:rsid w:val="008F01CB"/>
    <w:rsid w:val="00932F3C"/>
    <w:rsid w:val="00935D10"/>
    <w:rsid w:val="00950306"/>
    <w:rsid w:val="009612B8"/>
    <w:rsid w:val="009625E5"/>
    <w:rsid w:val="009B68E5"/>
    <w:rsid w:val="00A04B2F"/>
    <w:rsid w:val="00A075E4"/>
    <w:rsid w:val="00A226B5"/>
    <w:rsid w:val="00A373D1"/>
    <w:rsid w:val="00A403A3"/>
    <w:rsid w:val="00A62AFE"/>
    <w:rsid w:val="00A85CBF"/>
    <w:rsid w:val="00AA2F72"/>
    <w:rsid w:val="00AB0238"/>
    <w:rsid w:val="00AD3A86"/>
    <w:rsid w:val="00B158A1"/>
    <w:rsid w:val="00B161CB"/>
    <w:rsid w:val="00B20AF9"/>
    <w:rsid w:val="00B27654"/>
    <w:rsid w:val="00B344E7"/>
    <w:rsid w:val="00B53F5F"/>
    <w:rsid w:val="00B84894"/>
    <w:rsid w:val="00B91D32"/>
    <w:rsid w:val="00B92DA0"/>
    <w:rsid w:val="00BA7903"/>
    <w:rsid w:val="00BD2526"/>
    <w:rsid w:val="00BE3ABA"/>
    <w:rsid w:val="00BF4030"/>
    <w:rsid w:val="00C3507F"/>
    <w:rsid w:val="00C36E8A"/>
    <w:rsid w:val="00C647AD"/>
    <w:rsid w:val="00C84A8A"/>
    <w:rsid w:val="00CB287A"/>
    <w:rsid w:val="00CC067C"/>
    <w:rsid w:val="00CC61E1"/>
    <w:rsid w:val="00CE7861"/>
    <w:rsid w:val="00D222B3"/>
    <w:rsid w:val="00D402DC"/>
    <w:rsid w:val="00D51346"/>
    <w:rsid w:val="00D56F7D"/>
    <w:rsid w:val="00DF44F2"/>
    <w:rsid w:val="00DF55C6"/>
    <w:rsid w:val="00DF5828"/>
    <w:rsid w:val="00E12074"/>
    <w:rsid w:val="00E222F0"/>
    <w:rsid w:val="00E2444E"/>
    <w:rsid w:val="00EA18CE"/>
    <w:rsid w:val="00EA39AF"/>
    <w:rsid w:val="00EA4139"/>
    <w:rsid w:val="00EB3311"/>
    <w:rsid w:val="00EC0973"/>
    <w:rsid w:val="00F931F0"/>
    <w:rsid w:val="00F94B11"/>
    <w:rsid w:val="00FE2DDC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A0C16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0A0C1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0A0C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687BE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687BE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A0C16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0A0C1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0A0C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687BE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687B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v-tom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v-tomsk.ru/publichnye_konsulta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osovala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D3BC-24ED-43D5-8CB4-2B9982C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Лисок</dc:creator>
  <cp:lastModifiedBy>Раиса Витальевна Хомина</cp:lastModifiedBy>
  <cp:revision>2</cp:revision>
  <cp:lastPrinted>2023-09-12T09:41:00Z</cp:lastPrinted>
  <dcterms:created xsi:type="dcterms:W3CDTF">2023-09-12T10:25:00Z</dcterms:created>
  <dcterms:modified xsi:type="dcterms:W3CDTF">2023-09-12T10:25:00Z</dcterms:modified>
</cp:coreProperties>
</file>