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99" w:rsidRPr="00204BE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Уведомление</w:t>
      </w:r>
    </w:p>
    <w:p w:rsidR="00FE0D99" w:rsidRPr="00204BE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об обсуждении идеи (концепции) предлагаемого правового регулирования</w:t>
      </w:r>
    </w:p>
    <w:p w:rsidR="00FE0D99" w:rsidRPr="00C0089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color w:val="FF0000"/>
          <w:sz w:val="26"/>
          <w:szCs w:val="26"/>
        </w:rPr>
      </w:pPr>
    </w:p>
    <w:p w:rsidR="00FE0D99" w:rsidRPr="00204BE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Настоящим Департамент </w:t>
      </w:r>
      <w:r w:rsidR="00A27EA4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лицензирования и регионального государственного контроля</w:t>
      </w:r>
      <w:r w:rsidR="00A23FE6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Томской области 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E0D99" w:rsidRPr="00204BEC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Предложения принимаются по адресу: 6340</w:t>
      </w:r>
      <w:r w:rsidR="00A27EA4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29</w:t>
      </w:r>
      <w:r w:rsidR="009F11E5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, г. Томск, ул. </w:t>
      </w:r>
      <w:r w:rsidR="00A27EA4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Белинского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, </w:t>
      </w:r>
      <w:r w:rsidR="00A04B37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д.15а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, а также по адрес</w:t>
      </w:r>
      <w:r w:rsidR="00BF0171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у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электронной </w:t>
      </w:r>
      <w:r w:rsidR="00E12D9F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почты: </w:t>
      </w:r>
      <w:proofErr w:type="spellStart"/>
      <w:r w:rsidR="00E12D9F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  <w:lang w:val="en-US"/>
        </w:rPr>
        <w:t>snv</w:t>
      </w:r>
      <w:proofErr w:type="spellEnd"/>
      <w:r w:rsidR="00572153" w:rsidRPr="00204BEC">
        <w:fldChar w:fldCharType="begin"/>
      </w:r>
      <w:r w:rsidR="00572153" w:rsidRPr="00204BEC">
        <w:rPr>
          <w:color w:val="000000" w:themeColor="text1"/>
        </w:rPr>
        <w:instrText xml:space="preserve"> HYPERLINK "mailto:info@palata.tomsk.ru" \t "_top" \h </w:instrText>
      </w:r>
      <w:r w:rsidR="00572153" w:rsidRPr="00204BEC">
        <w:fldChar w:fldCharType="separate"/>
      </w:r>
      <w:r w:rsidR="00A27EA4" w:rsidRPr="00204BEC">
        <w:rPr>
          <w:rStyle w:val="-"/>
          <w:rFonts w:ascii="PT Astra Serif" w:eastAsia="Lucida Sans Unicode" w:hAnsi="PT Astra Serif"/>
          <w:b w:val="0"/>
          <w:color w:val="000000" w:themeColor="text1"/>
          <w:sz w:val="26"/>
          <w:szCs w:val="26"/>
          <w:u w:val="none"/>
        </w:rPr>
        <w:t>@</w:t>
      </w:r>
      <w:r w:rsidR="00572153" w:rsidRPr="00204BEC">
        <w:rPr>
          <w:rStyle w:val="-"/>
          <w:rFonts w:ascii="PT Astra Serif" w:eastAsia="Lucida Sans Unicode" w:hAnsi="PT Astra Serif"/>
          <w:b w:val="0"/>
          <w:color w:val="000000" w:themeColor="text1"/>
          <w:sz w:val="26"/>
          <w:szCs w:val="26"/>
          <w:u w:val="none"/>
        </w:rPr>
        <w:fldChar w:fldCharType="end"/>
      </w:r>
      <w:hyperlink r:id="rId8" w:tgtFrame="_top">
        <w:proofErr w:type="spellStart"/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  <w:lang w:val="en-US"/>
          </w:rPr>
          <w:t>palata</w:t>
        </w:r>
        <w:proofErr w:type="spellEnd"/>
      </w:hyperlink>
      <w:hyperlink r:id="rId9" w:tgtFrame="_top"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</w:rPr>
          <w:t>.</w:t>
        </w:r>
      </w:hyperlink>
      <w:hyperlink r:id="rId10" w:tgtFrame="_top">
        <w:proofErr w:type="spellStart"/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  <w:lang w:val="en-US"/>
          </w:rPr>
          <w:t>tomsk</w:t>
        </w:r>
        <w:proofErr w:type="spellEnd"/>
      </w:hyperlink>
      <w:hyperlink r:id="rId11" w:tgtFrame="_top"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</w:rPr>
          <w:t>.</w:t>
        </w:r>
      </w:hyperlink>
      <w:hyperlink r:id="rId12" w:tgtFrame="_top">
        <w:proofErr w:type="spellStart"/>
        <w:r w:rsidR="00A27EA4" w:rsidRPr="00204BEC">
          <w:rPr>
            <w:rStyle w:val="-"/>
            <w:rFonts w:ascii="PT Astra Serif" w:eastAsia="Lucida Sans Unicode" w:hAnsi="PT Astra Serif"/>
            <w:b w:val="0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9F11E5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FE0D99" w:rsidRPr="00861097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Сроки приема </w:t>
      </w:r>
      <w:r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предложений: с </w:t>
      </w:r>
      <w:r w:rsidR="00D96D4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30</w:t>
      </w:r>
      <w:r w:rsidR="000D6F24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  <w:r w:rsidR="00204BEC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0</w:t>
      </w:r>
      <w:r w:rsidR="00861097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5</w:t>
      </w:r>
      <w:r w:rsidR="00A04B37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.202</w:t>
      </w:r>
      <w:r w:rsidR="00861097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4</w:t>
      </w:r>
      <w:r w:rsidR="00FE0D99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по </w:t>
      </w:r>
      <w:r w:rsidR="00861097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1</w:t>
      </w:r>
      <w:r w:rsidR="00D96D4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1</w:t>
      </w:r>
      <w:r w:rsidR="003D4060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  <w:r w:rsidR="00204BEC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0</w:t>
      </w:r>
      <w:r w:rsidR="00861097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6</w:t>
      </w:r>
      <w:r w:rsidR="00A04B37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.202</w:t>
      </w:r>
      <w:r w:rsidR="00861097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4</w:t>
      </w:r>
      <w:r w:rsidR="00FE0D99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FE0D99" w:rsidRPr="00204BEC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Место </w:t>
      </w:r>
      <w:r w:rsidR="00FE0D99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8C1B0A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http://orv-tomsk.ru/publichnye_konsultacii/</w:t>
      </w:r>
      <w:r w:rsidR="00FE0D99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080160" w:rsidRPr="00861097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Все поступившие предложения будут рассмотрены. </w:t>
      </w:r>
      <w:r w:rsidR="00FE0D99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Сводка предложений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FE0D99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будет размещена на сайте 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«Инвестиционный портал То</w:t>
      </w:r>
      <w:r w:rsidR="000C0DC7"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м</w:t>
      </w:r>
      <w:r w:rsidRPr="00204B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ской области» (</w:t>
      </w:r>
      <w:hyperlink r:id="rId13" w:history="1">
        <w:r w:rsidR="00616F34" w:rsidRPr="00861097">
          <w:rPr>
            <w:rStyle w:val="aa"/>
            <w:rFonts w:ascii="PT Astra Serif" w:hAnsi="PT Astra Serif" w:cs="Courier New"/>
            <w:b w:val="0"/>
            <w:bCs w:val="0"/>
            <w:color w:val="000000" w:themeColor="text1"/>
            <w:sz w:val="26"/>
            <w:szCs w:val="26"/>
            <w:u w:val="none"/>
          </w:rPr>
          <w:t>http://www.investintomsk.ru/</w:t>
        </w:r>
      </w:hyperlink>
      <w:r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)</w:t>
      </w:r>
      <w:r w:rsidR="00616F34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не позднее</w:t>
      </w:r>
      <w:r w:rsidR="003D4060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204BEC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2</w:t>
      </w:r>
      <w:r w:rsidR="00D96D4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6</w:t>
      </w:r>
      <w:bookmarkStart w:id="0" w:name="_GoBack"/>
      <w:bookmarkEnd w:id="0"/>
      <w:r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  <w:r w:rsidR="003D4060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0</w:t>
      </w:r>
      <w:r w:rsidR="00861097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6</w:t>
      </w:r>
      <w:r w:rsidR="003D4060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.202</w:t>
      </w:r>
      <w:r w:rsidR="00861097"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4</w:t>
      </w:r>
      <w:r w:rsidRPr="00861097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080160" w:rsidRPr="00C0089C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FF0000"/>
          <w:sz w:val="26"/>
          <w:szCs w:val="26"/>
        </w:rPr>
      </w:pPr>
    </w:p>
    <w:p w:rsidR="009F0627" w:rsidRPr="00204BEC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color w:val="000000" w:themeColor="text1"/>
          <w:szCs w:val="26"/>
        </w:rPr>
      </w:pPr>
      <w:r w:rsidRPr="00204BEC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1.</w:t>
      </w:r>
      <w:r w:rsidR="00080160" w:rsidRPr="00204BEC">
        <w:rPr>
          <w:rFonts w:ascii="PT Astra Serif" w:hAnsi="PT Astra Serif" w:cs="Courier New"/>
          <w:b/>
          <w:bCs/>
          <w:color w:val="000000" w:themeColor="text1"/>
          <w:szCs w:val="26"/>
        </w:rPr>
        <w:t xml:space="preserve"> Описание проблемы, на решение которой направлено</w:t>
      </w:r>
      <w:r w:rsidRPr="00204BEC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 xml:space="preserve"> предлагаемое</w:t>
      </w:r>
      <w:r w:rsidR="00080160" w:rsidRPr="00204BEC">
        <w:rPr>
          <w:rFonts w:ascii="PT Astra Serif" w:hAnsi="PT Astra Serif" w:cs="Courier New"/>
          <w:b/>
          <w:bCs/>
          <w:color w:val="000000" w:themeColor="text1"/>
          <w:szCs w:val="26"/>
        </w:rPr>
        <w:t xml:space="preserve"> </w:t>
      </w:r>
      <w:r w:rsidRPr="00204BEC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правовое регулирование:</w:t>
      </w:r>
      <w:r w:rsidR="00080160" w:rsidRPr="00204BEC">
        <w:rPr>
          <w:rFonts w:ascii="PT Astra Serif" w:hAnsi="PT Astra Serif" w:cs="Courier New"/>
          <w:b/>
          <w:bCs/>
          <w:color w:val="000000" w:themeColor="text1"/>
          <w:szCs w:val="26"/>
        </w:rPr>
        <w:t xml:space="preserve"> </w:t>
      </w:r>
    </w:p>
    <w:p w:rsidR="00E71AE3" w:rsidRDefault="00E71AE3" w:rsidP="00E71AE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  <w:lang w:eastAsia="en-US"/>
        </w:rPr>
      </w:pPr>
      <w:r>
        <w:rPr>
          <w:rFonts w:ascii="PT Astra Serif" w:hAnsi="PT Astra Serif"/>
          <w:color w:val="000000" w:themeColor="text1"/>
          <w:szCs w:val="26"/>
        </w:rPr>
        <w:t>Подпунктом ж) п</w:t>
      </w:r>
      <w:r w:rsidR="0074038D">
        <w:rPr>
          <w:rFonts w:ascii="PT Astra Serif" w:hAnsi="PT Astra Serif"/>
          <w:color w:val="000000" w:themeColor="text1"/>
          <w:szCs w:val="26"/>
        </w:rPr>
        <w:t>ункт</w:t>
      </w:r>
      <w:r>
        <w:rPr>
          <w:rFonts w:ascii="PT Astra Serif" w:hAnsi="PT Astra Serif"/>
          <w:color w:val="000000" w:themeColor="text1"/>
          <w:szCs w:val="26"/>
        </w:rPr>
        <w:t>а</w:t>
      </w:r>
      <w:r w:rsidR="0074038D">
        <w:rPr>
          <w:rFonts w:ascii="PT Astra Serif" w:hAnsi="PT Astra Serif"/>
          <w:color w:val="000000" w:themeColor="text1"/>
          <w:szCs w:val="26"/>
        </w:rPr>
        <w:t xml:space="preserve"> 4 п</w:t>
      </w:r>
      <w:r w:rsidR="0074038D" w:rsidRPr="0074038D">
        <w:rPr>
          <w:rFonts w:ascii="PT Astra Serif" w:hAnsi="PT Astra Serif"/>
          <w:color w:val="000000" w:themeColor="text1"/>
          <w:szCs w:val="26"/>
        </w:rPr>
        <w:t>остановлени</w:t>
      </w:r>
      <w:r w:rsidR="0074038D">
        <w:rPr>
          <w:rFonts w:ascii="PT Astra Serif" w:hAnsi="PT Astra Serif"/>
          <w:color w:val="000000" w:themeColor="text1"/>
          <w:szCs w:val="26"/>
        </w:rPr>
        <w:t>я</w:t>
      </w:r>
      <w:r w:rsidR="0074038D" w:rsidRPr="0074038D">
        <w:rPr>
          <w:rFonts w:ascii="PT Astra Serif" w:hAnsi="PT Astra Serif"/>
          <w:color w:val="000000" w:themeColor="text1"/>
          <w:szCs w:val="26"/>
        </w:rPr>
        <w:t xml:space="preserve"> Правительства Р</w:t>
      </w:r>
      <w:r w:rsidR="0074038D">
        <w:rPr>
          <w:rFonts w:ascii="PT Astra Serif" w:hAnsi="PT Astra Serif"/>
          <w:color w:val="000000" w:themeColor="text1"/>
          <w:szCs w:val="26"/>
        </w:rPr>
        <w:t xml:space="preserve">оссийской </w:t>
      </w:r>
      <w:r w:rsidR="0074038D" w:rsidRPr="0074038D">
        <w:rPr>
          <w:rFonts w:ascii="PT Astra Serif" w:hAnsi="PT Astra Serif"/>
          <w:color w:val="000000" w:themeColor="text1"/>
          <w:szCs w:val="26"/>
        </w:rPr>
        <w:t>Ф</w:t>
      </w:r>
      <w:r w:rsidR="0074038D">
        <w:rPr>
          <w:rFonts w:ascii="PT Astra Serif" w:hAnsi="PT Astra Serif"/>
          <w:color w:val="000000" w:themeColor="text1"/>
          <w:szCs w:val="26"/>
        </w:rPr>
        <w:t>едерации</w:t>
      </w:r>
      <w:r>
        <w:rPr>
          <w:rFonts w:ascii="PT Astra Serif" w:hAnsi="PT Astra Serif"/>
          <w:color w:val="000000" w:themeColor="text1"/>
          <w:szCs w:val="26"/>
        </w:rPr>
        <w:t xml:space="preserve">            </w:t>
      </w:r>
      <w:r w:rsidR="0074038D">
        <w:rPr>
          <w:rFonts w:ascii="PT Astra Serif" w:hAnsi="PT Astra Serif"/>
          <w:color w:val="000000" w:themeColor="text1"/>
          <w:szCs w:val="26"/>
        </w:rPr>
        <w:t xml:space="preserve"> </w:t>
      </w:r>
      <w:r w:rsidR="0074038D" w:rsidRPr="0074038D">
        <w:rPr>
          <w:rFonts w:ascii="PT Astra Serif" w:hAnsi="PT Astra Serif"/>
          <w:color w:val="000000" w:themeColor="text1"/>
          <w:szCs w:val="26"/>
        </w:rPr>
        <w:t xml:space="preserve">от 23.05.2024 </w:t>
      </w:r>
      <w:r w:rsidR="0074038D">
        <w:rPr>
          <w:rFonts w:ascii="PT Astra Serif" w:hAnsi="PT Astra Serif"/>
          <w:color w:val="000000" w:themeColor="text1"/>
          <w:szCs w:val="26"/>
        </w:rPr>
        <w:t>№</w:t>
      </w:r>
      <w:r w:rsidR="0074038D" w:rsidRPr="0074038D">
        <w:rPr>
          <w:rFonts w:ascii="PT Astra Serif" w:hAnsi="PT Astra Serif"/>
          <w:color w:val="000000" w:themeColor="text1"/>
          <w:szCs w:val="26"/>
        </w:rPr>
        <w:t xml:space="preserve"> 637 </w:t>
      </w:r>
      <w:r w:rsidR="0074038D">
        <w:rPr>
          <w:rFonts w:ascii="PT Astra Serif" w:hAnsi="PT Astra Serif"/>
          <w:color w:val="000000" w:themeColor="text1"/>
          <w:szCs w:val="26"/>
        </w:rPr>
        <w:t>«</w:t>
      </w:r>
      <w:r w:rsidR="0074038D" w:rsidRPr="0074038D">
        <w:rPr>
          <w:rFonts w:ascii="PT Astra Serif" w:hAnsi="PT Astra Serif"/>
          <w:color w:val="000000" w:themeColor="text1"/>
          <w:szCs w:val="26"/>
        </w:rPr>
        <w:t>О внесении изменений в некоторые акты Правительства Российской Федерации</w:t>
      </w:r>
      <w:r w:rsidR="0074038D">
        <w:rPr>
          <w:rFonts w:ascii="PT Astra Serif" w:hAnsi="PT Astra Serif"/>
          <w:color w:val="000000" w:themeColor="text1"/>
          <w:szCs w:val="26"/>
        </w:rPr>
        <w:t>»</w:t>
      </w:r>
      <w:r>
        <w:rPr>
          <w:rFonts w:ascii="PT Astra Serif" w:hAnsi="PT Astra Serif"/>
          <w:color w:val="000000" w:themeColor="text1"/>
          <w:szCs w:val="26"/>
        </w:rPr>
        <w:t xml:space="preserve">  </w:t>
      </w:r>
      <w:r w:rsidRPr="001C68CB">
        <w:rPr>
          <w:rFonts w:ascii="PT Astra Serif" w:hAnsi="PT Astra Serif"/>
          <w:szCs w:val="26"/>
        </w:rPr>
        <w:t>постановлени</w:t>
      </w:r>
      <w:r>
        <w:rPr>
          <w:rFonts w:ascii="PT Astra Serif" w:hAnsi="PT Astra Serif"/>
          <w:szCs w:val="26"/>
        </w:rPr>
        <w:t>е</w:t>
      </w:r>
      <w:r w:rsidRPr="001C68CB">
        <w:rPr>
          <w:rFonts w:ascii="PT Astra Serif" w:hAnsi="PT Astra Serif"/>
          <w:szCs w:val="26"/>
        </w:rPr>
        <w:t xml:space="preserve"> Правительства Российской Федерации от 10</w:t>
      </w:r>
      <w:r>
        <w:rPr>
          <w:rFonts w:ascii="PT Astra Serif" w:hAnsi="PT Astra Serif"/>
          <w:szCs w:val="26"/>
        </w:rPr>
        <w:t>.03.</w:t>
      </w:r>
      <w:r w:rsidRPr="001C68CB">
        <w:rPr>
          <w:rFonts w:ascii="PT Astra Serif" w:hAnsi="PT Astra Serif"/>
          <w:szCs w:val="26"/>
        </w:rPr>
        <w:t>2022</w:t>
      </w:r>
      <w:r>
        <w:rPr>
          <w:rFonts w:ascii="PT Astra Serif" w:hAnsi="PT Astra Serif"/>
          <w:szCs w:val="26"/>
        </w:rPr>
        <w:t xml:space="preserve"> </w:t>
      </w:r>
      <w:r w:rsidRPr="001C68CB">
        <w:rPr>
          <w:rFonts w:ascii="PT Astra Serif" w:hAnsi="PT Astra Serif"/>
          <w:szCs w:val="26"/>
        </w:rPr>
        <w:t>№ 336 «Об особенностях организации и осуществления государственного контроля (надзора), муниципального контроля</w:t>
      </w:r>
      <w:r w:rsidR="00D7568F">
        <w:rPr>
          <w:rFonts w:ascii="PT Astra Serif" w:hAnsi="PT Astra Serif"/>
          <w:szCs w:val="26"/>
        </w:rPr>
        <w:t>»</w:t>
      </w:r>
      <w:r>
        <w:rPr>
          <w:rFonts w:ascii="PT Astra Serif" w:hAnsi="PT Astra Serif"/>
          <w:szCs w:val="26"/>
        </w:rPr>
        <w:t xml:space="preserve"> дополнено приложением № 3 «Особенности оценки соблюдения обязательных требований к применению цен на лекарственные препараты, включенные в перечень </w:t>
      </w:r>
      <w:r>
        <w:rPr>
          <w:rFonts w:ascii="PT Astra Serif" w:hAnsi="PT Astra Serif" w:cs="PT Astra Serif"/>
          <w:szCs w:val="26"/>
          <w:lang w:eastAsia="en-US"/>
        </w:rPr>
        <w:t xml:space="preserve">жизненно необходимых и важнейших лекарственных препаратов» (далее – приложение № 3 </w:t>
      </w:r>
      <w:r w:rsidR="002756EC">
        <w:rPr>
          <w:rFonts w:ascii="PT Astra Serif" w:hAnsi="PT Astra Serif" w:cs="PT Astra Serif"/>
          <w:szCs w:val="26"/>
          <w:lang w:eastAsia="en-US"/>
        </w:rPr>
        <w:t xml:space="preserve">к </w:t>
      </w:r>
      <w:r>
        <w:rPr>
          <w:rFonts w:ascii="PT Astra Serif" w:hAnsi="PT Astra Serif" w:cs="PT Astra Serif"/>
          <w:szCs w:val="26"/>
          <w:lang w:eastAsia="en-US"/>
        </w:rPr>
        <w:t>постановлени</w:t>
      </w:r>
      <w:r w:rsidR="00D7568F">
        <w:rPr>
          <w:rFonts w:ascii="PT Astra Serif" w:hAnsi="PT Astra Serif" w:cs="PT Astra Serif"/>
          <w:szCs w:val="26"/>
          <w:lang w:eastAsia="en-US"/>
        </w:rPr>
        <w:t>ю</w:t>
      </w:r>
      <w:r>
        <w:rPr>
          <w:rFonts w:ascii="PT Astra Serif" w:hAnsi="PT Astra Serif" w:cs="PT Astra Serif"/>
          <w:szCs w:val="26"/>
          <w:lang w:eastAsia="en-US"/>
        </w:rPr>
        <w:t xml:space="preserve"> Правительства РФ № 336). </w:t>
      </w:r>
    </w:p>
    <w:p w:rsidR="00E71AE3" w:rsidRDefault="00204BEC" w:rsidP="00E71AE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Cs w:val="26"/>
          <w:lang w:eastAsia="en-US"/>
        </w:rPr>
      </w:pPr>
      <w:r>
        <w:rPr>
          <w:rFonts w:ascii="PT Astra Serif" w:hAnsi="PT Astra Serif"/>
          <w:color w:val="000000" w:themeColor="text1"/>
          <w:szCs w:val="26"/>
        </w:rPr>
        <w:t xml:space="preserve">В соответствии с </w:t>
      </w:r>
      <w:bookmarkStart w:id="1" w:name="_Hlk167806279"/>
      <w:r w:rsidR="0074038D" w:rsidRPr="001C68CB">
        <w:rPr>
          <w:rFonts w:ascii="PT Astra Serif" w:hAnsi="PT Astra Serif"/>
          <w:szCs w:val="26"/>
        </w:rPr>
        <w:t xml:space="preserve">пунктом 2 </w:t>
      </w:r>
      <w:r w:rsidR="00E71AE3">
        <w:rPr>
          <w:rFonts w:ascii="PT Astra Serif" w:hAnsi="PT Astra Serif"/>
          <w:szCs w:val="26"/>
        </w:rPr>
        <w:t>п</w:t>
      </w:r>
      <w:r w:rsidR="0074038D" w:rsidRPr="001C68CB">
        <w:rPr>
          <w:rFonts w:ascii="PT Astra Serif" w:hAnsi="PT Astra Serif"/>
          <w:szCs w:val="26"/>
        </w:rPr>
        <w:t xml:space="preserve">риложения № 3 к постановлению Правительства </w:t>
      </w:r>
      <w:r w:rsidR="00E71AE3">
        <w:rPr>
          <w:rFonts w:ascii="PT Astra Serif" w:hAnsi="PT Astra Serif"/>
          <w:szCs w:val="26"/>
        </w:rPr>
        <w:t xml:space="preserve">РФ           </w:t>
      </w:r>
      <w:r w:rsidR="0074038D" w:rsidRPr="001C68CB">
        <w:rPr>
          <w:rFonts w:ascii="PT Astra Serif" w:hAnsi="PT Astra Serif"/>
          <w:szCs w:val="26"/>
        </w:rPr>
        <w:t>№ 336</w:t>
      </w:r>
      <w:bookmarkEnd w:id="1"/>
      <w:r w:rsidR="0074038D" w:rsidRPr="001C68CB">
        <w:rPr>
          <w:rFonts w:ascii="PT Astra Serif" w:hAnsi="PT Astra Serif"/>
          <w:szCs w:val="26"/>
        </w:rPr>
        <w:t xml:space="preserve"> </w:t>
      </w:r>
      <w:r w:rsidR="0074038D" w:rsidRPr="0074038D">
        <w:rPr>
          <w:rFonts w:ascii="PT Astra Serif" w:hAnsi="PT Astra Serif" w:cs="PT Astra Serif"/>
          <w:szCs w:val="26"/>
          <w:lang w:eastAsia="en-US"/>
        </w:rPr>
        <w:t xml:space="preserve"> </w:t>
      </w:r>
      <w:r w:rsidR="0074038D">
        <w:rPr>
          <w:rFonts w:ascii="PT Astra Serif" w:hAnsi="PT Astra Serif" w:cs="PT Astra Serif"/>
          <w:szCs w:val="26"/>
          <w:lang w:eastAsia="en-US"/>
        </w:rPr>
        <w:t xml:space="preserve">в целях оценки соблюдения контролируемыми лицами обязательных требований к применению цен на лекарственные препараты, включенные в перечень жизненно необходимых и важнейших лекарственных препаратов,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 на основании </w:t>
      </w:r>
      <w:bookmarkStart w:id="2" w:name="_Hlk167805254"/>
      <w:r w:rsidR="0074038D">
        <w:rPr>
          <w:rFonts w:ascii="PT Astra Serif" w:hAnsi="PT Astra Serif" w:cs="PT Astra Serif"/>
          <w:szCs w:val="26"/>
          <w:lang w:eastAsia="en-US"/>
        </w:rPr>
        <w:t xml:space="preserve">плана проведения выездных обследований, который формируется </w:t>
      </w:r>
      <w:bookmarkEnd w:id="2"/>
      <w:r w:rsidR="0074038D">
        <w:rPr>
          <w:rFonts w:ascii="PT Astra Serif" w:hAnsi="PT Astra Serif" w:cs="PT Astra Serif"/>
          <w:szCs w:val="26"/>
          <w:lang w:eastAsia="en-US"/>
        </w:rPr>
        <w:t>органами, осуществляющими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препаратов.</w:t>
      </w:r>
    </w:p>
    <w:p w:rsidR="00E71AE3" w:rsidRDefault="00E71AE3" w:rsidP="002B236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  <w:lang w:eastAsia="en-US"/>
        </w:rPr>
      </w:pPr>
      <w:r>
        <w:rPr>
          <w:rFonts w:ascii="PT Astra Serif" w:hAnsi="PT Astra Serif"/>
          <w:szCs w:val="26"/>
        </w:rPr>
        <w:t>Согласно п</w:t>
      </w:r>
      <w:r w:rsidR="0074038D">
        <w:rPr>
          <w:rFonts w:ascii="PT Astra Serif" w:hAnsi="PT Astra Serif"/>
          <w:szCs w:val="26"/>
        </w:rPr>
        <w:t>ункт</w:t>
      </w:r>
      <w:r>
        <w:rPr>
          <w:rFonts w:ascii="PT Astra Serif" w:hAnsi="PT Astra Serif"/>
          <w:szCs w:val="26"/>
        </w:rPr>
        <w:t>у</w:t>
      </w:r>
      <w:r w:rsidR="0074038D">
        <w:rPr>
          <w:rFonts w:ascii="PT Astra Serif" w:hAnsi="PT Astra Serif"/>
          <w:szCs w:val="26"/>
        </w:rPr>
        <w:t xml:space="preserve"> 3 приложения № 3 </w:t>
      </w:r>
      <w:r w:rsidR="002756EC">
        <w:rPr>
          <w:rFonts w:ascii="PT Astra Serif" w:hAnsi="PT Astra Serif"/>
          <w:szCs w:val="26"/>
        </w:rPr>
        <w:t xml:space="preserve">к </w:t>
      </w:r>
      <w:r w:rsidRPr="001C68CB">
        <w:rPr>
          <w:rFonts w:ascii="PT Astra Serif" w:hAnsi="PT Astra Serif"/>
          <w:szCs w:val="26"/>
        </w:rPr>
        <w:t xml:space="preserve">постановлению Правительства </w:t>
      </w:r>
      <w:r>
        <w:rPr>
          <w:rFonts w:ascii="PT Astra Serif" w:hAnsi="PT Astra Serif"/>
          <w:szCs w:val="26"/>
        </w:rPr>
        <w:t xml:space="preserve">РФ № 336 </w:t>
      </w:r>
      <w:r>
        <w:rPr>
          <w:rFonts w:ascii="PT Astra Serif" w:hAnsi="PT Astra Serif" w:cs="PT Astra Serif"/>
          <w:szCs w:val="26"/>
          <w:lang w:eastAsia="en-US"/>
        </w:rPr>
        <w:t xml:space="preserve">в целях применения положений пункта 2 </w:t>
      </w:r>
      <w:r w:rsidR="00D7568F">
        <w:rPr>
          <w:rFonts w:ascii="PT Astra Serif" w:hAnsi="PT Astra Serif" w:cs="PT Astra Serif"/>
          <w:szCs w:val="26"/>
          <w:lang w:eastAsia="en-US"/>
        </w:rPr>
        <w:t>указанного</w:t>
      </w:r>
      <w:r>
        <w:rPr>
          <w:rFonts w:ascii="PT Astra Serif" w:hAnsi="PT Astra Serif" w:cs="PT Astra Serif"/>
          <w:szCs w:val="26"/>
          <w:lang w:eastAsia="en-US"/>
        </w:rPr>
        <w:t xml:space="preserve">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органами, осуществляющими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препаратов.</w:t>
      </w:r>
    </w:p>
    <w:p w:rsidR="00E71AE3" w:rsidRDefault="00E71AE3" w:rsidP="006A611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  <w:lang w:eastAsia="en-US"/>
        </w:rPr>
      </w:pPr>
      <w:r>
        <w:rPr>
          <w:rFonts w:ascii="PT Astra Serif" w:hAnsi="PT Astra Serif"/>
          <w:szCs w:val="26"/>
        </w:rPr>
        <w:t xml:space="preserve">На территории Томской области </w:t>
      </w:r>
      <w:r>
        <w:rPr>
          <w:rFonts w:ascii="PT Astra Serif" w:hAnsi="PT Astra Serif" w:cs="PT Astra Serif"/>
          <w:szCs w:val="26"/>
          <w:lang w:eastAsia="en-US"/>
        </w:rPr>
        <w:t>региональн</w:t>
      </w:r>
      <w:r w:rsidR="006A611F">
        <w:rPr>
          <w:rFonts w:ascii="PT Astra Serif" w:hAnsi="PT Astra Serif" w:cs="PT Astra Serif"/>
          <w:szCs w:val="26"/>
          <w:lang w:eastAsia="en-US"/>
        </w:rPr>
        <w:t>ый</w:t>
      </w:r>
      <w:r>
        <w:rPr>
          <w:rFonts w:ascii="PT Astra Serif" w:hAnsi="PT Astra Serif" w:cs="PT Astra Serif"/>
          <w:szCs w:val="26"/>
          <w:lang w:eastAsia="en-US"/>
        </w:rPr>
        <w:t xml:space="preserve"> государственн</w:t>
      </w:r>
      <w:r w:rsidR="006A611F">
        <w:rPr>
          <w:rFonts w:ascii="PT Astra Serif" w:hAnsi="PT Astra Serif" w:cs="PT Astra Serif"/>
          <w:szCs w:val="26"/>
          <w:lang w:eastAsia="en-US"/>
        </w:rPr>
        <w:t>ый</w:t>
      </w:r>
      <w:r>
        <w:rPr>
          <w:rFonts w:ascii="PT Astra Serif" w:hAnsi="PT Astra Serif" w:cs="PT Astra Serif"/>
          <w:szCs w:val="26"/>
          <w:lang w:eastAsia="en-US"/>
        </w:rPr>
        <w:t xml:space="preserve"> контрол</w:t>
      </w:r>
      <w:r w:rsidR="006A611F">
        <w:rPr>
          <w:rFonts w:ascii="PT Astra Serif" w:hAnsi="PT Astra Serif" w:cs="PT Astra Serif"/>
          <w:szCs w:val="26"/>
          <w:lang w:eastAsia="en-US"/>
        </w:rPr>
        <w:t>ь</w:t>
      </w:r>
      <w:r>
        <w:rPr>
          <w:rFonts w:ascii="PT Astra Serif" w:hAnsi="PT Astra Serif" w:cs="PT Astra Serif"/>
          <w:szCs w:val="26"/>
          <w:lang w:eastAsia="en-US"/>
        </w:rPr>
        <w:t xml:space="preserve"> (надзор) за применением цен на лекарственные препараты, включенные в перечень жизненно необходимых и важнейших лекарственных препаратов</w:t>
      </w:r>
      <w:r w:rsidR="006A611F">
        <w:rPr>
          <w:rFonts w:ascii="PT Astra Serif" w:hAnsi="PT Astra Serif" w:cs="PT Astra Serif"/>
          <w:szCs w:val="26"/>
          <w:lang w:eastAsia="en-US"/>
        </w:rPr>
        <w:t xml:space="preserve">, осуществляет Департамент лицензирования и регионального государственного контроля Томской области </w:t>
      </w:r>
      <w:bookmarkStart w:id="3" w:name="_Hlk167805431"/>
      <w:r w:rsidR="006A611F">
        <w:rPr>
          <w:rFonts w:ascii="PT Astra Serif" w:hAnsi="PT Astra Serif" w:cs="PT Astra Serif"/>
          <w:szCs w:val="26"/>
          <w:lang w:eastAsia="en-US"/>
        </w:rPr>
        <w:t xml:space="preserve">(пункт 4 </w:t>
      </w:r>
      <w:r w:rsidR="006A611F" w:rsidRPr="00E71AE3">
        <w:rPr>
          <w:rFonts w:ascii="PT Astra Serif" w:hAnsi="PT Astra Serif"/>
          <w:szCs w:val="26"/>
        </w:rPr>
        <w:t xml:space="preserve">Положения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</w:t>
      </w:r>
      <w:r w:rsidR="006A611F" w:rsidRPr="00E71AE3">
        <w:rPr>
          <w:rFonts w:ascii="PT Astra Serif" w:hAnsi="PT Astra Serif"/>
          <w:szCs w:val="26"/>
        </w:rPr>
        <w:lastRenderedPageBreak/>
        <w:t>лекарственных препаратов, на территории Томской области</w:t>
      </w:r>
      <w:r w:rsidR="006A611F">
        <w:rPr>
          <w:rFonts w:ascii="PT Astra Serif" w:hAnsi="PT Astra Serif"/>
          <w:szCs w:val="26"/>
        </w:rPr>
        <w:t>, утвержден</w:t>
      </w:r>
      <w:r w:rsidR="00D7568F">
        <w:rPr>
          <w:rFonts w:ascii="PT Astra Serif" w:hAnsi="PT Astra Serif"/>
          <w:szCs w:val="26"/>
        </w:rPr>
        <w:t>ного</w:t>
      </w:r>
      <w:r w:rsidR="006A611F">
        <w:rPr>
          <w:rFonts w:ascii="PT Astra Serif" w:hAnsi="PT Astra Serif"/>
          <w:szCs w:val="26"/>
        </w:rPr>
        <w:t xml:space="preserve"> п</w:t>
      </w:r>
      <w:r w:rsidR="006A611F" w:rsidRPr="00E71AE3">
        <w:rPr>
          <w:rFonts w:ascii="PT Astra Serif" w:hAnsi="PT Astra Serif"/>
          <w:szCs w:val="26"/>
        </w:rPr>
        <w:t>остановление</w:t>
      </w:r>
      <w:r w:rsidR="006A611F">
        <w:rPr>
          <w:rFonts w:ascii="PT Astra Serif" w:hAnsi="PT Astra Serif"/>
          <w:szCs w:val="26"/>
        </w:rPr>
        <w:t>м</w:t>
      </w:r>
      <w:r w:rsidR="006A611F" w:rsidRPr="00E71AE3">
        <w:rPr>
          <w:rFonts w:ascii="PT Astra Serif" w:hAnsi="PT Astra Serif"/>
          <w:szCs w:val="26"/>
        </w:rPr>
        <w:t xml:space="preserve"> Администрации Томской области от 17.09.2021 </w:t>
      </w:r>
      <w:r w:rsidR="006A611F">
        <w:rPr>
          <w:rFonts w:ascii="PT Astra Serif" w:hAnsi="PT Astra Serif"/>
          <w:szCs w:val="26"/>
        </w:rPr>
        <w:t xml:space="preserve">№ </w:t>
      </w:r>
      <w:r w:rsidR="006A611F" w:rsidRPr="00E71AE3">
        <w:rPr>
          <w:rFonts w:ascii="PT Astra Serif" w:hAnsi="PT Astra Serif"/>
          <w:szCs w:val="26"/>
        </w:rPr>
        <w:t>387а</w:t>
      </w:r>
      <w:r w:rsidR="002B2368">
        <w:rPr>
          <w:rFonts w:ascii="PT Astra Serif" w:hAnsi="PT Astra Serif"/>
          <w:szCs w:val="26"/>
        </w:rPr>
        <w:t>)</w:t>
      </w:r>
      <w:bookmarkEnd w:id="3"/>
      <w:r w:rsidR="006A611F">
        <w:rPr>
          <w:rFonts w:ascii="PT Astra Serif" w:hAnsi="PT Astra Serif"/>
          <w:szCs w:val="26"/>
        </w:rPr>
        <w:t>.</w:t>
      </w:r>
    </w:p>
    <w:p w:rsidR="006A611F" w:rsidRPr="006A611F" w:rsidRDefault="00475EE5" w:rsidP="006A611F">
      <w:pPr>
        <w:pStyle w:val="a6"/>
        <w:spacing w:after="0"/>
        <w:ind w:firstLine="708"/>
        <w:jc w:val="both"/>
        <w:rPr>
          <w:rFonts w:ascii="PT Astra Serif" w:hAnsi="PT Astra Serif"/>
          <w:color w:val="000000" w:themeColor="text1"/>
          <w:szCs w:val="26"/>
        </w:rPr>
      </w:pPr>
      <w:r>
        <w:rPr>
          <w:rFonts w:ascii="PT Astra Serif" w:hAnsi="PT Astra Serif"/>
          <w:color w:val="000000" w:themeColor="text1"/>
          <w:szCs w:val="26"/>
          <w:lang w:eastAsia="ru-RU"/>
        </w:rPr>
        <w:t xml:space="preserve">Принимая во внимание изложенное предлагается принять </w:t>
      </w:r>
      <w:r w:rsidR="006A611F">
        <w:rPr>
          <w:rFonts w:ascii="PT Astra Serif" w:hAnsi="PT Astra Serif"/>
          <w:color w:val="000000" w:themeColor="text1"/>
          <w:szCs w:val="26"/>
          <w:lang w:eastAsia="ru-RU"/>
        </w:rPr>
        <w:t>приказ Департамента лицензирования и регионального государственного контроля Томской области</w:t>
      </w:r>
      <w:r w:rsidRPr="00204BEC">
        <w:rPr>
          <w:rFonts w:ascii="PT Astra Serif" w:hAnsi="PT Astra Serif"/>
          <w:color w:val="000000" w:themeColor="text1"/>
          <w:szCs w:val="26"/>
          <w:lang w:eastAsia="ru-RU"/>
        </w:rPr>
        <w:t xml:space="preserve"> </w:t>
      </w:r>
      <w:r w:rsidRPr="00204BEC">
        <w:rPr>
          <w:rFonts w:ascii="PT Astra Serif" w:hAnsi="PT Astra Serif"/>
          <w:color w:val="000000" w:themeColor="text1"/>
          <w:szCs w:val="26"/>
        </w:rPr>
        <w:t>«</w:t>
      </w:r>
      <w:r w:rsidR="006A611F" w:rsidRPr="006A611F">
        <w:rPr>
          <w:rFonts w:ascii="PT Astra Serif" w:hAnsi="PT Astra Serif"/>
          <w:color w:val="000000" w:themeColor="text1"/>
          <w:szCs w:val="26"/>
        </w:rPr>
        <w:t xml:space="preserve">Об утверждении </w:t>
      </w:r>
      <w:bookmarkStart w:id="4" w:name="_Hlk167805022"/>
      <w:bookmarkStart w:id="5" w:name="_Hlk167796372"/>
      <w:r w:rsidR="006A611F" w:rsidRPr="006A611F">
        <w:rPr>
          <w:rFonts w:ascii="PT Astra Serif" w:hAnsi="PT Astra Serif"/>
          <w:color w:val="000000" w:themeColor="text1"/>
          <w:szCs w:val="26"/>
        </w:rPr>
        <w:t>критериев формирования плана проведения выездных обследований, определяющих основания для включения контролируемых лиц и (или) общедоступных производственных объектов в план проведения выездных обследований</w:t>
      </w:r>
      <w:bookmarkEnd w:id="4"/>
      <w:r w:rsidR="006A611F" w:rsidRPr="006A611F">
        <w:rPr>
          <w:rFonts w:ascii="PT Astra Serif" w:hAnsi="PT Astra Serif"/>
          <w:color w:val="000000" w:themeColor="text1"/>
          <w:szCs w:val="26"/>
        </w:rPr>
        <w:t xml:space="preserve">, </w:t>
      </w:r>
      <w:bookmarkStart w:id="6" w:name="_Hlk167796079"/>
      <w:r w:rsidR="006A611F" w:rsidRPr="006A611F">
        <w:rPr>
          <w:rFonts w:ascii="PT Astra Serif" w:hAnsi="PT Astra Serif"/>
          <w:color w:val="000000" w:themeColor="text1"/>
          <w:szCs w:val="26"/>
        </w:rPr>
        <w:t>который формируется Департаментом лицензирования и регионального государственного контроля Томской области при осуществлении 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  <w:r w:rsidR="006A611F">
        <w:rPr>
          <w:rFonts w:ascii="PT Astra Serif" w:hAnsi="PT Astra Serif"/>
          <w:color w:val="000000" w:themeColor="text1"/>
          <w:szCs w:val="26"/>
        </w:rPr>
        <w:t>».</w:t>
      </w:r>
    </w:p>
    <w:bookmarkEnd w:id="5"/>
    <w:bookmarkEnd w:id="6"/>
    <w:p w:rsidR="004C6952" w:rsidRPr="00FC62D6" w:rsidRDefault="00A86468" w:rsidP="006A611F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FC62D6">
        <w:rPr>
          <w:rFonts w:ascii="PT Astra Serif" w:hAnsi="PT Astra Serif" w:cs="PT Astra Serif"/>
          <w:color w:val="000000" w:themeColor="text1"/>
          <w:szCs w:val="26"/>
        </w:rPr>
        <w:t xml:space="preserve">Утверждение </w:t>
      </w:r>
      <w:r w:rsidR="00A04B37" w:rsidRPr="00FC62D6">
        <w:rPr>
          <w:rFonts w:ascii="PT Astra Serif" w:hAnsi="PT Astra Serif" w:cs="PT Astra Serif"/>
          <w:color w:val="000000" w:themeColor="text1"/>
          <w:szCs w:val="26"/>
        </w:rPr>
        <w:t xml:space="preserve">проектом </w:t>
      </w:r>
      <w:r w:rsidR="006A611F">
        <w:rPr>
          <w:rFonts w:ascii="PT Astra Serif" w:hAnsi="PT Astra Serif" w:cs="PT Astra Serif"/>
          <w:color w:val="000000" w:themeColor="text1"/>
          <w:szCs w:val="26"/>
        </w:rPr>
        <w:t>приказа</w:t>
      </w:r>
      <w:r w:rsidR="00A04B37" w:rsidRPr="00FC62D6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bookmarkStart w:id="7" w:name="_Hlk167805982"/>
      <w:r w:rsidR="006A611F" w:rsidRPr="006A611F">
        <w:rPr>
          <w:rFonts w:ascii="PT Astra Serif" w:hAnsi="PT Astra Serif"/>
          <w:color w:val="000000" w:themeColor="text1"/>
          <w:szCs w:val="26"/>
        </w:rPr>
        <w:t>критериев формирования плана проведения выездных обследований, определяющих основания для включения контролируемых лиц и (или) общедоступных производственных объектов в план проведения выездных обследований</w:t>
      </w:r>
      <w:bookmarkEnd w:id="7"/>
      <w:r w:rsidR="006A611F">
        <w:rPr>
          <w:rFonts w:ascii="PT Astra Serif" w:hAnsi="PT Astra Serif"/>
          <w:color w:val="000000" w:themeColor="text1"/>
          <w:szCs w:val="26"/>
        </w:rPr>
        <w:t>,</w:t>
      </w:r>
      <w:r w:rsidR="00147675" w:rsidRPr="00FC62D6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r w:rsidRPr="00FC62D6">
        <w:rPr>
          <w:rFonts w:ascii="PT Astra Serif" w:hAnsi="PT Astra Serif" w:cs="PT Astra Serif"/>
          <w:color w:val="000000" w:themeColor="text1"/>
          <w:szCs w:val="26"/>
        </w:rPr>
        <w:t>обусловлено</w:t>
      </w:r>
      <w:r w:rsidR="004C6952" w:rsidRPr="00FC62D6">
        <w:rPr>
          <w:rFonts w:ascii="PT Astra Serif" w:hAnsi="PT Astra Serif" w:cs="PT Astra Serif"/>
          <w:color w:val="000000" w:themeColor="text1"/>
          <w:szCs w:val="26"/>
        </w:rPr>
        <w:t>:</w:t>
      </w:r>
    </w:p>
    <w:p w:rsidR="002B2368" w:rsidRDefault="004C6952" w:rsidP="002B2368">
      <w:pPr>
        <w:ind w:firstLine="708"/>
        <w:contextualSpacing/>
        <w:jc w:val="both"/>
        <w:rPr>
          <w:rFonts w:ascii="PT Astra Serif" w:hAnsi="PT Astra Serif"/>
          <w:szCs w:val="26"/>
        </w:rPr>
      </w:pPr>
      <w:r w:rsidRPr="00FC62D6">
        <w:rPr>
          <w:rFonts w:ascii="PT Astra Serif" w:hAnsi="PT Astra Serif" w:cs="PT Astra Serif"/>
          <w:color w:val="000000" w:themeColor="text1"/>
          <w:szCs w:val="26"/>
        </w:rPr>
        <w:t>1)</w:t>
      </w:r>
      <w:r w:rsidR="006A0955" w:rsidRPr="00FC62D6">
        <w:rPr>
          <w:rFonts w:ascii="PT Astra Serif" w:hAnsi="PT Astra Serif" w:cs="PT Astra Serif"/>
          <w:color w:val="000000" w:themeColor="text1"/>
          <w:szCs w:val="26"/>
        </w:rPr>
        <w:t xml:space="preserve"> необходимостью</w:t>
      </w:r>
      <w:r w:rsidR="006A6C0A" w:rsidRPr="00FC62D6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bookmarkStart w:id="8" w:name="_Hlk140055689"/>
      <w:r w:rsidR="006A611F">
        <w:rPr>
          <w:rFonts w:ascii="PT Astra Serif" w:hAnsi="PT Astra Serif" w:cs="PT Astra Serif"/>
          <w:color w:val="000000" w:themeColor="text1"/>
          <w:szCs w:val="26"/>
        </w:rPr>
        <w:t xml:space="preserve">формирования </w:t>
      </w:r>
      <w:r w:rsidR="006A611F">
        <w:rPr>
          <w:rFonts w:ascii="PT Astra Serif" w:hAnsi="PT Astra Serif" w:cs="PT Astra Serif"/>
          <w:szCs w:val="26"/>
          <w:lang w:eastAsia="en-US"/>
        </w:rPr>
        <w:t>плана проведения выездных обследований</w:t>
      </w:r>
      <w:r w:rsidR="002B2368">
        <w:rPr>
          <w:rFonts w:ascii="PT Astra Serif" w:hAnsi="PT Astra Serif" w:cs="PT Astra Serif"/>
          <w:szCs w:val="26"/>
          <w:lang w:eastAsia="en-US"/>
        </w:rPr>
        <w:t>, предусмотренных пунктом 47</w:t>
      </w:r>
      <w:r w:rsidR="002B2368" w:rsidRPr="002B2368">
        <w:t xml:space="preserve"> </w:t>
      </w:r>
      <w:r w:rsidR="002B2368" w:rsidRPr="00E71AE3">
        <w:rPr>
          <w:rFonts w:ascii="PT Astra Serif" w:hAnsi="PT Astra Serif"/>
          <w:szCs w:val="26"/>
        </w:rPr>
        <w:t xml:space="preserve">Положения о </w:t>
      </w:r>
      <w:bookmarkStart w:id="9" w:name="_Hlk167805629"/>
      <w:r w:rsidR="002B2368" w:rsidRPr="00E71AE3">
        <w:rPr>
          <w:rFonts w:ascii="PT Astra Serif" w:hAnsi="PT Astra Serif"/>
          <w:szCs w:val="26"/>
        </w:rPr>
        <w:t>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</w:t>
      </w:r>
      <w:bookmarkEnd w:id="9"/>
      <w:r w:rsidR="002B2368" w:rsidRPr="00E71AE3">
        <w:rPr>
          <w:rFonts w:ascii="PT Astra Serif" w:hAnsi="PT Astra Serif"/>
          <w:szCs w:val="26"/>
        </w:rPr>
        <w:t>, на территории Томской области</w:t>
      </w:r>
      <w:r w:rsidR="00D7568F">
        <w:rPr>
          <w:rFonts w:ascii="PT Astra Serif" w:hAnsi="PT Astra Serif"/>
          <w:szCs w:val="26"/>
        </w:rPr>
        <w:t xml:space="preserve">, </w:t>
      </w:r>
      <w:r w:rsidR="002B2368">
        <w:rPr>
          <w:rFonts w:ascii="PT Astra Serif" w:hAnsi="PT Astra Serif"/>
          <w:szCs w:val="26"/>
        </w:rPr>
        <w:t>утвержден</w:t>
      </w:r>
      <w:r w:rsidR="00D7568F">
        <w:rPr>
          <w:rFonts w:ascii="PT Astra Serif" w:hAnsi="PT Astra Serif"/>
          <w:szCs w:val="26"/>
        </w:rPr>
        <w:t>ного</w:t>
      </w:r>
      <w:r w:rsidR="002B2368">
        <w:rPr>
          <w:rFonts w:ascii="PT Astra Serif" w:hAnsi="PT Astra Serif"/>
          <w:szCs w:val="26"/>
        </w:rPr>
        <w:t xml:space="preserve"> п</w:t>
      </w:r>
      <w:r w:rsidR="002B2368" w:rsidRPr="00E71AE3">
        <w:rPr>
          <w:rFonts w:ascii="PT Astra Serif" w:hAnsi="PT Astra Serif"/>
          <w:szCs w:val="26"/>
        </w:rPr>
        <w:t>остановление</w:t>
      </w:r>
      <w:r w:rsidR="002B2368">
        <w:rPr>
          <w:rFonts w:ascii="PT Astra Serif" w:hAnsi="PT Astra Serif"/>
          <w:szCs w:val="26"/>
        </w:rPr>
        <w:t>м</w:t>
      </w:r>
      <w:r w:rsidR="002B2368" w:rsidRPr="00E71AE3">
        <w:rPr>
          <w:rFonts w:ascii="PT Astra Serif" w:hAnsi="PT Astra Serif"/>
          <w:szCs w:val="26"/>
        </w:rPr>
        <w:t xml:space="preserve"> Администрации Томской области от 17.09.2021</w:t>
      </w:r>
      <w:r w:rsidR="002B2368">
        <w:rPr>
          <w:rFonts w:ascii="PT Astra Serif" w:hAnsi="PT Astra Serif"/>
          <w:szCs w:val="26"/>
        </w:rPr>
        <w:t xml:space="preserve">             </w:t>
      </w:r>
      <w:r w:rsidR="002B2368" w:rsidRPr="00E71AE3">
        <w:rPr>
          <w:rFonts w:ascii="PT Astra Serif" w:hAnsi="PT Astra Serif"/>
          <w:szCs w:val="26"/>
        </w:rPr>
        <w:t xml:space="preserve"> </w:t>
      </w:r>
      <w:r w:rsidR="002B2368">
        <w:rPr>
          <w:rFonts w:ascii="PT Astra Serif" w:hAnsi="PT Astra Serif"/>
          <w:szCs w:val="26"/>
        </w:rPr>
        <w:t xml:space="preserve">№ </w:t>
      </w:r>
      <w:r w:rsidR="002B2368" w:rsidRPr="00E71AE3">
        <w:rPr>
          <w:rFonts w:ascii="PT Astra Serif" w:hAnsi="PT Astra Serif"/>
          <w:szCs w:val="26"/>
        </w:rPr>
        <w:t>387а</w:t>
      </w:r>
      <w:r w:rsidR="002B2368">
        <w:rPr>
          <w:rFonts w:ascii="PT Astra Serif" w:hAnsi="PT Astra Serif"/>
          <w:szCs w:val="26"/>
        </w:rPr>
        <w:t>;</w:t>
      </w:r>
    </w:p>
    <w:p w:rsidR="00414713" w:rsidRPr="00FC62D6" w:rsidRDefault="004C6952" w:rsidP="002B23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FC62D6">
        <w:rPr>
          <w:rFonts w:ascii="PT Astra Serif" w:hAnsi="PT Astra Serif" w:cs="PT Astra Serif"/>
          <w:color w:val="000000" w:themeColor="text1"/>
          <w:szCs w:val="26"/>
        </w:rPr>
        <w:t xml:space="preserve">2) </w:t>
      </w:r>
      <w:r w:rsidR="00A04B37" w:rsidRPr="00FC62D6">
        <w:rPr>
          <w:rFonts w:ascii="PT Astra Serif" w:hAnsi="PT Astra Serif" w:cs="PT Astra Serif"/>
          <w:color w:val="000000" w:themeColor="text1"/>
          <w:szCs w:val="26"/>
        </w:rPr>
        <w:t xml:space="preserve">необходимостью </w:t>
      </w:r>
      <w:r w:rsidR="00147675" w:rsidRPr="00FC62D6">
        <w:rPr>
          <w:rFonts w:ascii="PT Astra Serif" w:hAnsi="PT Astra Serif" w:cs="PT Astra Serif"/>
          <w:color w:val="000000" w:themeColor="text1"/>
          <w:szCs w:val="26"/>
        </w:rPr>
        <w:t>повышения эффективности и результативности</w:t>
      </w:r>
      <w:r w:rsidR="002B2368">
        <w:rPr>
          <w:rFonts w:ascii="PT Astra Serif" w:hAnsi="PT Astra Serif" w:cs="PT Astra Serif"/>
          <w:color w:val="000000" w:themeColor="text1"/>
          <w:szCs w:val="26"/>
        </w:rPr>
        <w:t xml:space="preserve"> осуществления </w:t>
      </w:r>
      <w:r w:rsidR="00147675" w:rsidRPr="00FC62D6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r w:rsidR="002B2368" w:rsidRPr="00E71AE3">
        <w:rPr>
          <w:rFonts w:ascii="PT Astra Serif" w:hAnsi="PT Astra Serif"/>
          <w:szCs w:val="26"/>
        </w:rPr>
        <w:t>регионально</w:t>
      </w:r>
      <w:r w:rsidR="002B2368">
        <w:rPr>
          <w:rFonts w:ascii="PT Astra Serif" w:hAnsi="PT Astra Serif"/>
          <w:szCs w:val="26"/>
        </w:rPr>
        <w:t>го</w:t>
      </w:r>
      <w:r w:rsidR="002B2368" w:rsidRPr="00E71AE3">
        <w:rPr>
          <w:rFonts w:ascii="PT Astra Serif" w:hAnsi="PT Astra Serif"/>
          <w:szCs w:val="26"/>
        </w:rPr>
        <w:t xml:space="preserve"> государственно</w:t>
      </w:r>
      <w:r w:rsidR="002B2368">
        <w:rPr>
          <w:rFonts w:ascii="PT Astra Serif" w:hAnsi="PT Astra Serif"/>
          <w:szCs w:val="26"/>
        </w:rPr>
        <w:t>го</w:t>
      </w:r>
      <w:r w:rsidR="002B2368" w:rsidRPr="00E71AE3">
        <w:rPr>
          <w:rFonts w:ascii="PT Astra Serif" w:hAnsi="PT Astra Serif"/>
          <w:szCs w:val="26"/>
        </w:rPr>
        <w:t xml:space="preserve"> контрол</w:t>
      </w:r>
      <w:r w:rsidR="002B2368">
        <w:rPr>
          <w:rFonts w:ascii="PT Astra Serif" w:hAnsi="PT Astra Serif"/>
          <w:szCs w:val="26"/>
        </w:rPr>
        <w:t>я</w:t>
      </w:r>
      <w:r w:rsidR="002B2368" w:rsidRPr="00E71AE3">
        <w:rPr>
          <w:rFonts w:ascii="PT Astra Serif" w:hAnsi="PT Astra Serif"/>
          <w:szCs w:val="26"/>
        </w:rPr>
        <w:t xml:space="preserve"> (надзор</w:t>
      </w:r>
      <w:r w:rsidR="002B2368">
        <w:rPr>
          <w:rFonts w:ascii="PT Astra Serif" w:hAnsi="PT Astra Serif"/>
          <w:szCs w:val="26"/>
        </w:rPr>
        <w:t>а</w:t>
      </w:r>
      <w:r w:rsidR="002B2368" w:rsidRPr="00E71AE3">
        <w:rPr>
          <w:rFonts w:ascii="PT Astra Serif" w:hAnsi="PT Astra Serif"/>
          <w:szCs w:val="26"/>
        </w:rPr>
        <w:t>) за применением цен на лекарственные препараты, включенные в перечень жизненно необходимых и важнейших лекарственных препаратов</w:t>
      </w:r>
      <w:r w:rsidR="002B2368">
        <w:rPr>
          <w:rFonts w:ascii="PT Astra Serif" w:hAnsi="PT Astra Serif"/>
          <w:szCs w:val="26"/>
        </w:rPr>
        <w:t xml:space="preserve"> (далее -</w:t>
      </w:r>
      <w:r w:rsidR="002B2368" w:rsidRPr="002B2368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2B2368" w:rsidRPr="00216F16">
        <w:rPr>
          <w:rStyle w:val="pt-a0-000002"/>
          <w:rFonts w:ascii="PT Astra Serif" w:hAnsi="PT Astra Serif"/>
          <w:color w:val="000000" w:themeColor="text1"/>
          <w:szCs w:val="26"/>
        </w:rPr>
        <w:t>контрол</w:t>
      </w:r>
      <w:r w:rsidR="002B2368">
        <w:rPr>
          <w:rStyle w:val="pt-a0-000002"/>
          <w:rFonts w:ascii="PT Astra Serif" w:hAnsi="PT Astra Serif"/>
          <w:color w:val="000000" w:themeColor="text1"/>
          <w:szCs w:val="26"/>
        </w:rPr>
        <w:t>ь</w:t>
      </w:r>
      <w:r w:rsidR="002B2368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(надзор)</w:t>
      </w:r>
      <w:r w:rsidR="002B2368">
        <w:rPr>
          <w:rFonts w:ascii="PT Astra Serif" w:hAnsi="PT Astra Serif"/>
          <w:szCs w:val="26"/>
        </w:rPr>
        <w:t xml:space="preserve">, посредством </w:t>
      </w:r>
      <w:r w:rsidR="002B2368">
        <w:rPr>
          <w:rFonts w:ascii="PT Astra Serif" w:hAnsi="PT Astra Serif" w:cs="PT Astra Serif"/>
          <w:color w:val="000000" w:themeColor="text1"/>
          <w:szCs w:val="26"/>
        </w:rPr>
        <w:t>проведения контрольных (надзорных) мероприятий б</w:t>
      </w:r>
      <w:r w:rsidR="002B2368">
        <w:rPr>
          <w:rFonts w:ascii="PT Astra Serif" w:hAnsi="PT Astra Serif" w:cs="PT Astra Serif"/>
          <w:szCs w:val="26"/>
          <w:lang w:eastAsia="en-US"/>
        </w:rPr>
        <w:t xml:space="preserve">ез взаимодействия с контролируемым лицом (пункт 2) части 3 статьи 56 </w:t>
      </w:r>
      <w:r w:rsidR="002B2368" w:rsidRPr="002B2368">
        <w:rPr>
          <w:rFonts w:ascii="PT Astra Serif" w:hAnsi="PT Astra Serif" w:cs="PT Astra Serif"/>
          <w:szCs w:val="26"/>
          <w:lang w:eastAsia="en-US"/>
        </w:rPr>
        <w:t>Федеральн</w:t>
      </w:r>
      <w:r w:rsidR="002B2368">
        <w:rPr>
          <w:rFonts w:ascii="PT Astra Serif" w:hAnsi="PT Astra Serif" w:cs="PT Astra Serif"/>
          <w:szCs w:val="26"/>
          <w:lang w:eastAsia="en-US"/>
        </w:rPr>
        <w:t>ого</w:t>
      </w:r>
      <w:r w:rsidR="002B2368" w:rsidRPr="002B2368">
        <w:rPr>
          <w:rFonts w:ascii="PT Astra Serif" w:hAnsi="PT Astra Serif" w:cs="PT Astra Serif"/>
          <w:szCs w:val="26"/>
          <w:lang w:eastAsia="en-US"/>
        </w:rPr>
        <w:t xml:space="preserve"> закон</w:t>
      </w:r>
      <w:r w:rsidR="002B2368">
        <w:rPr>
          <w:rFonts w:ascii="PT Astra Serif" w:hAnsi="PT Astra Serif" w:cs="PT Astra Serif"/>
          <w:szCs w:val="26"/>
          <w:lang w:eastAsia="en-US"/>
        </w:rPr>
        <w:t>а</w:t>
      </w:r>
      <w:r w:rsidR="002B2368" w:rsidRPr="002B2368">
        <w:rPr>
          <w:rFonts w:ascii="PT Astra Serif" w:hAnsi="PT Astra Serif" w:cs="PT Astra Serif"/>
          <w:szCs w:val="26"/>
          <w:lang w:eastAsia="en-US"/>
        </w:rPr>
        <w:t xml:space="preserve"> от 31</w:t>
      </w:r>
      <w:r w:rsidR="002B2368">
        <w:rPr>
          <w:rFonts w:ascii="PT Astra Serif" w:hAnsi="PT Astra Serif" w:cs="PT Astra Serif"/>
          <w:szCs w:val="26"/>
          <w:lang w:eastAsia="en-US"/>
        </w:rPr>
        <w:t xml:space="preserve">июля </w:t>
      </w:r>
      <w:r w:rsidR="002B2368" w:rsidRPr="002B2368">
        <w:rPr>
          <w:rFonts w:ascii="PT Astra Serif" w:hAnsi="PT Astra Serif" w:cs="PT Astra Serif"/>
          <w:szCs w:val="26"/>
          <w:lang w:eastAsia="en-US"/>
        </w:rPr>
        <w:t>2020</w:t>
      </w:r>
      <w:r w:rsidR="002B2368">
        <w:rPr>
          <w:rFonts w:ascii="PT Astra Serif" w:hAnsi="PT Astra Serif" w:cs="PT Astra Serif"/>
          <w:szCs w:val="26"/>
          <w:lang w:eastAsia="en-US"/>
        </w:rPr>
        <w:t xml:space="preserve"> года</w:t>
      </w:r>
      <w:r w:rsidR="002B2368" w:rsidRPr="002B2368">
        <w:rPr>
          <w:rFonts w:ascii="PT Astra Serif" w:hAnsi="PT Astra Serif" w:cs="PT Astra Serif"/>
          <w:szCs w:val="26"/>
          <w:lang w:eastAsia="en-US"/>
        </w:rPr>
        <w:t xml:space="preserve"> </w:t>
      </w:r>
      <w:r w:rsidR="002B2368">
        <w:rPr>
          <w:rFonts w:ascii="PT Astra Serif" w:hAnsi="PT Astra Serif" w:cs="PT Astra Serif"/>
          <w:szCs w:val="26"/>
          <w:lang w:eastAsia="en-US"/>
        </w:rPr>
        <w:t>№</w:t>
      </w:r>
      <w:r w:rsidR="002B2368" w:rsidRPr="002B2368">
        <w:rPr>
          <w:rFonts w:ascii="PT Astra Serif" w:hAnsi="PT Astra Serif" w:cs="PT Astra Serif"/>
          <w:szCs w:val="26"/>
          <w:lang w:eastAsia="en-US"/>
        </w:rPr>
        <w:t xml:space="preserve"> 248-ФЗ </w:t>
      </w:r>
      <w:r w:rsidR="002B2368">
        <w:rPr>
          <w:rFonts w:ascii="PT Astra Serif" w:hAnsi="PT Astra Serif" w:cs="PT Astra Serif"/>
          <w:szCs w:val="26"/>
          <w:lang w:eastAsia="en-US"/>
        </w:rPr>
        <w:t>«</w:t>
      </w:r>
      <w:r w:rsidR="002B2368" w:rsidRPr="002B2368">
        <w:rPr>
          <w:rFonts w:ascii="PT Astra Serif" w:hAnsi="PT Astra Serif" w:cs="PT Astra Serif"/>
          <w:szCs w:val="26"/>
          <w:lang w:eastAsia="en-US"/>
        </w:rPr>
        <w:t>О государственном контроле (надзоре) и муниципальном контроле в Российской Федерации</w:t>
      </w:r>
      <w:r w:rsidR="002B2368">
        <w:rPr>
          <w:rFonts w:ascii="PT Astra Serif" w:hAnsi="PT Astra Serif" w:cs="PT Astra Serif"/>
          <w:szCs w:val="26"/>
          <w:lang w:eastAsia="en-US"/>
        </w:rPr>
        <w:t>»</w:t>
      </w:r>
      <w:r w:rsidR="00D7568F">
        <w:rPr>
          <w:rFonts w:ascii="PT Astra Serif" w:hAnsi="PT Astra Serif" w:cs="PT Astra Serif"/>
          <w:szCs w:val="26"/>
          <w:lang w:eastAsia="en-US"/>
        </w:rPr>
        <w:t>).</w:t>
      </w:r>
    </w:p>
    <w:bookmarkEnd w:id="8"/>
    <w:p w:rsidR="00414713" w:rsidRPr="00C0089C" w:rsidRDefault="00414713" w:rsidP="00414713">
      <w:pPr>
        <w:ind w:firstLine="708"/>
        <w:contextualSpacing/>
        <w:jc w:val="both"/>
        <w:rPr>
          <w:rFonts w:ascii="PT Astra Serif" w:hAnsi="PT Astra Serif" w:cs="PT Astra Serif"/>
          <w:color w:val="FF0000"/>
          <w:szCs w:val="26"/>
        </w:rPr>
      </w:pPr>
    </w:p>
    <w:p w:rsidR="00E12D9F" w:rsidRPr="00216F16" w:rsidRDefault="00FE0D99" w:rsidP="008C7F28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</w:pPr>
      <w:r w:rsidRPr="004F5DD8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2. Цели</w:t>
      </w:r>
      <w:r w:rsidRPr="00216F16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 xml:space="preserve"> предлагаемого правового регулирования</w:t>
      </w:r>
      <w:r w:rsidR="00E12D9F" w:rsidRPr="00216F16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.</w:t>
      </w:r>
    </w:p>
    <w:p w:rsidR="00414713" w:rsidRPr="00216F16" w:rsidRDefault="00414713" w:rsidP="00414713">
      <w:pPr>
        <w:jc w:val="both"/>
        <w:rPr>
          <w:rStyle w:val="pt-a0-000002"/>
          <w:rFonts w:ascii="PT Astra Serif" w:hAnsi="PT Astra Serif"/>
          <w:color w:val="000000" w:themeColor="text1"/>
          <w:szCs w:val="26"/>
        </w:rPr>
      </w:pPr>
      <w:r w:rsidRPr="00216F16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t xml:space="preserve">Проект </w:t>
      </w:r>
      <w:r w:rsidR="002B2368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t>приказа</w:t>
      </w:r>
      <w:r w:rsidRPr="00216F16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t xml:space="preserve"> </w:t>
      </w:r>
      <w:r w:rsidR="002E5E2C" w:rsidRPr="00216F16">
        <w:rPr>
          <w:rStyle w:val="pt-a0-000002"/>
          <w:rFonts w:ascii="PT Astra Serif" w:hAnsi="PT Astra Serif"/>
          <w:color w:val="000000" w:themeColor="text1"/>
          <w:szCs w:val="26"/>
        </w:rPr>
        <w:t>разработан в</w:t>
      </w:r>
      <w:r w:rsidR="002B2368">
        <w:rPr>
          <w:rStyle w:val="pt-a0-000002"/>
          <w:rFonts w:ascii="PT Astra Serif" w:hAnsi="PT Astra Serif"/>
          <w:color w:val="000000" w:themeColor="text1"/>
          <w:szCs w:val="26"/>
        </w:rPr>
        <w:t xml:space="preserve">о </w:t>
      </w:r>
      <w:proofErr w:type="gramStart"/>
      <w:r w:rsidR="002E5E2C" w:rsidRPr="00216F16">
        <w:rPr>
          <w:rStyle w:val="pt-a0-000002"/>
          <w:rFonts w:ascii="PT Astra Serif" w:hAnsi="PT Astra Serif"/>
          <w:color w:val="000000" w:themeColor="text1"/>
          <w:szCs w:val="26"/>
        </w:rPr>
        <w:t>и</w:t>
      </w:r>
      <w:r w:rsidR="002B2368">
        <w:rPr>
          <w:rStyle w:val="pt-a0-000002"/>
          <w:rFonts w:ascii="PT Astra Serif" w:hAnsi="PT Astra Serif"/>
          <w:color w:val="000000" w:themeColor="text1"/>
          <w:szCs w:val="26"/>
        </w:rPr>
        <w:t xml:space="preserve">сполнение  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>положени</w:t>
      </w:r>
      <w:r w:rsidR="002B2368">
        <w:rPr>
          <w:rStyle w:val="pt-a0-000002"/>
          <w:rFonts w:ascii="PT Astra Serif" w:hAnsi="PT Astra Serif"/>
          <w:color w:val="000000" w:themeColor="text1"/>
          <w:szCs w:val="26"/>
        </w:rPr>
        <w:t>й</w:t>
      </w:r>
      <w:proofErr w:type="gramEnd"/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2B2368">
        <w:rPr>
          <w:rFonts w:ascii="PT Astra Serif" w:hAnsi="PT Astra Serif"/>
          <w:szCs w:val="26"/>
        </w:rPr>
        <w:t>пункта 3 приложения № 3</w:t>
      </w:r>
      <w:r w:rsidR="002756EC">
        <w:rPr>
          <w:rFonts w:ascii="PT Astra Serif" w:hAnsi="PT Astra Serif"/>
          <w:szCs w:val="26"/>
        </w:rPr>
        <w:t xml:space="preserve"> к</w:t>
      </w:r>
      <w:r w:rsidR="002B2368">
        <w:rPr>
          <w:rFonts w:ascii="PT Astra Serif" w:hAnsi="PT Astra Serif"/>
          <w:szCs w:val="26"/>
        </w:rPr>
        <w:t xml:space="preserve"> </w:t>
      </w:r>
      <w:r w:rsidR="002B2368" w:rsidRPr="001C68CB">
        <w:rPr>
          <w:rFonts w:ascii="PT Astra Serif" w:hAnsi="PT Astra Serif"/>
          <w:szCs w:val="26"/>
        </w:rPr>
        <w:t xml:space="preserve">постановлению Правительства </w:t>
      </w:r>
      <w:r w:rsidR="002B2368">
        <w:rPr>
          <w:rFonts w:ascii="PT Astra Serif" w:hAnsi="PT Astra Serif"/>
          <w:szCs w:val="26"/>
        </w:rPr>
        <w:t xml:space="preserve">РФ № 336 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147675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с учетом сложившейся практики осуществления </w:t>
      </w:r>
      <w:bookmarkStart w:id="10" w:name="_Hlk167805915"/>
      <w:r w:rsidR="00147675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контроля (надзора) </w:t>
      </w:r>
      <w:bookmarkEnd w:id="10"/>
      <w:r w:rsidR="00147675" w:rsidRPr="00216F16">
        <w:rPr>
          <w:rStyle w:val="pt-a0-000002"/>
          <w:rFonts w:ascii="PT Astra Serif" w:hAnsi="PT Astra Serif"/>
          <w:color w:val="000000" w:themeColor="text1"/>
          <w:szCs w:val="26"/>
        </w:rPr>
        <w:t>на территории Томской области</w:t>
      </w:r>
      <w:r w:rsidRPr="00216F16">
        <w:rPr>
          <w:rStyle w:val="pt-a0-000002"/>
          <w:rFonts w:ascii="PT Astra Serif" w:hAnsi="PT Astra Serif"/>
          <w:color w:val="000000" w:themeColor="text1"/>
          <w:szCs w:val="26"/>
        </w:rPr>
        <w:t>.</w:t>
      </w:r>
    </w:p>
    <w:p w:rsidR="00414713" w:rsidRPr="00216F16" w:rsidRDefault="002E5E2C" w:rsidP="00414713">
      <w:pPr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 w:rsidRPr="00216F16">
        <w:rPr>
          <w:rStyle w:val="pt-a0-000002"/>
          <w:rFonts w:ascii="PT Astra Serif" w:hAnsi="PT Astra Serif"/>
          <w:color w:val="000000" w:themeColor="text1"/>
          <w:szCs w:val="26"/>
        </w:rPr>
        <w:t>Проект</w:t>
      </w:r>
      <w:r w:rsidR="009F0627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ом </w:t>
      </w:r>
      <w:r w:rsidR="002756EC">
        <w:rPr>
          <w:rStyle w:val="pt-a0-000002"/>
          <w:rFonts w:ascii="PT Astra Serif" w:hAnsi="PT Astra Serif"/>
          <w:color w:val="000000" w:themeColor="text1"/>
          <w:szCs w:val="26"/>
        </w:rPr>
        <w:t>приказа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9F0627" w:rsidRPr="00216F16">
        <w:rPr>
          <w:rStyle w:val="pt-a0-000002"/>
          <w:rFonts w:ascii="PT Astra Serif" w:hAnsi="PT Astra Serif"/>
          <w:color w:val="000000" w:themeColor="text1"/>
          <w:szCs w:val="26"/>
        </w:rPr>
        <w:t>буд</w:t>
      </w:r>
      <w:r w:rsidR="00FC62D6" w:rsidRPr="00216F16">
        <w:rPr>
          <w:rStyle w:val="pt-a0-000002"/>
          <w:rFonts w:ascii="PT Astra Serif" w:hAnsi="PT Astra Serif"/>
          <w:color w:val="000000" w:themeColor="text1"/>
          <w:szCs w:val="26"/>
        </w:rPr>
        <w:t>у</w:t>
      </w:r>
      <w:r w:rsidR="00EA3455" w:rsidRPr="00216F16">
        <w:rPr>
          <w:rStyle w:val="pt-a0-000002"/>
          <w:rFonts w:ascii="PT Astra Serif" w:hAnsi="PT Astra Serif"/>
          <w:color w:val="000000" w:themeColor="text1"/>
          <w:szCs w:val="26"/>
        </w:rPr>
        <w:t>т</w:t>
      </w:r>
      <w:r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EA3455" w:rsidRPr="00216F16">
        <w:rPr>
          <w:rStyle w:val="pt-a0-000002"/>
          <w:rFonts w:ascii="PT Astra Serif" w:hAnsi="PT Astra Serif"/>
          <w:color w:val="000000" w:themeColor="text1"/>
          <w:szCs w:val="26"/>
        </w:rPr>
        <w:t>утвержден</w:t>
      </w:r>
      <w:r w:rsidR="00216F16">
        <w:rPr>
          <w:rStyle w:val="pt-a0-000002"/>
          <w:rFonts w:ascii="PT Astra Serif" w:hAnsi="PT Astra Serif"/>
          <w:color w:val="000000" w:themeColor="text1"/>
          <w:szCs w:val="26"/>
        </w:rPr>
        <w:t>ы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2756EC" w:rsidRPr="006A611F">
        <w:rPr>
          <w:rFonts w:ascii="PT Astra Serif" w:hAnsi="PT Astra Serif"/>
          <w:color w:val="000000" w:themeColor="text1"/>
          <w:szCs w:val="26"/>
        </w:rPr>
        <w:t>критери</w:t>
      </w:r>
      <w:r w:rsidR="002756EC">
        <w:rPr>
          <w:rFonts w:ascii="PT Astra Serif" w:hAnsi="PT Astra Serif"/>
          <w:color w:val="000000" w:themeColor="text1"/>
          <w:szCs w:val="26"/>
        </w:rPr>
        <w:t>и</w:t>
      </w:r>
      <w:r w:rsidR="002756EC" w:rsidRPr="006A611F">
        <w:rPr>
          <w:rFonts w:ascii="PT Astra Serif" w:hAnsi="PT Astra Serif"/>
          <w:color w:val="000000" w:themeColor="text1"/>
          <w:szCs w:val="26"/>
        </w:rPr>
        <w:t xml:space="preserve"> формирования плана проведения выездных обследований, определяющи</w:t>
      </w:r>
      <w:r w:rsidR="002756EC">
        <w:rPr>
          <w:rFonts w:ascii="PT Astra Serif" w:hAnsi="PT Astra Serif"/>
          <w:color w:val="000000" w:themeColor="text1"/>
          <w:szCs w:val="26"/>
        </w:rPr>
        <w:t>е</w:t>
      </w:r>
      <w:r w:rsidR="002756EC" w:rsidRPr="006A611F">
        <w:rPr>
          <w:rFonts w:ascii="PT Astra Serif" w:hAnsi="PT Astra Serif"/>
          <w:color w:val="000000" w:themeColor="text1"/>
          <w:szCs w:val="26"/>
        </w:rPr>
        <w:t xml:space="preserve"> основания для включения контролируемых лиц и (или) общедоступных производственных объектов в план проведения выездных обследований</w:t>
      </w:r>
      <w:r w:rsidR="002756EC">
        <w:rPr>
          <w:rFonts w:ascii="PT Astra Serif" w:hAnsi="PT Astra Serif"/>
          <w:color w:val="000000" w:themeColor="text1"/>
          <w:szCs w:val="26"/>
        </w:rPr>
        <w:t xml:space="preserve"> </w:t>
      </w:r>
      <w:r w:rsidR="00992F4D" w:rsidRPr="00216F16">
        <w:rPr>
          <w:rStyle w:val="pt-a0-000002"/>
          <w:rFonts w:ascii="PT Astra Serif" w:hAnsi="PT Astra Serif"/>
          <w:color w:val="000000" w:themeColor="text1"/>
          <w:szCs w:val="26"/>
        </w:rPr>
        <w:t>при осуществлении контроля (надзора) на территории Томской области</w:t>
      </w:r>
      <w:r w:rsidR="00414713" w:rsidRPr="00216F16">
        <w:rPr>
          <w:rFonts w:ascii="PT Astra Serif" w:hAnsi="PT Astra Serif"/>
          <w:color w:val="000000" w:themeColor="text1"/>
          <w:szCs w:val="26"/>
          <w:lang w:eastAsia="ru-RU"/>
        </w:rPr>
        <w:t>.</w:t>
      </w:r>
    </w:p>
    <w:p w:rsidR="00FC62D6" w:rsidRPr="00C0089C" w:rsidRDefault="00FC62D6" w:rsidP="00414713">
      <w:pPr>
        <w:jc w:val="both"/>
        <w:rPr>
          <w:rFonts w:ascii="PT Astra Serif" w:hAnsi="PT Astra Serif"/>
          <w:color w:val="FF0000"/>
          <w:szCs w:val="26"/>
          <w:lang w:eastAsia="ru-RU"/>
        </w:rPr>
      </w:pPr>
    </w:p>
    <w:p w:rsidR="008C7F28" w:rsidRPr="00216F16" w:rsidRDefault="00FE0D99" w:rsidP="00414713">
      <w:pPr>
        <w:jc w:val="both"/>
        <w:rPr>
          <w:rFonts w:ascii="PT Astra Serif" w:hAnsi="PT Astra Serif" w:cs="Courier New"/>
          <w:b/>
          <w:color w:val="000000" w:themeColor="text1"/>
          <w:szCs w:val="26"/>
        </w:rPr>
      </w:pPr>
      <w:r w:rsidRPr="00216F16">
        <w:rPr>
          <w:rFonts w:ascii="PT Astra Serif" w:hAnsi="PT Astra Serif" w:cs="Courier New"/>
          <w:b/>
          <w:color w:val="000000" w:themeColor="text1"/>
          <w:szCs w:val="26"/>
        </w:rPr>
        <w:t>2-1.</w:t>
      </w:r>
      <w:r w:rsidR="00966DB4" w:rsidRPr="00216F16">
        <w:rPr>
          <w:rFonts w:ascii="PT Astra Serif" w:hAnsi="PT Astra Serif" w:cs="Courier New"/>
          <w:b/>
          <w:color w:val="000000" w:themeColor="text1"/>
          <w:szCs w:val="26"/>
        </w:rPr>
        <w:t xml:space="preserve"> Ожидаемый результат (выраженный установленными </w:t>
      </w:r>
      <w:r w:rsidRPr="00216F16">
        <w:rPr>
          <w:rFonts w:ascii="PT Astra Serif" w:hAnsi="PT Astra Serif" w:cs="Courier New"/>
          <w:b/>
          <w:color w:val="000000" w:themeColor="text1"/>
          <w:szCs w:val="26"/>
        </w:rPr>
        <w:t>разработчиком</w:t>
      </w:r>
      <w:r w:rsidR="00966DB4" w:rsidRPr="00216F16">
        <w:rPr>
          <w:rFonts w:ascii="PT Astra Serif" w:hAnsi="PT Astra Serif" w:cs="Courier New"/>
          <w:b/>
          <w:color w:val="000000" w:themeColor="text1"/>
          <w:szCs w:val="26"/>
        </w:rPr>
        <w:t xml:space="preserve"> </w:t>
      </w:r>
      <w:r w:rsidRPr="00216F16">
        <w:rPr>
          <w:rFonts w:ascii="PT Astra Serif" w:hAnsi="PT Astra Serif" w:cs="Courier New"/>
          <w:b/>
          <w:color w:val="000000" w:themeColor="text1"/>
          <w:szCs w:val="26"/>
        </w:rPr>
        <w:t xml:space="preserve">показателями) предлагаемого правового регулирования: </w:t>
      </w:r>
    </w:p>
    <w:p w:rsidR="00216F16" w:rsidRPr="00216F16" w:rsidRDefault="00216F16" w:rsidP="00216F16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216F16">
        <w:rPr>
          <w:rFonts w:ascii="PT Astra Serif" w:hAnsi="PT Astra Serif" w:cs="PT Astra Serif"/>
          <w:color w:val="000000" w:themeColor="text1"/>
          <w:szCs w:val="26"/>
        </w:rPr>
        <w:t xml:space="preserve">Утверждение </w:t>
      </w:r>
      <w:r w:rsidR="002756EC" w:rsidRPr="006A611F">
        <w:rPr>
          <w:rFonts w:ascii="PT Astra Serif" w:hAnsi="PT Astra Serif"/>
          <w:color w:val="000000" w:themeColor="text1"/>
          <w:szCs w:val="26"/>
        </w:rPr>
        <w:t>критери</w:t>
      </w:r>
      <w:r w:rsidR="002756EC">
        <w:rPr>
          <w:rFonts w:ascii="PT Astra Serif" w:hAnsi="PT Astra Serif"/>
          <w:color w:val="000000" w:themeColor="text1"/>
          <w:szCs w:val="26"/>
        </w:rPr>
        <w:t>ев</w:t>
      </w:r>
      <w:r w:rsidR="002756EC" w:rsidRPr="006A611F">
        <w:rPr>
          <w:rFonts w:ascii="PT Astra Serif" w:hAnsi="PT Astra Serif"/>
          <w:color w:val="000000" w:themeColor="text1"/>
          <w:szCs w:val="26"/>
        </w:rPr>
        <w:t xml:space="preserve"> формирования плана проведения выездных обследований, определяющи</w:t>
      </w:r>
      <w:r w:rsidR="002756EC">
        <w:rPr>
          <w:rFonts w:ascii="PT Astra Serif" w:hAnsi="PT Astra Serif"/>
          <w:color w:val="000000" w:themeColor="text1"/>
          <w:szCs w:val="26"/>
        </w:rPr>
        <w:t>х</w:t>
      </w:r>
      <w:r w:rsidR="002756EC" w:rsidRPr="006A611F">
        <w:rPr>
          <w:rFonts w:ascii="PT Astra Serif" w:hAnsi="PT Astra Serif"/>
          <w:color w:val="000000" w:themeColor="text1"/>
          <w:szCs w:val="26"/>
        </w:rPr>
        <w:t xml:space="preserve"> основания для включения контролируемых лиц и (или) общедоступных производственных объектов в план проведения выездных обследований</w:t>
      </w:r>
      <w:r w:rsidR="002756EC">
        <w:rPr>
          <w:rFonts w:ascii="PT Astra Serif" w:hAnsi="PT Astra Serif"/>
          <w:color w:val="000000" w:themeColor="text1"/>
          <w:szCs w:val="26"/>
        </w:rPr>
        <w:t xml:space="preserve">, 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 xml:space="preserve">соответствующих </w:t>
      </w:r>
      <w:r w:rsidR="002756EC" w:rsidRPr="00216F16">
        <w:rPr>
          <w:rStyle w:val="pt-a0-000002"/>
          <w:rFonts w:ascii="PT Astra Serif" w:hAnsi="PT Astra Serif"/>
          <w:color w:val="000000" w:themeColor="text1"/>
          <w:szCs w:val="26"/>
        </w:rPr>
        <w:t>положени</w:t>
      </w:r>
      <w:r w:rsidR="002756EC">
        <w:rPr>
          <w:rStyle w:val="pt-a0-000002"/>
          <w:rFonts w:ascii="PT Astra Serif" w:hAnsi="PT Astra Serif"/>
          <w:color w:val="000000" w:themeColor="text1"/>
          <w:szCs w:val="26"/>
        </w:rPr>
        <w:t>ям</w:t>
      </w:r>
      <w:r w:rsidR="002756EC" w:rsidRPr="00216F16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2756EC">
        <w:rPr>
          <w:rFonts w:ascii="PT Astra Serif" w:hAnsi="PT Astra Serif"/>
          <w:szCs w:val="26"/>
        </w:rPr>
        <w:t xml:space="preserve">пункта 3 приложения № 3 к </w:t>
      </w:r>
      <w:r w:rsidR="002756EC" w:rsidRPr="001C68CB">
        <w:rPr>
          <w:rFonts w:ascii="PT Astra Serif" w:hAnsi="PT Astra Serif"/>
          <w:szCs w:val="26"/>
        </w:rPr>
        <w:t xml:space="preserve">постановлению Правительства </w:t>
      </w:r>
      <w:r w:rsidR="002756EC">
        <w:rPr>
          <w:rFonts w:ascii="PT Astra Serif" w:hAnsi="PT Astra Serif"/>
          <w:szCs w:val="26"/>
        </w:rPr>
        <w:t>РФ № 336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 xml:space="preserve">, </w:t>
      </w:r>
      <w:r w:rsidR="002756EC">
        <w:rPr>
          <w:rFonts w:ascii="PT Astra Serif" w:hAnsi="PT Astra Serif" w:cs="PT Astra Serif"/>
          <w:color w:val="000000" w:themeColor="text1"/>
          <w:szCs w:val="26"/>
        </w:rPr>
        <w:t xml:space="preserve">направлено на </w:t>
      </w:r>
      <w:r w:rsidR="002756EC" w:rsidRPr="00FC62D6">
        <w:rPr>
          <w:rFonts w:ascii="PT Astra Serif" w:hAnsi="PT Astra Serif" w:cs="PT Astra Serif"/>
          <w:color w:val="000000" w:themeColor="text1"/>
          <w:szCs w:val="26"/>
        </w:rPr>
        <w:t>повышени</w:t>
      </w:r>
      <w:r w:rsidR="002756EC">
        <w:rPr>
          <w:rFonts w:ascii="PT Astra Serif" w:hAnsi="PT Astra Serif" w:cs="PT Astra Serif"/>
          <w:color w:val="000000" w:themeColor="text1"/>
          <w:szCs w:val="26"/>
        </w:rPr>
        <w:t>е</w:t>
      </w:r>
      <w:r w:rsidR="002756EC" w:rsidRPr="00FC62D6">
        <w:rPr>
          <w:rFonts w:ascii="PT Astra Serif" w:hAnsi="PT Astra Serif" w:cs="PT Astra Serif"/>
          <w:color w:val="000000" w:themeColor="text1"/>
          <w:szCs w:val="26"/>
        </w:rPr>
        <w:t xml:space="preserve"> эффективности и результативности</w:t>
      </w:r>
      <w:r w:rsidR="002756EC">
        <w:rPr>
          <w:rFonts w:ascii="PT Astra Serif" w:hAnsi="PT Astra Serif" w:cs="PT Astra Serif"/>
          <w:color w:val="000000" w:themeColor="text1"/>
          <w:szCs w:val="26"/>
        </w:rPr>
        <w:t xml:space="preserve"> осуществления </w:t>
      </w:r>
      <w:r w:rsidR="002756EC" w:rsidRPr="00FC62D6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r w:rsidR="002756EC" w:rsidRPr="00E71AE3">
        <w:rPr>
          <w:rFonts w:ascii="PT Astra Serif" w:hAnsi="PT Astra Serif"/>
          <w:szCs w:val="26"/>
        </w:rPr>
        <w:t>контрол</w:t>
      </w:r>
      <w:r w:rsidR="002756EC">
        <w:rPr>
          <w:rFonts w:ascii="PT Astra Serif" w:hAnsi="PT Astra Serif"/>
          <w:szCs w:val="26"/>
        </w:rPr>
        <w:t>я</w:t>
      </w:r>
      <w:r w:rsidR="002756EC" w:rsidRPr="00E71AE3">
        <w:rPr>
          <w:rFonts w:ascii="PT Astra Serif" w:hAnsi="PT Astra Serif"/>
          <w:szCs w:val="26"/>
        </w:rPr>
        <w:t xml:space="preserve"> (надзор</w:t>
      </w:r>
      <w:r w:rsidR="002756EC">
        <w:rPr>
          <w:rFonts w:ascii="PT Astra Serif" w:hAnsi="PT Astra Serif"/>
          <w:szCs w:val="26"/>
        </w:rPr>
        <w:t>а</w:t>
      </w:r>
      <w:r w:rsidR="002756EC" w:rsidRPr="00E71AE3">
        <w:rPr>
          <w:rFonts w:ascii="PT Astra Serif" w:hAnsi="PT Astra Serif"/>
          <w:szCs w:val="26"/>
        </w:rPr>
        <w:t>)</w:t>
      </w:r>
      <w:r w:rsidR="002756EC">
        <w:rPr>
          <w:rFonts w:ascii="PT Astra Serif" w:hAnsi="PT Astra Serif"/>
          <w:szCs w:val="26"/>
        </w:rPr>
        <w:t xml:space="preserve">, посредством </w:t>
      </w:r>
      <w:r w:rsidR="002756EC">
        <w:rPr>
          <w:rFonts w:ascii="PT Astra Serif" w:hAnsi="PT Astra Serif" w:cs="PT Astra Serif"/>
          <w:color w:val="000000" w:themeColor="text1"/>
          <w:szCs w:val="26"/>
        </w:rPr>
        <w:t>проведения контрольных (надзорных) мероприятий б</w:t>
      </w:r>
      <w:r w:rsidR="002756EC">
        <w:rPr>
          <w:rFonts w:ascii="PT Astra Serif" w:hAnsi="PT Astra Serif" w:cs="PT Astra Serif"/>
          <w:szCs w:val="26"/>
          <w:lang w:eastAsia="en-US"/>
        </w:rPr>
        <w:t>ез взаимодействия с контролируемым лицом</w:t>
      </w:r>
      <w:r w:rsidRPr="00216F16">
        <w:rPr>
          <w:rFonts w:ascii="PT Astra Serif" w:hAnsi="PT Astra Serif" w:cs="PT Astra Serif"/>
          <w:color w:val="000000" w:themeColor="text1"/>
          <w:szCs w:val="26"/>
        </w:rPr>
        <w:t>.</w:t>
      </w:r>
    </w:p>
    <w:p w:rsidR="00216F16" w:rsidRPr="00216F16" w:rsidRDefault="00216F16" w:rsidP="00414713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</w:rPr>
      </w:pPr>
    </w:p>
    <w:p w:rsidR="00216F16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lastRenderedPageBreak/>
        <w:t>3.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Действующие нормативные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правовые акты, поручения, другие решения,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из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которых вытекает необходимость разработки предлагаемого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правового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регулирования в данной области:</w:t>
      </w:r>
      <w:r w:rsidR="00233667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</w:p>
    <w:p w:rsidR="004F5DD8" w:rsidRDefault="002756EC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п</w:t>
      </w:r>
      <w:r w:rsidRPr="002756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ункт</w:t>
      </w:r>
      <w:r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ы </w:t>
      </w:r>
      <w:r w:rsidRPr="002756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2 </w:t>
      </w:r>
      <w:r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и 3 </w:t>
      </w:r>
      <w:r w:rsidRPr="002756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приложения № 3 к постановлению Правительства РФ № 336</w:t>
      </w: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4.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Планируемый срок вступления в силу предлагаемого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правового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регулирования:</w:t>
      </w:r>
      <w:r w:rsidR="00094C9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2756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июль</w:t>
      </w:r>
      <w:r w:rsidR="00216F16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147675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202</w:t>
      </w:r>
      <w:r w:rsidR="002756EC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4</w:t>
      </w:r>
      <w:r w:rsidR="00094C9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года.</w:t>
      </w:r>
    </w:p>
    <w:p w:rsidR="00216F16" w:rsidRPr="00216F16" w:rsidRDefault="00216F16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p w:rsidR="00094C92" w:rsidRPr="00216F16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5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. Сведения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о необходимости или отсутствии необходимости установления</w:t>
      </w:r>
      <w:r w:rsidR="00094C92"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216F16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переходного периода:</w:t>
      </w:r>
      <w:r w:rsidR="00094C9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48468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необходимость установления переходного периода отсутствует</w:t>
      </w:r>
      <w:r w:rsidR="00094C92" w:rsidRPr="00216F16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216F16" w:rsidRPr="00216F16" w:rsidRDefault="00216F16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p w:rsidR="00FE0D99" w:rsidRPr="00703005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703005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6.</w:t>
      </w:r>
      <w:r w:rsidR="00094C92" w:rsidRPr="00703005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 </w:t>
      </w:r>
      <w:r w:rsidRPr="00703005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Сравнение возможных вариантов решения проблемы</w:t>
      </w:r>
    </w:p>
    <w:p w:rsidR="00FE0D99" w:rsidRPr="00703005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5"/>
        <w:gridCol w:w="3164"/>
        <w:gridCol w:w="3535"/>
      </w:tblGrid>
      <w:tr w:rsidR="00703005" w:rsidRPr="00703005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703005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703005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703005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2</w:t>
            </w:r>
          </w:p>
        </w:tc>
      </w:tr>
      <w:tr w:rsidR="00703005" w:rsidRPr="00703005" w:rsidTr="00070068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05" w:rsidRPr="00703005" w:rsidRDefault="00703005" w:rsidP="00703005">
            <w:pPr>
              <w:ind w:firstLine="0"/>
              <w:rPr>
                <w:rFonts w:ascii="PT Astra Serif" w:hAnsi="PT Astra Serif"/>
                <w:color w:val="000000" w:themeColor="text1"/>
                <w:szCs w:val="26"/>
              </w:rPr>
            </w:pPr>
            <w:r w:rsidRPr="00703005">
              <w:rPr>
                <w:rFonts w:ascii="PT Astra Serif" w:hAnsi="PT Astra Serif"/>
                <w:color w:val="000000" w:themeColor="text1"/>
                <w:szCs w:val="26"/>
              </w:rPr>
              <w:t>Принятие проекта приказа Департамента лицензирования и регионального государственного контроля Томской области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05" w:rsidRPr="00703005" w:rsidRDefault="00703005" w:rsidP="00703005">
            <w:pPr>
              <w:ind w:firstLine="0"/>
              <w:rPr>
                <w:rFonts w:ascii="PT Astra Serif" w:hAnsi="PT Astra Serif"/>
                <w:color w:val="000000" w:themeColor="text1"/>
                <w:szCs w:val="26"/>
              </w:rPr>
            </w:pPr>
            <w:r w:rsidRPr="00703005">
              <w:rPr>
                <w:rFonts w:ascii="PT Astra Serif" w:hAnsi="PT Astra Serif"/>
                <w:color w:val="000000" w:themeColor="text1"/>
                <w:szCs w:val="26"/>
              </w:rPr>
              <w:t>Непринятие проекта приказа Департамента лицензирования и регионального государственного контроля Томской области</w:t>
            </w:r>
          </w:p>
        </w:tc>
      </w:tr>
      <w:tr w:rsidR="00703005" w:rsidRPr="00703005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Контролируемые лица, осуществляющие </w:t>
            </w:r>
            <w:r w:rsidRPr="00703005">
              <w:rPr>
                <w:rFonts w:ascii="PT Astra Serif" w:hAnsi="PT Astra Serif"/>
                <w:color w:val="000000" w:themeColor="text1"/>
                <w:szCs w:val="26"/>
              </w:rPr>
              <w:t xml:space="preserve">реализацию лекарственных препаратов, включенных в перечень жизненно необходимых и важнейших лекарственных препаратов, </w:t>
            </w: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на территории Томской области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Контролируемые лица, осуществляющие </w:t>
            </w:r>
            <w:r w:rsidRPr="00703005">
              <w:rPr>
                <w:rFonts w:ascii="PT Astra Serif" w:hAnsi="PT Astra Serif"/>
                <w:color w:val="000000" w:themeColor="text1"/>
                <w:szCs w:val="26"/>
              </w:rPr>
              <w:t xml:space="preserve">реализацию лекарственных препаратов, включенных в перечень жизненно необходимых и важнейших лекарственных препаратов, </w:t>
            </w: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на территории Томской области</w:t>
            </w:r>
          </w:p>
        </w:tc>
      </w:tr>
      <w:tr w:rsidR="00703005" w:rsidRPr="002756EC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703005" w:rsidRPr="002756EC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703005" w:rsidRPr="002756EC" w:rsidTr="001456CE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6.5. Оценка возможности достижения заявленных целей предлагаемого правового регулирования </w:t>
            </w: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3005" w:rsidRPr="00703005" w:rsidRDefault="00703005" w:rsidP="00703005">
            <w:pPr>
              <w:ind w:hanging="10"/>
              <w:rPr>
                <w:rFonts w:ascii="PT Astra Serif" w:hAnsi="PT Astra Serif"/>
                <w:color w:val="000000" w:themeColor="text1"/>
                <w:szCs w:val="26"/>
              </w:rPr>
            </w:pPr>
            <w:r w:rsidRPr="00703005">
              <w:rPr>
                <w:rFonts w:ascii="PT Astra Serif" w:hAnsi="PT Astra Serif"/>
                <w:color w:val="000000" w:themeColor="text1"/>
                <w:szCs w:val="26"/>
              </w:rPr>
              <w:lastRenderedPageBreak/>
              <w:t>Заявленные цели регулирования достигаются полностью</w:t>
            </w:r>
          </w:p>
          <w:p w:rsidR="00703005" w:rsidRPr="00703005" w:rsidRDefault="00703005" w:rsidP="00703005">
            <w:pPr>
              <w:ind w:hanging="10"/>
              <w:rPr>
                <w:rFonts w:ascii="PT Astra Serif" w:hAnsi="PT Astra Serif"/>
                <w:color w:val="000000" w:themeColor="text1"/>
                <w:szCs w:val="26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05" w:rsidRPr="00703005" w:rsidRDefault="00703005" w:rsidP="00703005">
            <w:pPr>
              <w:ind w:hanging="10"/>
              <w:rPr>
                <w:rFonts w:ascii="PT Astra Serif" w:hAnsi="PT Astra Serif"/>
                <w:color w:val="000000" w:themeColor="text1"/>
                <w:szCs w:val="26"/>
              </w:rPr>
            </w:pPr>
            <w:r w:rsidRPr="00703005">
              <w:rPr>
                <w:rFonts w:ascii="PT Astra Serif" w:hAnsi="PT Astra Serif"/>
                <w:color w:val="000000" w:themeColor="text1"/>
                <w:szCs w:val="26"/>
              </w:rPr>
              <w:t>Заявленные цели регулирования не достигаются</w:t>
            </w:r>
          </w:p>
        </w:tc>
      </w:tr>
      <w:tr w:rsidR="00703005" w:rsidRPr="002756EC" w:rsidTr="00E973B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70300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05" w:rsidRPr="00703005" w:rsidRDefault="00703005" w:rsidP="00703005">
            <w:pPr>
              <w:rPr>
                <w:rFonts w:ascii="PT Astra Serif" w:hAnsi="PT Astra Serif"/>
                <w:color w:val="000000" w:themeColor="text1"/>
                <w:szCs w:val="26"/>
              </w:rPr>
            </w:pPr>
            <w:r w:rsidRPr="00703005">
              <w:rPr>
                <w:rFonts w:ascii="PT Astra Serif" w:hAnsi="PT Astra Serif"/>
                <w:color w:val="000000" w:themeColor="text1"/>
                <w:szCs w:val="26"/>
              </w:rPr>
              <w:t>Риски отсутствуют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3005" w:rsidRPr="00703005" w:rsidRDefault="00703005" w:rsidP="00703005">
            <w:pPr>
              <w:ind w:firstLine="0"/>
              <w:rPr>
                <w:rFonts w:ascii="PT Astra Serif" w:hAnsi="PT Astra Serif"/>
                <w:color w:val="000000" w:themeColor="text1"/>
                <w:szCs w:val="26"/>
              </w:rPr>
            </w:pPr>
            <w:r w:rsidRPr="00703005">
              <w:rPr>
                <w:rFonts w:ascii="PT Astra Serif" w:hAnsi="PT Astra Serif"/>
                <w:color w:val="000000" w:themeColor="text1"/>
                <w:szCs w:val="26"/>
              </w:rPr>
              <w:t>Низкий уровень эффективности и результативности осуществления контрольной (надзорной) деятельности</w:t>
            </w:r>
          </w:p>
          <w:p w:rsidR="00703005" w:rsidRPr="00703005" w:rsidRDefault="00703005" w:rsidP="00703005">
            <w:pPr>
              <w:rPr>
                <w:rFonts w:ascii="PT Astra Serif" w:hAnsi="PT Astra Serif"/>
                <w:color w:val="000000" w:themeColor="text1"/>
                <w:szCs w:val="26"/>
              </w:rPr>
            </w:pPr>
          </w:p>
        </w:tc>
      </w:tr>
    </w:tbl>
    <w:p w:rsidR="00FE0D99" w:rsidRPr="002756EC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FF0000"/>
          <w:szCs w:val="26"/>
          <w:lang w:eastAsia="en-US"/>
        </w:rPr>
      </w:pPr>
    </w:p>
    <w:p w:rsidR="007025D9" w:rsidRPr="00C0089C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FF0000"/>
          <w:szCs w:val="26"/>
          <w:lang w:eastAsia="en-US"/>
        </w:rPr>
      </w:pPr>
    </w:p>
    <w:p w:rsidR="00FE0D99" w:rsidRPr="0055146E" w:rsidRDefault="00FE0D99" w:rsidP="0055146E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7.</w:t>
      </w:r>
      <w:r w:rsidR="003921B1"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Иная </w:t>
      </w:r>
      <w:r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информация по решению разработчика, относящаяся к сведениям о</w:t>
      </w:r>
    </w:p>
    <w:p w:rsidR="00FE0D99" w:rsidRPr="0055146E" w:rsidRDefault="00FE0D99" w:rsidP="0055146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подготовке идеи (концепции) предлагаемого правового регулирования:</w:t>
      </w:r>
      <w:r w:rsidR="003921B1" w:rsidRPr="0055146E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отсутствует.</w:t>
      </w:r>
    </w:p>
    <w:p w:rsidR="0055146E" w:rsidRDefault="0055146E" w:rsidP="0055146E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p w:rsidR="00FE0D99" w:rsidRPr="0055146E" w:rsidRDefault="00FE0D99" w:rsidP="0055146E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55146E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К уведомлению прилагаются:</w:t>
      </w:r>
    </w:p>
    <w:p w:rsidR="007025D9" w:rsidRPr="0055146E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RPr="0055146E" w:rsidTr="008C1B0A">
        <w:tc>
          <w:tcPr>
            <w:tcW w:w="675" w:type="dxa"/>
          </w:tcPr>
          <w:p w:rsidR="003921B1" w:rsidRPr="0055146E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Pr="0055146E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Pr="0055146E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</w:t>
            </w:r>
            <w:r w:rsidR="003921B1" w:rsidRPr="0055146E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а 1 л.</w:t>
            </w:r>
          </w:p>
        </w:tc>
      </w:tr>
    </w:tbl>
    <w:p w:rsidR="00FE0D99" w:rsidRPr="0055146E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sectPr w:rsidR="00FE0D99" w:rsidRPr="0055146E" w:rsidSect="00CF4FAB">
      <w:footerReference w:type="default" r:id="rId14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829" w:rsidRDefault="00A92829" w:rsidP="00E939F1">
      <w:r>
        <w:separator/>
      </w:r>
    </w:p>
  </w:endnote>
  <w:endnote w:type="continuationSeparator" w:id="0">
    <w:p w:rsidR="00A92829" w:rsidRDefault="00A92829" w:rsidP="00E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713657"/>
      <w:docPartObj>
        <w:docPartGallery w:val="Page Numbers (Bottom of Page)"/>
        <w:docPartUnique/>
      </w:docPartObj>
    </w:sdtPr>
    <w:sdtEndPr/>
    <w:sdtContent>
      <w:p w:rsidR="00E939F1" w:rsidRDefault="00E939F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14">
          <w:rPr>
            <w:noProof/>
          </w:rPr>
          <w:t>2</w:t>
        </w:r>
        <w:r>
          <w:fldChar w:fldCharType="end"/>
        </w:r>
      </w:p>
    </w:sdtContent>
  </w:sdt>
  <w:p w:rsidR="00E939F1" w:rsidRDefault="00E939F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829" w:rsidRDefault="00A92829" w:rsidP="00E939F1">
      <w:r>
        <w:separator/>
      </w:r>
    </w:p>
  </w:footnote>
  <w:footnote w:type="continuationSeparator" w:id="0">
    <w:p w:rsidR="00A92829" w:rsidRDefault="00A92829" w:rsidP="00E9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99"/>
    <w:rsid w:val="00002936"/>
    <w:rsid w:val="000037E5"/>
    <w:rsid w:val="0002569C"/>
    <w:rsid w:val="00054880"/>
    <w:rsid w:val="00063126"/>
    <w:rsid w:val="00080160"/>
    <w:rsid w:val="0008064C"/>
    <w:rsid w:val="00094C92"/>
    <w:rsid w:val="000A3BFA"/>
    <w:rsid w:val="000B1865"/>
    <w:rsid w:val="000B3C3E"/>
    <w:rsid w:val="000B753E"/>
    <w:rsid w:val="000C049F"/>
    <w:rsid w:val="000C0DC7"/>
    <w:rsid w:val="000D6F24"/>
    <w:rsid w:val="00137A71"/>
    <w:rsid w:val="00147675"/>
    <w:rsid w:val="00152698"/>
    <w:rsid w:val="00160C67"/>
    <w:rsid w:val="00183AC6"/>
    <w:rsid w:val="001B1610"/>
    <w:rsid w:val="00204BEC"/>
    <w:rsid w:val="00216F16"/>
    <w:rsid w:val="0023132C"/>
    <w:rsid w:val="00233667"/>
    <w:rsid w:val="002630C6"/>
    <w:rsid w:val="002756EC"/>
    <w:rsid w:val="002865AA"/>
    <w:rsid w:val="002B1C04"/>
    <w:rsid w:val="002B2368"/>
    <w:rsid w:val="002B6BFE"/>
    <w:rsid w:val="002C19A0"/>
    <w:rsid w:val="002C4F30"/>
    <w:rsid w:val="002E5E2C"/>
    <w:rsid w:val="002F25AF"/>
    <w:rsid w:val="0032306B"/>
    <w:rsid w:val="003337B9"/>
    <w:rsid w:val="0036773D"/>
    <w:rsid w:val="00375A1D"/>
    <w:rsid w:val="003921B1"/>
    <w:rsid w:val="00396DAC"/>
    <w:rsid w:val="003D4060"/>
    <w:rsid w:val="003E3038"/>
    <w:rsid w:val="003F2842"/>
    <w:rsid w:val="0040693A"/>
    <w:rsid w:val="00414713"/>
    <w:rsid w:val="00424D29"/>
    <w:rsid w:val="00475EE5"/>
    <w:rsid w:val="00484682"/>
    <w:rsid w:val="0049699F"/>
    <w:rsid w:val="004A361B"/>
    <w:rsid w:val="004C6952"/>
    <w:rsid w:val="004D3D70"/>
    <w:rsid w:val="004F5DD8"/>
    <w:rsid w:val="00503D6C"/>
    <w:rsid w:val="00520770"/>
    <w:rsid w:val="0055146E"/>
    <w:rsid w:val="00572153"/>
    <w:rsid w:val="00591D07"/>
    <w:rsid w:val="005974D4"/>
    <w:rsid w:val="005D6A01"/>
    <w:rsid w:val="005E1A68"/>
    <w:rsid w:val="00616F34"/>
    <w:rsid w:val="006371C2"/>
    <w:rsid w:val="006445D7"/>
    <w:rsid w:val="00655DF6"/>
    <w:rsid w:val="00695229"/>
    <w:rsid w:val="006A0955"/>
    <w:rsid w:val="006A122C"/>
    <w:rsid w:val="006A611F"/>
    <w:rsid w:val="006A6C0A"/>
    <w:rsid w:val="006A7287"/>
    <w:rsid w:val="006E0F1E"/>
    <w:rsid w:val="007025D9"/>
    <w:rsid w:val="00703005"/>
    <w:rsid w:val="0074038D"/>
    <w:rsid w:val="00771AFF"/>
    <w:rsid w:val="007938B5"/>
    <w:rsid w:val="007F09BC"/>
    <w:rsid w:val="00803143"/>
    <w:rsid w:val="00803B8D"/>
    <w:rsid w:val="00815D47"/>
    <w:rsid w:val="00860248"/>
    <w:rsid w:val="00861097"/>
    <w:rsid w:val="00865401"/>
    <w:rsid w:val="0088187B"/>
    <w:rsid w:val="008B3E76"/>
    <w:rsid w:val="008C1B0A"/>
    <w:rsid w:val="008C6A1B"/>
    <w:rsid w:val="008C7F28"/>
    <w:rsid w:val="008F5976"/>
    <w:rsid w:val="009572AB"/>
    <w:rsid w:val="00966DB4"/>
    <w:rsid w:val="00992F4D"/>
    <w:rsid w:val="009C7FCF"/>
    <w:rsid w:val="009F0627"/>
    <w:rsid w:val="009F11E5"/>
    <w:rsid w:val="009F314B"/>
    <w:rsid w:val="009F50D9"/>
    <w:rsid w:val="00A03D52"/>
    <w:rsid w:val="00A04B37"/>
    <w:rsid w:val="00A16205"/>
    <w:rsid w:val="00A23FE6"/>
    <w:rsid w:val="00A27EA4"/>
    <w:rsid w:val="00A3067A"/>
    <w:rsid w:val="00A41D77"/>
    <w:rsid w:val="00A86468"/>
    <w:rsid w:val="00A92829"/>
    <w:rsid w:val="00A97EFA"/>
    <w:rsid w:val="00AA2F02"/>
    <w:rsid w:val="00AA51FF"/>
    <w:rsid w:val="00AB66E9"/>
    <w:rsid w:val="00AB6EE4"/>
    <w:rsid w:val="00B24ABE"/>
    <w:rsid w:val="00B41C24"/>
    <w:rsid w:val="00BA5C6D"/>
    <w:rsid w:val="00BD7CB6"/>
    <w:rsid w:val="00BE2639"/>
    <w:rsid w:val="00BE76A5"/>
    <w:rsid w:val="00BF0171"/>
    <w:rsid w:val="00C0089C"/>
    <w:rsid w:val="00C04C16"/>
    <w:rsid w:val="00C05CDD"/>
    <w:rsid w:val="00C87201"/>
    <w:rsid w:val="00CA5D97"/>
    <w:rsid w:val="00CC2EAB"/>
    <w:rsid w:val="00CD1F17"/>
    <w:rsid w:val="00CF2E15"/>
    <w:rsid w:val="00CF4FAB"/>
    <w:rsid w:val="00D12AE5"/>
    <w:rsid w:val="00D258DC"/>
    <w:rsid w:val="00D42DDC"/>
    <w:rsid w:val="00D5552E"/>
    <w:rsid w:val="00D7568F"/>
    <w:rsid w:val="00D8437C"/>
    <w:rsid w:val="00D94314"/>
    <w:rsid w:val="00D9503A"/>
    <w:rsid w:val="00D96D4C"/>
    <w:rsid w:val="00E10EA9"/>
    <w:rsid w:val="00E12D9F"/>
    <w:rsid w:val="00E13A65"/>
    <w:rsid w:val="00E46B2F"/>
    <w:rsid w:val="00E71AE3"/>
    <w:rsid w:val="00E9013B"/>
    <w:rsid w:val="00E939F1"/>
    <w:rsid w:val="00EA3455"/>
    <w:rsid w:val="00EA6A90"/>
    <w:rsid w:val="00EC7CB3"/>
    <w:rsid w:val="00EE646A"/>
    <w:rsid w:val="00F16056"/>
    <w:rsid w:val="00F84A75"/>
    <w:rsid w:val="00F934BC"/>
    <w:rsid w:val="00F948E2"/>
    <w:rsid w:val="00FC62D6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7BB54"/>
  <w15:docId w15:val="{127D205B-C4C6-42D9-9D13-48F8376F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9F1"/>
    <w:rPr>
      <w:sz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39F1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ta.tomsk.ru" TargetMode="External"/><Relationship Id="rId13" Type="http://schemas.openxmlformats.org/officeDocument/2006/relationships/hyperlink" Target="http://www.investin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lata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lata.tom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lata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lata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596D-4B15-48D9-B751-8B336229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Сидоренко Наталия Валерьевна</cp:lastModifiedBy>
  <cp:revision>3</cp:revision>
  <cp:lastPrinted>2024-05-28T10:22:00Z</cp:lastPrinted>
  <dcterms:created xsi:type="dcterms:W3CDTF">2024-05-29T04:40:00Z</dcterms:created>
  <dcterms:modified xsi:type="dcterms:W3CDTF">2024-05-29T04:40:00Z</dcterms:modified>
</cp:coreProperties>
</file>