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4F6C3E">
        <w:rPr>
          <w:rFonts w:cs="Times New Roman"/>
          <w:b/>
          <w:bCs/>
          <w:sz w:val="28"/>
          <w:szCs w:val="28"/>
        </w:rPr>
        <w:t>ПЕРЕЧЕНЬ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4F6C3E">
        <w:rPr>
          <w:rFonts w:cs="Times New Roman"/>
          <w:b/>
          <w:bCs/>
          <w:sz w:val="28"/>
          <w:szCs w:val="28"/>
        </w:rPr>
        <w:t>ВОПРОСОВ ДЛЯ УЧАСТНИКОВ ПУБЛИЧНЫХ КОНСУЛЬТАЦИЙ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8"/>
          <w:szCs w:val="28"/>
        </w:rPr>
      </w:pP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4F6C3E">
        <w:rPr>
          <w:rFonts w:cs="Times New Roman"/>
          <w:sz w:val="28"/>
          <w:szCs w:val="28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4F6C3E">
        <w:rPr>
          <w:rFonts w:cs="Times New Roman"/>
          <w:sz w:val="28"/>
          <w:szCs w:val="28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4F6C3E">
        <w:rPr>
          <w:rFonts w:cs="Times New Roman"/>
          <w:sz w:val="28"/>
          <w:szCs w:val="28"/>
        </w:rPr>
        <w:t xml:space="preserve">3. Существуют ли иные варианты достижения заявленных целей правового регулирования? Если да, выделите те из них, которые были бы менее </w:t>
      </w:r>
      <w:proofErr w:type="spellStart"/>
      <w:r w:rsidRPr="004F6C3E">
        <w:rPr>
          <w:rFonts w:cs="Times New Roman"/>
          <w:sz w:val="28"/>
          <w:szCs w:val="28"/>
        </w:rPr>
        <w:t>затратны</w:t>
      </w:r>
      <w:proofErr w:type="spellEnd"/>
      <w:r w:rsidRPr="004F6C3E">
        <w:rPr>
          <w:rFonts w:cs="Times New Roman"/>
          <w:sz w:val="28"/>
          <w:szCs w:val="28"/>
        </w:rPr>
        <w:t xml:space="preserve"> и/или более эффективны.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4F6C3E">
        <w:rPr>
          <w:rFonts w:cs="Times New Roman"/>
          <w:sz w:val="28"/>
          <w:szCs w:val="28"/>
        </w:rPr>
        <w:t>4. Каких положительных эффектов следует ожидать в случае принятия проекта акта? По возможности приведите числовые данные.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4F6C3E">
        <w:rPr>
          <w:rFonts w:cs="Times New Roman"/>
          <w:sz w:val="28"/>
          <w:szCs w:val="28"/>
        </w:rPr>
        <w:t>5.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4F6C3E">
        <w:rPr>
          <w:rFonts w:cs="Times New Roman"/>
          <w:sz w:val="28"/>
          <w:szCs w:val="28"/>
        </w:rPr>
        <w:t>6.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4F6C3E">
        <w:rPr>
          <w:rFonts w:cs="Times New Roman"/>
          <w:sz w:val="28"/>
          <w:szCs w:val="28"/>
        </w:rPr>
        <w:t>7. Содержит ли проект акта положения, вводя</w:t>
      </w:r>
      <w:bookmarkStart w:id="0" w:name="_GoBack"/>
      <w:bookmarkEnd w:id="0"/>
      <w:r w:rsidRPr="004F6C3E">
        <w:rPr>
          <w:rFonts w:cs="Times New Roman"/>
          <w:sz w:val="28"/>
          <w:szCs w:val="28"/>
        </w:rPr>
        <w:t>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4F6C3E">
        <w:rPr>
          <w:rFonts w:cs="Times New Roman"/>
          <w:sz w:val="28"/>
          <w:szCs w:val="28"/>
        </w:rPr>
        <w:t>8. Содержит ли проект акта нормы, невыполнимые на практике? Если да, укажите их.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4F6C3E">
        <w:rPr>
          <w:rFonts w:cs="Times New Roman"/>
          <w:sz w:val="28"/>
          <w:szCs w:val="28"/>
        </w:rPr>
        <w:t>9. Какие могут возникнуть проблемы и трудности с контролем соблюдения требований и норм, вводимых предлагаемым правовым регулированием?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4F6C3E">
        <w:rPr>
          <w:rFonts w:cs="Times New Roman"/>
          <w:sz w:val="28"/>
          <w:szCs w:val="28"/>
        </w:rPr>
        <w:t>10.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4F6C3E">
        <w:rPr>
          <w:rFonts w:cs="Times New Roman"/>
          <w:sz w:val="28"/>
          <w:szCs w:val="28"/>
        </w:rPr>
        <w:t>11. Какие целесообразно применить исключения по введению правового регулирования в отношении отдельных групп лиц? Приведите соответствующее обоснование.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4F6C3E">
        <w:rPr>
          <w:rFonts w:cs="Times New Roman"/>
          <w:sz w:val="28"/>
          <w:szCs w:val="28"/>
        </w:rPr>
        <w:t>12. Иные предложения и замечания, которые целесообразно учесть в рамках оценки регулирующего воздействия.</w:t>
      </w: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84C46" w:rsidRPr="004F6C3E" w:rsidRDefault="00B84C46" w:rsidP="00B84C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D1821" w:rsidRPr="004F6C3E" w:rsidRDefault="00CD1821">
      <w:pPr>
        <w:rPr>
          <w:sz w:val="28"/>
          <w:szCs w:val="28"/>
        </w:rPr>
      </w:pPr>
    </w:p>
    <w:sectPr w:rsidR="00CD1821" w:rsidRPr="004F6C3E" w:rsidSect="00AE35E1">
      <w:pgSz w:w="11905" w:h="16838"/>
      <w:pgMar w:top="1440" w:right="565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6A"/>
    <w:rsid w:val="00192A6A"/>
    <w:rsid w:val="004F6C3E"/>
    <w:rsid w:val="00B84C46"/>
    <w:rsid w:val="00C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CE7FF-D461-4EF4-94B0-2D3640AA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Кадрова Анна Андреевна</dc:creator>
  <cp:keywords/>
  <dc:description/>
  <cp:lastModifiedBy>Кадрова Анна Андреевна</cp:lastModifiedBy>
  <cp:revision>3</cp:revision>
  <dcterms:created xsi:type="dcterms:W3CDTF">2025-04-14T04:20:00Z</dcterms:created>
  <dcterms:modified xsi:type="dcterms:W3CDTF">2025-04-21T03:15:00Z</dcterms:modified>
</cp:coreProperties>
</file>