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98C5" w14:textId="77777777" w:rsidR="00BE1210" w:rsidRPr="001B2C27" w:rsidRDefault="00BE1210">
      <w:pPr>
        <w:pStyle w:val="ConsPlusTitlePage"/>
        <w:rPr>
          <w:lang w:val="en-US"/>
        </w:rPr>
      </w:pPr>
    </w:p>
    <w:p w14:paraId="59D579F5" w14:textId="77777777" w:rsidR="00D75D4D" w:rsidRPr="00425507" w:rsidRDefault="00D75D4D" w:rsidP="00D75D4D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PT Astra Serif" w:hAnsi="PT Astra Serif"/>
          <w:noProof/>
          <w:color w:val="000000" w:themeColor="text1"/>
          <w:lang w:eastAsia="ru-RU"/>
        </w:rPr>
      </w:pPr>
      <w:r w:rsidRPr="00425507">
        <w:rPr>
          <w:rFonts w:ascii="PT Astra Serif" w:hAnsi="PT Astra Serif"/>
          <w:noProof/>
          <w:color w:val="000000" w:themeColor="text1"/>
          <w:lang w:eastAsia="ru-RU"/>
        </w:rPr>
        <w:drawing>
          <wp:inline distT="0" distB="0" distL="0" distR="0" wp14:anchorId="180B7305" wp14:editId="21BF2CF2">
            <wp:extent cx="650875" cy="607060"/>
            <wp:effectExtent l="0" t="0" r="0" b="2540"/>
            <wp:docPr id="1" name="Рисунок 1" descr="GerbTOu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Oug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9547" w14:textId="77777777" w:rsidR="00D75D4D" w:rsidRPr="00425507" w:rsidRDefault="00D75D4D" w:rsidP="00D75D4D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PT Astra Serif" w:hAnsi="PT Astra Serif"/>
          <w:noProof/>
          <w:color w:val="000000" w:themeColor="text1"/>
          <w:lang w:eastAsia="ru-RU"/>
        </w:rPr>
      </w:pPr>
    </w:p>
    <w:p w14:paraId="43CFB1F7" w14:textId="77777777" w:rsidR="00D75D4D" w:rsidRPr="00425507" w:rsidRDefault="00D75D4D" w:rsidP="00D75D4D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PT Astra Serif" w:eastAsia="Times New Roman" w:hAnsi="PT Astra Serif"/>
          <w:b/>
          <w:bCs/>
          <w:color w:val="000000" w:themeColor="text1"/>
          <w:sz w:val="30"/>
          <w:szCs w:val="30"/>
          <w:lang w:eastAsia="ru-RU"/>
        </w:rPr>
        <w:t>АДМИНИСТРАЦИЯ</w:t>
      </w:r>
      <w:r w:rsidRPr="00425507">
        <w:rPr>
          <w:rFonts w:ascii="PT Astra Serif" w:eastAsia="Times New Roman" w:hAnsi="PT Astra Serif"/>
          <w:b/>
          <w:bCs/>
          <w:color w:val="000000" w:themeColor="text1"/>
          <w:sz w:val="30"/>
          <w:szCs w:val="30"/>
          <w:lang w:eastAsia="ru-RU"/>
        </w:rPr>
        <w:t xml:space="preserve"> ТОМСКОЙ ОБЛАСТИ</w:t>
      </w:r>
    </w:p>
    <w:p w14:paraId="11EB1D3C" w14:textId="77777777" w:rsidR="00D75D4D" w:rsidRPr="00425507" w:rsidRDefault="00D75D4D" w:rsidP="00D75D4D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  <w:lang w:eastAsia="ru-RU"/>
        </w:rPr>
      </w:pPr>
    </w:p>
    <w:p w14:paraId="03CD4BBC" w14:textId="77777777" w:rsidR="00D75D4D" w:rsidRPr="00425507" w:rsidRDefault="00D75D4D" w:rsidP="00D75D4D">
      <w:pPr>
        <w:keepNext/>
        <w:tabs>
          <w:tab w:val="left" w:pos="3480"/>
        </w:tabs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  <w:lang w:eastAsia="ru-RU"/>
        </w:rPr>
      </w:pPr>
      <w:r w:rsidRPr="0042550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14:paraId="75DF22F7" w14:textId="77777777" w:rsidR="00BE1210" w:rsidRDefault="00BE1210">
      <w:pPr>
        <w:pStyle w:val="ConsPlusNormal"/>
        <w:jc w:val="both"/>
        <w:outlineLvl w:val="0"/>
      </w:pPr>
    </w:p>
    <w:p w14:paraId="0C4D5C5D" w14:textId="77777777" w:rsidR="00BE1210" w:rsidRDefault="00BE1210">
      <w:pPr>
        <w:pStyle w:val="ConsPlusTitle"/>
        <w:jc w:val="both"/>
      </w:pPr>
    </w:p>
    <w:p w14:paraId="65101D79" w14:textId="5EA11A75" w:rsidR="00BE1210" w:rsidRPr="00EC1FDE" w:rsidRDefault="00BE1210" w:rsidP="00F764D3">
      <w:pPr>
        <w:pStyle w:val="ConsPlusTitle"/>
        <w:jc w:val="center"/>
        <w:rPr>
          <w:rFonts w:ascii="PT Astra Serif" w:hAnsi="PT Astra Serif"/>
          <w:b w:val="0"/>
          <w:color w:val="000000" w:themeColor="text1"/>
          <w:sz w:val="26"/>
          <w:szCs w:val="26"/>
        </w:rPr>
      </w:pPr>
      <w:bookmarkStart w:id="0" w:name="_GoBack"/>
      <w:r w:rsidRPr="00EC1FDE">
        <w:rPr>
          <w:rFonts w:ascii="PT Astra Serif" w:hAnsi="PT Astra Serif"/>
          <w:b w:val="0"/>
          <w:color w:val="000000" w:themeColor="text1"/>
          <w:sz w:val="26"/>
          <w:szCs w:val="26"/>
        </w:rPr>
        <w:t>О</w:t>
      </w:r>
      <w:r w:rsidR="0088101B" w:rsidRPr="00EC1FDE">
        <w:rPr>
          <w:rFonts w:ascii="PT Astra Serif" w:hAnsi="PT Astra Serif"/>
          <w:b w:val="0"/>
          <w:color w:val="000000" w:themeColor="text1"/>
          <w:sz w:val="26"/>
          <w:szCs w:val="26"/>
        </w:rPr>
        <w:t>б утверждении Положения о региональном государственном контроле (надзоре</w:t>
      </w:r>
      <w:r w:rsidR="007A6935" w:rsidRPr="00EC1FDE">
        <w:rPr>
          <w:rFonts w:ascii="PT Astra Serif" w:hAnsi="PT Astra Serif"/>
          <w:b w:val="0"/>
          <w:color w:val="000000" w:themeColor="text1"/>
          <w:sz w:val="26"/>
          <w:szCs w:val="26"/>
        </w:rPr>
        <w:t>)</w:t>
      </w:r>
      <w:r w:rsidR="00F764D3" w:rsidRPr="00EC1FDE">
        <w:rPr>
          <w:rFonts w:ascii="PT Astra Serif" w:hAnsi="PT Astra Serif"/>
          <w:b w:val="0"/>
          <w:color w:val="000000" w:themeColor="text1"/>
          <w:sz w:val="26"/>
          <w:szCs w:val="26"/>
        </w:rPr>
        <w:t xml:space="preserve"> в сфере туристской индустрии на территории Томской области</w:t>
      </w:r>
    </w:p>
    <w:bookmarkEnd w:id="0"/>
    <w:p w14:paraId="4000CD43" w14:textId="77777777" w:rsidR="00F764D3" w:rsidRPr="000223CA" w:rsidRDefault="00F764D3" w:rsidP="00F764D3">
      <w:pPr>
        <w:pStyle w:val="ConsPlusTitle"/>
        <w:jc w:val="center"/>
        <w:rPr>
          <w:rFonts w:ascii="PT Astra Serif" w:hAnsi="PT Astra Serif"/>
          <w:b w:val="0"/>
          <w:color w:val="FF0000"/>
          <w:sz w:val="26"/>
          <w:szCs w:val="26"/>
        </w:rPr>
      </w:pPr>
    </w:p>
    <w:p w14:paraId="3647A0F8" w14:textId="068C3FB8" w:rsidR="00D75D4D" w:rsidRPr="004E40C7" w:rsidRDefault="00201285" w:rsidP="00DE3F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E40C7">
        <w:rPr>
          <w:rFonts w:ascii="PT Astra Serif" w:hAnsi="PT Astra Serif"/>
          <w:sz w:val="26"/>
          <w:szCs w:val="26"/>
        </w:rPr>
        <w:t xml:space="preserve">В соответствии со статьей 3.2 Федерального закона от 24 ноября 1996 года </w:t>
      </w:r>
      <w:r w:rsidR="004E40C7" w:rsidRPr="004E40C7">
        <w:rPr>
          <w:rFonts w:ascii="PT Astra Serif" w:hAnsi="PT Astra Serif"/>
          <w:sz w:val="26"/>
          <w:szCs w:val="26"/>
        </w:rPr>
        <w:t>№</w:t>
      </w:r>
      <w:r w:rsidRPr="004E40C7">
        <w:rPr>
          <w:rFonts w:ascii="PT Astra Serif" w:hAnsi="PT Astra Serif"/>
          <w:sz w:val="26"/>
          <w:szCs w:val="26"/>
        </w:rPr>
        <w:t xml:space="preserve"> 132-ФЗ </w:t>
      </w:r>
      <w:r w:rsidR="004E40C7" w:rsidRPr="004E40C7">
        <w:rPr>
          <w:rFonts w:ascii="PT Astra Serif" w:hAnsi="PT Astra Serif"/>
          <w:sz w:val="26"/>
          <w:szCs w:val="26"/>
        </w:rPr>
        <w:t>«</w:t>
      </w:r>
      <w:r w:rsidRPr="004E40C7">
        <w:rPr>
          <w:rFonts w:ascii="PT Astra Serif" w:hAnsi="PT Astra Serif"/>
          <w:sz w:val="26"/>
          <w:szCs w:val="26"/>
        </w:rPr>
        <w:t>Об основах туристской деятельности в Российской Федерации</w:t>
      </w:r>
      <w:r w:rsidR="004E40C7" w:rsidRPr="004E40C7">
        <w:rPr>
          <w:rFonts w:ascii="PT Astra Serif" w:hAnsi="PT Astra Serif"/>
          <w:sz w:val="26"/>
          <w:szCs w:val="26"/>
        </w:rPr>
        <w:t>»</w:t>
      </w:r>
      <w:r w:rsidRPr="004E40C7">
        <w:rPr>
          <w:rFonts w:ascii="PT Astra Serif" w:hAnsi="PT Astra Serif"/>
          <w:sz w:val="26"/>
          <w:szCs w:val="26"/>
        </w:rPr>
        <w:t xml:space="preserve">, пунктом 3) части 2 статьи 3 Федерального закона от 31 июля 2020 года </w:t>
      </w:r>
      <w:r w:rsidR="004E40C7" w:rsidRPr="004E40C7">
        <w:rPr>
          <w:rFonts w:ascii="PT Astra Serif" w:hAnsi="PT Astra Serif"/>
          <w:sz w:val="26"/>
          <w:szCs w:val="26"/>
        </w:rPr>
        <w:t>№</w:t>
      </w:r>
      <w:r w:rsidRPr="004E40C7">
        <w:rPr>
          <w:rFonts w:ascii="PT Astra Serif" w:hAnsi="PT Astra Serif"/>
          <w:sz w:val="26"/>
          <w:szCs w:val="26"/>
        </w:rPr>
        <w:t xml:space="preserve"> 248-ФЗ </w:t>
      </w:r>
      <w:r w:rsidR="004E40C7" w:rsidRPr="004E40C7">
        <w:rPr>
          <w:rFonts w:ascii="PT Astra Serif" w:hAnsi="PT Astra Serif"/>
          <w:sz w:val="26"/>
          <w:szCs w:val="26"/>
        </w:rPr>
        <w:t>«</w:t>
      </w:r>
      <w:r w:rsidRPr="004E40C7">
        <w:rPr>
          <w:rFonts w:ascii="PT Astra Serif" w:hAnsi="PT Astra Serif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D75D4D" w:rsidRPr="004E40C7">
        <w:rPr>
          <w:rFonts w:ascii="PT Astra Serif" w:hAnsi="PT Astra Serif"/>
          <w:sz w:val="26"/>
          <w:szCs w:val="26"/>
        </w:rPr>
        <w:t>»</w:t>
      </w:r>
    </w:p>
    <w:p w14:paraId="74F72727" w14:textId="77777777" w:rsidR="00BE1210" w:rsidRPr="006D1EC2" w:rsidRDefault="00D75D4D" w:rsidP="00DE3FA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D1EC2">
        <w:rPr>
          <w:rFonts w:ascii="PT Astra Serif" w:hAnsi="PT Astra Serif"/>
          <w:sz w:val="26"/>
          <w:szCs w:val="26"/>
        </w:rPr>
        <w:t>ПОСТАНОВЛЯЮ</w:t>
      </w:r>
      <w:r w:rsidR="00BE1210" w:rsidRPr="006D1EC2">
        <w:rPr>
          <w:rFonts w:ascii="PT Astra Serif" w:hAnsi="PT Astra Serif"/>
          <w:sz w:val="26"/>
          <w:szCs w:val="26"/>
        </w:rPr>
        <w:t>:</w:t>
      </w:r>
    </w:p>
    <w:p w14:paraId="3B2E946A" w14:textId="77777777" w:rsidR="007A6935" w:rsidRPr="007A6935" w:rsidRDefault="00BE1210" w:rsidP="007A693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6935">
        <w:rPr>
          <w:rFonts w:ascii="PT Astra Serif" w:hAnsi="PT Astra Serif"/>
          <w:sz w:val="26"/>
          <w:szCs w:val="26"/>
        </w:rPr>
        <w:t>Утвердить</w:t>
      </w:r>
      <w:r w:rsidR="007A6935" w:rsidRPr="007A6935">
        <w:rPr>
          <w:rFonts w:ascii="PT Astra Serif" w:hAnsi="PT Astra Serif"/>
          <w:sz w:val="26"/>
          <w:szCs w:val="26"/>
        </w:rPr>
        <w:t>:</w:t>
      </w:r>
    </w:p>
    <w:p w14:paraId="50564628" w14:textId="772AD2D1" w:rsidR="00A7440F" w:rsidRPr="00A7440F" w:rsidRDefault="00BE1210" w:rsidP="007A693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6935">
        <w:rPr>
          <w:rFonts w:ascii="PT Astra Serif" w:hAnsi="PT Astra Serif"/>
          <w:sz w:val="26"/>
          <w:szCs w:val="26"/>
        </w:rPr>
        <w:t xml:space="preserve">Положение о региональном государственном контроле (надзоре) </w:t>
      </w:r>
      <w:r w:rsidR="006D1EC2" w:rsidRPr="007A6935">
        <w:rPr>
          <w:rFonts w:ascii="PT Astra Serif" w:hAnsi="PT Astra Serif"/>
          <w:sz w:val="26"/>
          <w:szCs w:val="26"/>
        </w:rPr>
        <w:t>в сфере туристской индустрии</w:t>
      </w:r>
      <w:r w:rsidRPr="007A6935">
        <w:rPr>
          <w:rFonts w:ascii="PT Astra Serif" w:hAnsi="PT Astra Serif"/>
          <w:sz w:val="26"/>
          <w:szCs w:val="26"/>
        </w:rPr>
        <w:t xml:space="preserve"> на территории Томской области </w:t>
      </w:r>
      <w:r w:rsidR="00A7440F" w:rsidRPr="00A7440F">
        <w:rPr>
          <w:rFonts w:ascii="PT Astra Serif" w:hAnsi="PT Astra Serif"/>
          <w:sz w:val="26"/>
          <w:szCs w:val="26"/>
        </w:rPr>
        <w:t xml:space="preserve">согласно приложению </w:t>
      </w:r>
      <w:r w:rsidR="00C919EB" w:rsidRPr="007A6935">
        <w:rPr>
          <w:rFonts w:ascii="PT Astra Serif" w:hAnsi="PT Astra Serif"/>
          <w:sz w:val="26"/>
          <w:szCs w:val="26"/>
        </w:rPr>
        <w:t>№</w:t>
      </w:r>
      <w:r w:rsidR="00A7440F" w:rsidRPr="00A7440F">
        <w:rPr>
          <w:rFonts w:ascii="PT Astra Serif" w:hAnsi="PT Astra Serif"/>
          <w:sz w:val="26"/>
          <w:szCs w:val="26"/>
        </w:rPr>
        <w:t xml:space="preserve"> 1 к настоящему постановлению</w:t>
      </w:r>
      <w:r w:rsidR="007A6935" w:rsidRPr="007A6935">
        <w:rPr>
          <w:rFonts w:ascii="PT Astra Serif" w:hAnsi="PT Astra Serif"/>
          <w:sz w:val="26"/>
          <w:szCs w:val="26"/>
        </w:rPr>
        <w:t>;</w:t>
      </w:r>
    </w:p>
    <w:p w14:paraId="18CE5B47" w14:textId="463C8030" w:rsidR="00A7440F" w:rsidRPr="00A7440F" w:rsidRDefault="00A7440F" w:rsidP="007A6935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sz w:val="26"/>
          <w:szCs w:val="26"/>
        </w:rPr>
        <w:t>2</w:t>
      </w:r>
      <w:r w:rsidR="007A6935" w:rsidRPr="007A6935">
        <w:rPr>
          <w:rFonts w:ascii="PT Astra Serif" w:hAnsi="PT Astra Serif"/>
          <w:sz w:val="26"/>
          <w:szCs w:val="26"/>
        </w:rPr>
        <w:t>)</w:t>
      </w:r>
      <w:r w:rsidRPr="00A7440F">
        <w:rPr>
          <w:rFonts w:ascii="PT Astra Serif" w:hAnsi="PT Astra Serif"/>
          <w:sz w:val="26"/>
          <w:szCs w:val="26"/>
        </w:rPr>
        <w:t xml:space="preserve"> Ключев</w:t>
      </w:r>
      <w:r w:rsidR="008A1AC1">
        <w:rPr>
          <w:rFonts w:ascii="PT Astra Serif" w:hAnsi="PT Astra Serif"/>
          <w:sz w:val="26"/>
          <w:szCs w:val="26"/>
        </w:rPr>
        <w:t>ые</w:t>
      </w:r>
      <w:r w:rsidRPr="00A7440F">
        <w:rPr>
          <w:rFonts w:ascii="PT Astra Serif" w:hAnsi="PT Astra Serif"/>
          <w:sz w:val="26"/>
          <w:szCs w:val="26"/>
        </w:rPr>
        <w:t xml:space="preserve"> показател</w:t>
      </w:r>
      <w:r w:rsidR="008A1AC1">
        <w:rPr>
          <w:rFonts w:ascii="PT Astra Serif" w:hAnsi="PT Astra Serif"/>
          <w:sz w:val="26"/>
          <w:szCs w:val="26"/>
        </w:rPr>
        <w:t>и</w:t>
      </w:r>
      <w:r w:rsidRPr="00A7440F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в </w:t>
      </w:r>
      <w:r w:rsidR="00C919EB" w:rsidRPr="007A6935">
        <w:rPr>
          <w:rFonts w:ascii="PT Astra Serif" w:hAnsi="PT Astra Serif"/>
          <w:sz w:val="26"/>
          <w:szCs w:val="26"/>
        </w:rPr>
        <w:t>сфере туристской индустрии</w:t>
      </w:r>
      <w:r w:rsidRPr="00A7440F">
        <w:rPr>
          <w:rFonts w:ascii="PT Astra Serif" w:hAnsi="PT Astra Serif"/>
          <w:sz w:val="26"/>
          <w:szCs w:val="26"/>
        </w:rPr>
        <w:t xml:space="preserve"> на территории Томской области и </w:t>
      </w:r>
      <w:r w:rsidR="008A1AC1">
        <w:rPr>
          <w:rFonts w:ascii="PT Astra Serif" w:hAnsi="PT Astra Serif"/>
          <w:sz w:val="26"/>
          <w:szCs w:val="26"/>
        </w:rPr>
        <w:t>их</w:t>
      </w:r>
      <w:r w:rsidRPr="00A7440F">
        <w:rPr>
          <w:rFonts w:ascii="PT Astra Serif" w:hAnsi="PT Astra Serif"/>
          <w:sz w:val="26"/>
          <w:szCs w:val="26"/>
        </w:rPr>
        <w:t xml:space="preserve"> целевые значения согласно приложению </w:t>
      </w:r>
      <w:r w:rsidR="00C919EB" w:rsidRPr="007A6935">
        <w:rPr>
          <w:rFonts w:ascii="PT Astra Serif" w:hAnsi="PT Astra Serif"/>
          <w:sz w:val="26"/>
          <w:szCs w:val="26"/>
        </w:rPr>
        <w:t>№</w:t>
      </w:r>
      <w:r w:rsidRPr="00A7440F">
        <w:rPr>
          <w:rFonts w:ascii="PT Astra Serif" w:hAnsi="PT Astra Serif"/>
          <w:sz w:val="26"/>
          <w:szCs w:val="26"/>
        </w:rPr>
        <w:t xml:space="preserve"> 2 к настоящему постановлению</w:t>
      </w:r>
      <w:r w:rsidR="007A6935" w:rsidRPr="007A6935">
        <w:rPr>
          <w:rFonts w:ascii="PT Astra Serif" w:hAnsi="PT Astra Serif"/>
          <w:sz w:val="26"/>
          <w:szCs w:val="26"/>
        </w:rPr>
        <w:t>;</w:t>
      </w:r>
    </w:p>
    <w:p w14:paraId="3F90781A" w14:textId="1A0E93BF" w:rsidR="00A7440F" w:rsidRPr="007A6935" w:rsidRDefault="00A7440F" w:rsidP="007A6935">
      <w:pPr>
        <w:pStyle w:val="ConsPlusNormal"/>
        <w:tabs>
          <w:tab w:val="left" w:pos="993"/>
        </w:tabs>
        <w:ind w:firstLine="709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sz w:val="26"/>
          <w:szCs w:val="26"/>
        </w:rPr>
        <w:t>3</w:t>
      </w:r>
      <w:r w:rsidR="007A6935" w:rsidRPr="007A6935">
        <w:rPr>
          <w:rFonts w:ascii="PT Astra Serif" w:hAnsi="PT Astra Serif"/>
          <w:sz w:val="26"/>
          <w:szCs w:val="26"/>
        </w:rPr>
        <w:t>)</w:t>
      </w:r>
      <w:r w:rsidRPr="00A7440F">
        <w:rPr>
          <w:rFonts w:ascii="PT Astra Serif" w:hAnsi="PT Astra Serif"/>
          <w:sz w:val="26"/>
          <w:szCs w:val="26"/>
        </w:rPr>
        <w:t xml:space="preserve"> </w:t>
      </w:r>
      <w:r w:rsidR="007A6935" w:rsidRPr="007A6935">
        <w:rPr>
          <w:rFonts w:ascii="PT Astra Serif" w:hAnsi="PT Astra Serif"/>
          <w:sz w:val="26"/>
          <w:szCs w:val="26"/>
        </w:rPr>
        <w:t>Индикативные показатели регионального государственного контроля (надзора) в</w:t>
      </w:r>
      <w:r w:rsidR="006E70DF" w:rsidRPr="00A7440F">
        <w:rPr>
          <w:rFonts w:ascii="PT Astra Serif" w:hAnsi="PT Astra Serif"/>
          <w:sz w:val="26"/>
          <w:szCs w:val="26"/>
        </w:rPr>
        <w:t xml:space="preserve"> </w:t>
      </w:r>
      <w:r w:rsidR="006E70DF" w:rsidRPr="007A6935">
        <w:rPr>
          <w:rFonts w:ascii="PT Astra Serif" w:hAnsi="PT Astra Serif"/>
          <w:sz w:val="26"/>
          <w:szCs w:val="26"/>
        </w:rPr>
        <w:t>сфере туристской индустрии</w:t>
      </w:r>
      <w:r w:rsidR="006E70DF" w:rsidRPr="00A7440F">
        <w:rPr>
          <w:rFonts w:ascii="PT Astra Serif" w:hAnsi="PT Astra Serif"/>
          <w:sz w:val="26"/>
          <w:szCs w:val="26"/>
        </w:rPr>
        <w:t xml:space="preserve"> </w:t>
      </w:r>
      <w:r w:rsidRPr="00A7440F">
        <w:rPr>
          <w:rFonts w:ascii="PT Astra Serif" w:hAnsi="PT Astra Serif"/>
          <w:sz w:val="26"/>
          <w:szCs w:val="26"/>
        </w:rPr>
        <w:t xml:space="preserve">на территории Томской области, согласно приложению </w:t>
      </w:r>
      <w:r w:rsidR="006E70DF" w:rsidRPr="007A6935">
        <w:rPr>
          <w:rFonts w:ascii="PT Astra Serif" w:hAnsi="PT Astra Serif"/>
          <w:sz w:val="26"/>
          <w:szCs w:val="26"/>
        </w:rPr>
        <w:t>№</w:t>
      </w:r>
      <w:r w:rsidRPr="00A7440F">
        <w:rPr>
          <w:rFonts w:ascii="PT Astra Serif" w:hAnsi="PT Astra Serif"/>
          <w:sz w:val="26"/>
          <w:szCs w:val="26"/>
        </w:rPr>
        <w:t xml:space="preserve"> 3 к настоящему постановлению</w:t>
      </w:r>
      <w:r w:rsidR="007A6935" w:rsidRPr="007A6935">
        <w:rPr>
          <w:rFonts w:ascii="PT Astra Serif" w:hAnsi="PT Astra Serif"/>
          <w:sz w:val="26"/>
          <w:szCs w:val="26"/>
        </w:rPr>
        <w:t>;</w:t>
      </w:r>
    </w:p>
    <w:p w14:paraId="3E8F0189" w14:textId="1C6299FB" w:rsidR="007A6935" w:rsidRPr="007A6935" w:rsidRDefault="007A6935" w:rsidP="007A6935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color w:val="C00000"/>
          <w:sz w:val="26"/>
          <w:szCs w:val="26"/>
        </w:rPr>
      </w:pPr>
      <w:r w:rsidRPr="007A6935">
        <w:rPr>
          <w:rFonts w:ascii="PT Astra Serif" w:hAnsi="PT Astra Serif"/>
          <w:sz w:val="26"/>
          <w:szCs w:val="26"/>
        </w:rPr>
        <w:t xml:space="preserve">4) Перечень индикаторов риска нарушения обязательных требований при осуществлении регионального государственного контроля (надзора) в сфере туристской индустрии на территории Томской области согласно приложению </w:t>
      </w:r>
      <w:r>
        <w:rPr>
          <w:rFonts w:ascii="PT Astra Serif" w:hAnsi="PT Astra Serif"/>
          <w:sz w:val="26"/>
          <w:szCs w:val="26"/>
        </w:rPr>
        <w:t>№</w:t>
      </w:r>
      <w:r w:rsidRPr="007A6935">
        <w:rPr>
          <w:rFonts w:ascii="PT Astra Serif" w:hAnsi="PT Astra Serif"/>
          <w:sz w:val="26"/>
          <w:szCs w:val="26"/>
        </w:rPr>
        <w:t xml:space="preserve"> 4 к настоящему постановлению</w:t>
      </w:r>
      <w:r>
        <w:rPr>
          <w:rFonts w:ascii="PT Astra Serif" w:hAnsi="PT Astra Serif"/>
          <w:color w:val="C00000"/>
          <w:sz w:val="26"/>
          <w:szCs w:val="26"/>
        </w:rPr>
        <w:t>.</w:t>
      </w:r>
    </w:p>
    <w:p w14:paraId="497E6357" w14:textId="28A81428" w:rsidR="00F04F88" w:rsidRPr="001B2C27" w:rsidRDefault="007A6935" w:rsidP="007A6935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B2C27">
        <w:rPr>
          <w:rFonts w:ascii="PT Astra Serif" w:hAnsi="PT Astra Serif"/>
          <w:sz w:val="26"/>
          <w:szCs w:val="26"/>
        </w:rPr>
        <w:t>2</w:t>
      </w:r>
      <w:r w:rsidR="00BE1210" w:rsidRPr="001B2C27">
        <w:rPr>
          <w:rFonts w:ascii="PT Astra Serif" w:hAnsi="PT Astra Serif"/>
          <w:sz w:val="26"/>
          <w:szCs w:val="26"/>
        </w:rPr>
        <w:t>. Признать утратившим силу</w:t>
      </w:r>
      <w:r w:rsidR="006D1EC2" w:rsidRPr="001B2C27">
        <w:rPr>
          <w:rFonts w:ascii="PT Astra Serif" w:hAnsi="PT Astra Serif"/>
          <w:sz w:val="26"/>
          <w:szCs w:val="26"/>
        </w:rPr>
        <w:t xml:space="preserve"> постановление Администрации Томской области от 22.05.2025 № 224а «Об утверждении Положения о региональном государственном контроле (надзоре) в сфере туристской индустрии на территории Томской области и о признании утратившим силу постановления Администрации Томской области от 23.11.2022 </w:t>
      </w:r>
      <w:r w:rsidR="00AD28BD" w:rsidRPr="001B2C27">
        <w:rPr>
          <w:rFonts w:ascii="PT Astra Serif" w:hAnsi="PT Astra Serif"/>
          <w:sz w:val="26"/>
          <w:szCs w:val="26"/>
        </w:rPr>
        <w:t>№</w:t>
      </w:r>
      <w:r w:rsidR="006D1EC2" w:rsidRPr="001B2C27">
        <w:rPr>
          <w:rFonts w:ascii="PT Astra Serif" w:hAnsi="PT Astra Serif"/>
          <w:sz w:val="26"/>
          <w:szCs w:val="26"/>
        </w:rPr>
        <w:t xml:space="preserve"> 531а» </w:t>
      </w:r>
      <w:r w:rsidR="00635EF4" w:rsidRPr="001B2C27">
        <w:rPr>
          <w:rFonts w:ascii="PT Astra Serif" w:hAnsi="PT Astra Serif"/>
          <w:color w:val="0000FF"/>
          <w:sz w:val="26"/>
          <w:szCs w:val="26"/>
        </w:rPr>
        <w:t>(</w:t>
      </w:r>
      <w:r w:rsidR="00BF79AF" w:rsidRPr="001B2C27">
        <w:rPr>
          <w:rFonts w:ascii="PT Astra Serif" w:hAnsi="PT Astra Serif"/>
          <w:sz w:val="26"/>
          <w:szCs w:val="26"/>
        </w:rPr>
        <w:t>Официальный интернет-портал правовой информации (</w:t>
      </w:r>
      <w:r w:rsidR="00BF79AF" w:rsidRPr="001B2C27">
        <w:rPr>
          <w:rFonts w:ascii="PT Astra Serif" w:hAnsi="PT Astra Serif"/>
          <w:sz w:val="26"/>
          <w:szCs w:val="26"/>
          <w:lang w:val="en-US"/>
        </w:rPr>
        <w:t>www</w:t>
      </w:r>
      <w:r w:rsidR="00BF79AF" w:rsidRPr="001B2C27">
        <w:rPr>
          <w:rFonts w:ascii="PT Astra Serif" w:hAnsi="PT Astra Serif"/>
          <w:sz w:val="26"/>
          <w:szCs w:val="26"/>
        </w:rPr>
        <w:t>.pravo.gov.ru),</w:t>
      </w:r>
      <w:r w:rsidR="00F04F88" w:rsidRPr="001B2C27">
        <w:rPr>
          <w:rFonts w:ascii="PT Astra Serif" w:hAnsi="PT Astra Serif"/>
          <w:sz w:val="26"/>
          <w:szCs w:val="26"/>
        </w:rPr>
        <w:t xml:space="preserve"> 23</w:t>
      </w:r>
      <w:r w:rsidR="00BF79AF" w:rsidRPr="001B2C27">
        <w:rPr>
          <w:rFonts w:ascii="PT Astra Serif" w:hAnsi="PT Astra Serif"/>
          <w:sz w:val="26"/>
          <w:szCs w:val="26"/>
        </w:rPr>
        <w:t xml:space="preserve"> мая </w:t>
      </w:r>
      <w:r w:rsidR="00F04F88" w:rsidRPr="001B2C27">
        <w:rPr>
          <w:rFonts w:ascii="PT Astra Serif" w:hAnsi="PT Astra Serif"/>
          <w:sz w:val="26"/>
          <w:szCs w:val="26"/>
        </w:rPr>
        <w:t>2025</w:t>
      </w:r>
      <w:r w:rsidR="00BF79AF" w:rsidRPr="001B2C27">
        <w:rPr>
          <w:rFonts w:ascii="PT Astra Serif" w:hAnsi="PT Astra Serif"/>
          <w:sz w:val="26"/>
          <w:szCs w:val="26"/>
        </w:rPr>
        <w:t xml:space="preserve"> года</w:t>
      </w:r>
      <w:r w:rsidR="00F04F88" w:rsidRPr="001B2C27">
        <w:rPr>
          <w:rFonts w:ascii="PT Astra Serif" w:hAnsi="PT Astra Serif"/>
          <w:sz w:val="26"/>
          <w:szCs w:val="26"/>
        </w:rPr>
        <w:t>, № 7000202505230001).</w:t>
      </w:r>
    </w:p>
    <w:p w14:paraId="4F0999F2" w14:textId="54E7C9DC" w:rsidR="00BE1210" w:rsidRPr="001B2C27" w:rsidRDefault="00A73220" w:rsidP="00253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B2C27">
        <w:rPr>
          <w:rFonts w:ascii="PT Astra Serif" w:hAnsi="PT Astra Serif"/>
          <w:sz w:val="26"/>
          <w:szCs w:val="26"/>
        </w:rPr>
        <w:t>3</w:t>
      </w:r>
      <w:r w:rsidR="00BE1210" w:rsidRPr="001B2C27">
        <w:rPr>
          <w:rFonts w:ascii="PT Astra Serif" w:hAnsi="PT Astra Serif"/>
          <w:sz w:val="26"/>
          <w:szCs w:val="26"/>
        </w:rPr>
        <w:t>. Настоящее постановление вступает в силу через десять дней после дня его официального опубликования.</w:t>
      </w:r>
    </w:p>
    <w:p w14:paraId="3E63B334" w14:textId="0B89A23C" w:rsidR="00BE1210" w:rsidRPr="00253A31" w:rsidRDefault="00A73220" w:rsidP="00253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B2C27">
        <w:rPr>
          <w:rFonts w:ascii="PT Astra Serif" w:hAnsi="PT Astra Serif"/>
          <w:sz w:val="26"/>
          <w:szCs w:val="26"/>
        </w:rPr>
        <w:t>4</w:t>
      </w:r>
      <w:r w:rsidR="00BE1210" w:rsidRPr="001B2C27">
        <w:rPr>
          <w:rFonts w:ascii="PT Astra Serif" w:hAnsi="PT Astra Serif"/>
          <w:sz w:val="26"/>
          <w:szCs w:val="26"/>
        </w:rPr>
        <w:t>. Контроль за исполнением настоящего</w:t>
      </w:r>
      <w:r w:rsidR="00BE1210" w:rsidRPr="00253A31">
        <w:rPr>
          <w:rFonts w:ascii="PT Astra Serif" w:hAnsi="PT Astra Serif"/>
          <w:sz w:val="26"/>
          <w:szCs w:val="26"/>
        </w:rPr>
        <w:t xml:space="preserve"> постановления возложить на заместителя Губернато</w:t>
      </w:r>
      <w:r w:rsidR="00D75D4D" w:rsidRPr="00253A31">
        <w:rPr>
          <w:rFonts w:ascii="PT Astra Serif" w:hAnsi="PT Astra Serif"/>
          <w:sz w:val="26"/>
          <w:szCs w:val="26"/>
        </w:rPr>
        <w:t>ра Томской области по экономике</w:t>
      </w:r>
      <w:r w:rsidR="00BE1210" w:rsidRPr="00253A31">
        <w:rPr>
          <w:rFonts w:ascii="PT Astra Serif" w:hAnsi="PT Astra Serif"/>
          <w:sz w:val="26"/>
          <w:szCs w:val="26"/>
        </w:rPr>
        <w:t>.</w:t>
      </w:r>
    </w:p>
    <w:p w14:paraId="60139228" w14:textId="77777777" w:rsidR="00253A31" w:rsidRPr="00253A31" w:rsidRDefault="00253A31" w:rsidP="00253A3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5B9DEC1" w14:textId="0B4484D7" w:rsidR="00BE1210" w:rsidRPr="00253A31" w:rsidRDefault="0019291A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Г</w:t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 xml:space="preserve">убернатор Томской области   </w:t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</w:r>
      <w:r w:rsidR="0088101B" w:rsidRPr="00253A31">
        <w:rPr>
          <w:rFonts w:ascii="PT Astra Serif" w:eastAsia="Times New Roman" w:hAnsi="PT Astra Serif" w:cs="Times New Roman"/>
          <w:sz w:val="26"/>
          <w:szCs w:val="26"/>
        </w:rPr>
        <w:tab/>
        <w:t>В.В. Мазур</w:t>
      </w:r>
    </w:p>
    <w:p w14:paraId="11791314" w14:textId="77777777" w:rsidR="0019291A" w:rsidRDefault="0019291A" w:rsidP="00E31F74">
      <w:pPr>
        <w:pStyle w:val="ConsPlusNormal"/>
        <w:jc w:val="both"/>
        <w:rPr>
          <w:rFonts w:ascii="PT Astra Serif" w:hAnsi="PT Astra Serif"/>
        </w:rPr>
      </w:pPr>
      <w:bookmarkStart w:id="1" w:name="P38"/>
      <w:bookmarkEnd w:id="1"/>
    </w:p>
    <w:p w14:paraId="0C09A394" w14:textId="77777777" w:rsidR="0019291A" w:rsidRDefault="0019291A" w:rsidP="00E31F74">
      <w:pPr>
        <w:pStyle w:val="ConsPlusNormal"/>
        <w:jc w:val="both"/>
        <w:rPr>
          <w:rFonts w:ascii="PT Astra Serif" w:hAnsi="PT Astra Serif"/>
        </w:rPr>
      </w:pPr>
    </w:p>
    <w:p w14:paraId="471F6CF3" w14:textId="6CDD977E" w:rsidR="00E31F74" w:rsidRPr="0059599C" w:rsidRDefault="007A6935" w:rsidP="00E31F74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</w:t>
      </w:r>
      <w:r w:rsidR="00E31F74" w:rsidRPr="0059599C">
        <w:rPr>
          <w:rFonts w:ascii="PT Astra Serif" w:hAnsi="PT Astra Serif"/>
        </w:rPr>
        <w:t>.Н.</w:t>
      </w:r>
      <w:r w:rsidR="00491AD9" w:rsidRPr="0059599C">
        <w:rPr>
          <w:rFonts w:ascii="PT Astra Serif" w:hAnsi="PT Astra Serif"/>
        </w:rPr>
        <w:t xml:space="preserve"> </w:t>
      </w:r>
      <w:r w:rsidR="00E31F74" w:rsidRPr="0059599C">
        <w:rPr>
          <w:rFonts w:ascii="PT Astra Serif" w:hAnsi="PT Astra Serif"/>
        </w:rPr>
        <w:t>Деев</w:t>
      </w:r>
    </w:p>
    <w:p w14:paraId="3502816E" w14:textId="77777777" w:rsidR="00A73220" w:rsidRDefault="00A73220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38C57D8" w14:textId="77777777" w:rsidR="00A73220" w:rsidRDefault="00A73220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BB9284D" w14:textId="3C2C1E1F" w:rsidR="0019291A" w:rsidRDefault="0019291A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№ 1</w:t>
      </w:r>
    </w:p>
    <w:p w14:paraId="6D83402F" w14:textId="77777777" w:rsidR="0019291A" w:rsidRDefault="0019291A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5EE9BD8" w14:textId="794BD6FA" w:rsidR="0088101B" w:rsidRPr="00253A31" w:rsidRDefault="0088101B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УТВЕРЖДЕНО</w:t>
      </w:r>
    </w:p>
    <w:p w14:paraId="4DDD6EBB" w14:textId="77777777" w:rsidR="0088101B" w:rsidRPr="00253A31" w:rsidRDefault="0088101B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14:paraId="42EDDDCA" w14:textId="77777777" w:rsidR="0088101B" w:rsidRPr="00253A31" w:rsidRDefault="0088101B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</w:p>
    <w:p w14:paraId="3A6270C4" w14:textId="77777777" w:rsidR="0088101B" w:rsidRPr="00253A31" w:rsidRDefault="0088101B" w:rsidP="0088101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                № </w:t>
      </w:r>
    </w:p>
    <w:p w14:paraId="6D8CD5A2" w14:textId="77777777" w:rsidR="007D3225" w:rsidRPr="00201285" w:rsidRDefault="007D3225" w:rsidP="007D3225">
      <w:pPr>
        <w:pStyle w:val="ConsPlusTitle"/>
        <w:jc w:val="center"/>
        <w:rPr>
          <w:rFonts w:ascii="PT Astra Serif" w:hAnsi="PT Astra Serif"/>
          <w:b w:val="0"/>
          <w:color w:val="0000FF"/>
          <w:sz w:val="26"/>
          <w:szCs w:val="26"/>
        </w:rPr>
      </w:pPr>
    </w:p>
    <w:p w14:paraId="667C83E7" w14:textId="6CF55957" w:rsidR="007D3225" w:rsidRPr="00253A31" w:rsidRDefault="007D3225" w:rsidP="007D3225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253A31">
        <w:rPr>
          <w:rFonts w:ascii="PT Astra Serif" w:hAnsi="PT Astra Serif"/>
          <w:b w:val="0"/>
          <w:sz w:val="26"/>
          <w:szCs w:val="26"/>
        </w:rPr>
        <w:t>Положени</w:t>
      </w:r>
      <w:r w:rsidR="00B24949" w:rsidRPr="00253A31">
        <w:rPr>
          <w:rFonts w:ascii="PT Astra Serif" w:hAnsi="PT Astra Serif"/>
          <w:b w:val="0"/>
          <w:sz w:val="26"/>
          <w:szCs w:val="26"/>
        </w:rPr>
        <w:t>е</w:t>
      </w:r>
      <w:r w:rsidRPr="00253A31">
        <w:rPr>
          <w:rFonts w:ascii="PT Astra Serif" w:hAnsi="PT Astra Serif"/>
          <w:b w:val="0"/>
          <w:sz w:val="26"/>
          <w:szCs w:val="26"/>
        </w:rPr>
        <w:t xml:space="preserve"> о региональном государственном контроле (надзоре) </w:t>
      </w:r>
      <w:r w:rsidR="00253A31" w:rsidRPr="00253A31">
        <w:rPr>
          <w:rFonts w:ascii="PT Astra Serif" w:hAnsi="PT Astra Serif"/>
          <w:b w:val="0"/>
          <w:sz w:val="26"/>
          <w:szCs w:val="26"/>
        </w:rPr>
        <w:t xml:space="preserve">в сфере туристской индустрии </w:t>
      </w:r>
      <w:r w:rsidRPr="00253A31">
        <w:rPr>
          <w:rFonts w:ascii="PT Astra Serif" w:hAnsi="PT Astra Serif"/>
          <w:b w:val="0"/>
          <w:sz w:val="26"/>
          <w:szCs w:val="26"/>
        </w:rPr>
        <w:t>на территории Томской области</w:t>
      </w:r>
    </w:p>
    <w:p w14:paraId="51DD1C2B" w14:textId="77777777" w:rsidR="00BE1210" w:rsidRPr="00253A31" w:rsidRDefault="00BE1210" w:rsidP="00EF663B">
      <w:pPr>
        <w:pStyle w:val="ConsPlusNormal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2A8E8300" w14:textId="77777777" w:rsidR="00BE1210" w:rsidRPr="0059599C" w:rsidRDefault="00BE1210" w:rsidP="0059599C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 w:rsidRPr="0059599C">
        <w:rPr>
          <w:rFonts w:ascii="PT Astra Serif" w:hAnsi="PT Astra Serif"/>
          <w:b w:val="0"/>
          <w:sz w:val="26"/>
          <w:szCs w:val="26"/>
        </w:rPr>
        <w:t>1. Общие положения</w:t>
      </w:r>
    </w:p>
    <w:p w14:paraId="384467A0" w14:textId="77777777" w:rsidR="00BE1210" w:rsidRPr="0059599C" w:rsidRDefault="00BE1210" w:rsidP="0059599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58303C9" w14:textId="45D83771" w:rsidR="00AA78E5" w:rsidRPr="0059599C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9599C">
        <w:rPr>
          <w:rFonts w:ascii="PT Astra Serif" w:hAnsi="PT Astra Serif"/>
          <w:sz w:val="26"/>
          <w:szCs w:val="26"/>
        </w:rPr>
        <w:t xml:space="preserve">1. </w:t>
      </w:r>
      <w:r w:rsidR="00AA78E5" w:rsidRPr="0059599C">
        <w:rPr>
          <w:rFonts w:ascii="PT Astra Serif" w:hAnsi="PT Astra Serif"/>
          <w:sz w:val="26"/>
          <w:szCs w:val="26"/>
        </w:rPr>
        <w:t>Настоящее Положение устанавливает порядок организации и осуществления регионального государственного контроля (надзора) в сфере туристской индустрии (далее - региональный государственный контроль</w:t>
      </w:r>
      <w:r w:rsidR="00B30C96">
        <w:rPr>
          <w:rFonts w:ascii="PT Astra Serif" w:hAnsi="PT Astra Serif"/>
          <w:sz w:val="26"/>
          <w:szCs w:val="26"/>
        </w:rPr>
        <w:t xml:space="preserve"> (надзор</w:t>
      </w:r>
      <w:r w:rsidR="00AA78E5" w:rsidRPr="0059599C">
        <w:rPr>
          <w:rFonts w:ascii="PT Astra Serif" w:hAnsi="PT Astra Serif"/>
          <w:sz w:val="26"/>
          <w:szCs w:val="26"/>
        </w:rPr>
        <w:t>) на территории Томской области.</w:t>
      </w:r>
    </w:p>
    <w:p w14:paraId="72740021" w14:textId="710A4B2E" w:rsidR="00BE1210" w:rsidRPr="008831EE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9599C">
        <w:rPr>
          <w:rFonts w:ascii="PT Astra Serif" w:hAnsi="PT Astra Serif"/>
          <w:sz w:val="26"/>
          <w:szCs w:val="26"/>
        </w:rPr>
        <w:t xml:space="preserve">2. </w:t>
      </w:r>
      <w:r w:rsidR="00491AD9" w:rsidRPr="0059599C">
        <w:rPr>
          <w:rFonts w:ascii="PT Astra Serif" w:hAnsi="PT Astra Serif"/>
          <w:sz w:val="26"/>
          <w:szCs w:val="26"/>
        </w:rPr>
        <w:t xml:space="preserve">Предметом регионального государственного контроля </w:t>
      </w:r>
      <w:r w:rsidR="00B30C96">
        <w:rPr>
          <w:rFonts w:ascii="PT Astra Serif" w:hAnsi="PT Astra Serif"/>
          <w:sz w:val="26"/>
          <w:szCs w:val="26"/>
        </w:rPr>
        <w:t xml:space="preserve">(надзора) </w:t>
      </w:r>
      <w:r w:rsidR="00491AD9" w:rsidRPr="0059599C">
        <w:rPr>
          <w:rFonts w:ascii="PT Astra Serif" w:hAnsi="PT Astra Serif"/>
          <w:sz w:val="26"/>
          <w:szCs w:val="26"/>
        </w:rPr>
        <w:t xml:space="preserve">является соблюдение юридическими лицами, индивидуальными предпринимателями, физическими лицами (далее также - контролируемые лица) обязательных требований, установленных Федеральным законом от 24 ноября 1996 года </w:t>
      </w:r>
      <w:r w:rsidR="0059599C">
        <w:rPr>
          <w:rFonts w:ascii="PT Astra Serif" w:hAnsi="PT Astra Serif"/>
          <w:sz w:val="26"/>
          <w:szCs w:val="26"/>
        </w:rPr>
        <w:t>№</w:t>
      </w:r>
      <w:r w:rsidR="00491AD9" w:rsidRPr="0059599C">
        <w:rPr>
          <w:rFonts w:ascii="PT Astra Serif" w:hAnsi="PT Astra Serif"/>
          <w:sz w:val="26"/>
          <w:szCs w:val="26"/>
        </w:rPr>
        <w:t xml:space="preserve"> 132-ФЗ </w:t>
      </w:r>
      <w:r w:rsidR="0059599C">
        <w:rPr>
          <w:rFonts w:ascii="PT Astra Serif" w:hAnsi="PT Astra Serif"/>
          <w:sz w:val="26"/>
          <w:szCs w:val="26"/>
        </w:rPr>
        <w:t>«</w:t>
      </w:r>
      <w:r w:rsidR="00491AD9" w:rsidRPr="0059599C">
        <w:rPr>
          <w:rFonts w:ascii="PT Astra Serif" w:hAnsi="PT Astra Serif"/>
          <w:sz w:val="26"/>
          <w:szCs w:val="26"/>
        </w:rPr>
        <w:t>Об основах туристской деятельности</w:t>
      </w:r>
      <w:r w:rsidR="0059599C">
        <w:rPr>
          <w:rFonts w:ascii="PT Astra Serif" w:hAnsi="PT Astra Serif"/>
          <w:sz w:val="26"/>
          <w:szCs w:val="26"/>
        </w:rPr>
        <w:t>»</w:t>
      </w:r>
      <w:r w:rsidR="00491AD9" w:rsidRPr="0059599C">
        <w:rPr>
          <w:rFonts w:ascii="PT Astra Serif" w:hAnsi="PT Astra Serif"/>
          <w:sz w:val="26"/>
          <w:szCs w:val="26"/>
        </w:rPr>
        <w:t xml:space="preserve"> (далее - Федеральный закон </w:t>
      </w:r>
      <w:r w:rsidR="0059599C">
        <w:rPr>
          <w:rFonts w:ascii="PT Astra Serif" w:hAnsi="PT Astra Serif"/>
          <w:sz w:val="26"/>
          <w:szCs w:val="26"/>
        </w:rPr>
        <w:t>№</w:t>
      </w:r>
      <w:r w:rsidR="00491AD9" w:rsidRPr="0059599C">
        <w:rPr>
          <w:rFonts w:ascii="PT Astra Serif" w:hAnsi="PT Astra Serif"/>
          <w:sz w:val="26"/>
          <w:szCs w:val="26"/>
        </w:rPr>
        <w:t xml:space="preserve"> 132-ФЗ) и принимаемыми в соответствии с </w:t>
      </w:r>
      <w:r w:rsidR="00491AD9" w:rsidRPr="008831EE">
        <w:rPr>
          <w:rFonts w:ascii="PT Astra Serif" w:hAnsi="PT Astra Serif"/>
          <w:sz w:val="26"/>
          <w:szCs w:val="26"/>
        </w:rPr>
        <w:t xml:space="preserve">Федеральным законом </w:t>
      </w:r>
      <w:r w:rsidR="0059599C" w:rsidRPr="008831EE">
        <w:rPr>
          <w:rFonts w:ascii="PT Astra Serif" w:hAnsi="PT Astra Serif"/>
          <w:sz w:val="26"/>
          <w:szCs w:val="26"/>
        </w:rPr>
        <w:t xml:space="preserve">№ </w:t>
      </w:r>
      <w:r w:rsidR="00491AD9" w:rsidRPr="008831EE">
        <w:rPr>
          <w:rFonts w:ascii="PT Astra Serif" w:hAnsi="PT Astra Serif"/>
          <w:sz w:val="26"/>
          <w:szCs w:val="26"/>
        </w:rPr>
        <w:t>132-ФЗ нормативными правовыми актами</w:t>
      </w:r>
      <w:r w:rsidR="008831EE" w:rsidRPr="008831EE">
        <w:rPr>
          <w:rFonts w:ascii="PT Astra Serif" w:hAnsi="PT Astra Serif"/>
          <w:sz w:val="26"/>
          <w:szCs w:val="26"/>
        </w:rPr>
        <w:t>, а именно</w:t>
      </w:r>
      <w:r w:rsidRPr="008831EE">
        <w:rPr>
          <w:rFonts w:ascii="PT Astra Serif" w:hAnsi="PT Astra Serif"/>
          <w:sz w:val="26"/>
          <w:szCs w:val="26"/>
        </w:rPr>
        <w:t>:</w:t>
      </w:r>
    </w:p>
    <w:p w14:paraId="56429BB7" w14:textId="4329E868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 xml:space="preserve">1)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</w:t>
      </w:r>
      <w:r>
        <w:rPr>
          <w:rFonts w:ascii="PT Astra Serif" w:hAnsi="PT Astra Serif"/>
          <w:sz w:val="26"/>
          <w:szCs w:val="26"/>
        </w:rPr>
        <w:t>№</w:t>
      </w:r>
      <w:r w:rsidRPr="008831EE">
        <w:rPr>
          <w:rFonts w:ascii="PT Astra Serif" w:hAnsi="PT Astra Serif"/>
          <w:sz w:val="26"/>
          <w:szCs w:val="26"/>
        </w:rPr>
        <w:t xml:space="preserve"> 132-ФЗ, за исключением санаторно-курортных организаций, подведомственных федеральным органам исполнительной власти:</w:t>
      </w:r>
    </w:p>
    <w:p w14:paraId="545C929F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P42"/>
      <w:bookmarkEnd w:id="2"/>
      <w:r w:rsidRPr="008831EE">
        <w:rPr>
          <w:rFonts w:ascii="PT Astra Serif" w:hAnsi="PT Astra Serif"/>
          <w:sz w:val="26"/>
          <w:szCs w:val="26"/>
        </w:rPr>
        <w:t>наличие сведений о средстве размещения в реестре классифицированных средств размещения;</w:t>
      </w:r>
    </w:p>
    <w:p w14:paraId="7E71C11D" w14:textId="185A4178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 xml:space="preserve"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постановлением Правительства Российской Федерации от 27.12.2024 </w:t>
      </w:r>
      <w:r>
        <w:rPr>
          <w:rFonts w:ascii="PT Astra Serif" w:hAnsi="PT Astra Serif"/>
          <w:sz w:val="26"/>
          <w:szCs w:val="26"/>
        </w:rPr>
        <w:t>№</w:t>
      </w:r>
      <w:r w:rsidRPr="008831EE">
        <w:rPr>
          <w:rFonts w:ascii="PT Astra Serif" w:hAnsi="PT Astra Serif"/>
          <w:sz w:val="26"/>
          <w:szCs w:val="26"/>
        </w:rPr>
        <w:t xml:space="preserve"> 1951 </w:t>
      </w:r>
      <w:r>
        <w:rPr>
          <w:rFonts w:ascii="PT Astra Serif" w:hAnsi="PT Astra Serif"/>
          <w:sz w:val="26"/>
          <w:szCs w:val="26"/>
        </w:rPr>
        <w:t>«</w:t>
      </w:r>
      <w:r w:rsidRPr="008831EE">
        <w:rPr>
          <w:rFonts w:ascii="PT Astra Serif" w:hAnsi="PT Astra Serif"/>
          <w:sz w:val="26"/>
          <w:szCs w:val="26"/>
        </w:rPr>
        <w:t>Об утверждении Положения о классификации средств размещения</w:t>
      </w:r>
      <w:r>
        <w:rPr>
          <w:rFonts w:ascii="PT Astra Serif" w:hAnsi="PT Astra Serif"/>
          <w:sz w:val="26"/>
          <w:szCs w:val="26"/>
        </w:rPr>
        <w:t>»</w:t>
      </w:r>
      <w:r w:rsidRPr="008831EE">
        <w:rPr>
          <w:rFonts w:ascii="PT Astra Serif" w:hAnsi="PT Astra Serif"/>
          <w:sz w:val="26"/>
          <w:szCs w:val="26"/>
        </w:rPr>
        <w:t>;</w:t>
      </w:r>
    </w:p>
    <w:p w14:paraId="6D0A7031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14:paraId="447EEEFA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45"/>
      <w:bookmarkEnd w:id="3"/>
      <w:r w:rsidRPr="008831EE">
        <w:rPr>
          <w:rFonts w:ascii="PT Astra Serif" w:hAnsi="PT Astra Serif"/>
          <w:sz w:val="26"/>
          <w:szCs w:val="26"/>
        </w:rP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14:paraId="54A2CB4E" w14:textId="00C489A6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 xml:space="preserve">наличие ссылки в информационно-телекоммуникационной сети </w:t>
      </w:r>
      <w:r>
        <w:rPr>
          <w:rFonts w:ascii="PT Astra Serif" w:hAnsi="PT Astra Serif"/>
          <w:sz w:val="26"/>
          <w:szCs w:val="26"/>
        </w:rPr>
        <w:t>«</w:t>
      </w:r>
      <w:r w:rsidRPr="008831EE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8831EE">
        <w:rPr>
          <w:rFonts w:ascii="PT Astra Serif" w:hAnsi="PT Astra Serif"/>
          <w:sz w:val="26"/>
          <w:szCs w:val="26"/>
        </w:rPr>
        <w:t xml:space="preserve"> (далее - сеть </w:t>
      </w:r>
      <w:r>
        <w:rPr>
          <w:rFonts w:ascii="PT Astra Serif" w:hAnsi="PT Astra Serif"/>
          <w:sz w:val="26"/>
          <w:szCs w:val="26"/>
        </w:rPr>
        <w:t>«</w:t>
      </w:r>
      <w:r w:rsidRPr="008831EE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8831EE">
        <w:rPr>
          <w:rFonts w:ascii="PT Astra Serif" w:hAnsi="PT Astra Serif"/>
          <w:sz w:val="26"/>
          <w:szCs w:val="26"/>
        </w:rPr>
        <w:t xml:space="preserve">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сети </w:t>
      </w:r>
      <w:r>
        <w:rPr>
          <w:rFonts w:ascii="PT Astra Serif" w:hAnsi="PT Astra Serif"/>
          <w:sz w:val="26"/>
          <w:szCs w:val="26"/>
        </w:rPr>
        <w:t>«</w:t>
      </w:r>
      <w:r w:rsidRPr="008831EE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8831EE">
        <w:rPr>
          <w:rFonts w:ascii="PT Astra Serif" w:hAnsi="PT Astra Serif"/>
          <w:sz w:val="26"/>
          <w:szCs w:val="26"/>
        </w:rPr>
        <w:t>, аналогичным сведениям о средстве размещения, указанным в реестре классифицированных средств размещения;</w:t>
      </w:r>
    </w:p>
    <w:p w14:paraId="045E4B0D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P47"/>
      <w:bookmarkEnd w:id="4"/>
      <w:r w:rsidRPr="008831EE">
        <w:rPr>
          <w:rFonts w:ascii="PT Astra Serif" w:hAnsi="PT Astra Serif"/>
          <w:sz w:val="26"/>
          <w:szCs w:val="26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3071F1CA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P48"/>
      <w:bookmarkEnd w:id="5"/>
      <w:r w:rsidRPr="008831EE">
        <w:rPr>
          <w:rFonts w:ascii="PT Astra Serif" w:hAnsi="PT Astra Serif"/>
          <w:sz w:val="26"/>
          <w:szCs w:val="26"/>
        </w:rPr>
        <w:t xml:space="preserve">2) в отношении деятельности, связанной с использованием горнолыжных трасс или </w:t>
      </w:r>
      <w:r w:rsidRPr="008831EE">
        <w:rPr>
          <w:rFonts w:ascii="PT Astra Serif" w:hAnsi="PT Astra Serif"/>
          <w:sz w:val="26"/>
          <w:szCs w:val="26"/>
        </w:rPr>
        <w:lastRenderedPageBreak/>
        <w:t>пляжей - соответствие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пляжей;</w:t>
      </w:r>
    </w:p>
    <w:p w14:paraId="1E55917A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>3) в отношении деятельности экскурсоводов (гидов), гидов-переводчиков (за исключением случаев оказания услуг экскурсоводом (гидом), гидом-переводчиком на особо охраняемых природных территориях):</w:t>
      </w:r>
    </w:p>
    <w:p w14:paraId="53BAA68C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6" w:name="P50"/>
      <w:bookmarkEnd w:id="6"/>
      <w:r w:rsidRPr="008831EE">
        <w:rPr>
          <w:rFonts w:ascii="PT Astra Serif" w:hAnsi="PT Astra Serif"/>
          <w:sz w:val="26"/>
          <w:szCs w:val="26"/>
        </w:rP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14:paraId="3A942FA9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14:paraId="61F54853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P52"/>
      <w:bookmarkEnd w:id="7"/>
      <w:r w:rsidRPr="008831EE">
        <w:rPr>
          <w:rFonts w:ascii="PT Astra Serif" w:hAnsi="PT Astra Serif"/>
          <w:sz w:val="26"/>
          <w:szCs w:val="26"/>
        </w:rPr>
        <w:t>4) в отношении деятельности инструкторов-проводников (за исключением случаев оказания услуг инструктором-проводником на особо охраняемых природных территориях):</w:t>
      </w:r>
    </w:p>
    <w:p w14:paraId="19E48181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P53"/>
      <w:bookmarkEnd w:id="8"/>
      <w:r w:rsidRPr="008831EE">
        <w:rPr>
          <w:rFonts w:ascii="PT Astra Serif" w:hAnsi="PT Astra Serif"/>
          <w:sz w:val="26"/>
          <w:szCs w:val="26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14:paraId="6E48F42C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14:paraId="7FCC32AB" w14:textId="77777777" w:rsidR="008831EE" w:rsidRP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P55"/>
      <w:bookmarkEnd w:id="9"/>
      <w:r w:rsidRPr="008831EE">
        <w:rPr>
          <w:rFonts w:ascii="PT Astra Serif" w:hAnsi="PT Astra Serif"/>
          <w:sz w:val="26"/>
          <w:szCs w:val="26"/>
        </w:rP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14:paraId="57C0BF88" w14:textId="77777777" w:rsidR="008831EE" w:rsidRDefault="008831E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831EE">
        <w:rPr>
          <w:rFonts w:ascii="PT Astra Serif" w:hAnsi="PT Astra Serif"/>
          <w:sz w:val="26"/>
          <w:szCs w:val="26"/>
        </w:rP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14:paraId="3300CDF8" w14:textId="4FE69BEE" w:rsidR="004F28C1" w:rsidRPr="00B30C96" w:rsidRDefault="008A1AC1" w:rsidP="00911ED7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  <w:r w:rsidRPr="001B2C27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4F28C1" w:rsidRPr="001B2C27">
        <w:rPr>
          <w:rFonts w:ascii="PT Astra Serif" w:hAnsi="PT Astra Serif"/>
          <w:color w:val="000000" w:themeColor="text1"/>
          <w:sz w:val="26"/>
          <w:szCs w:val="26"/>
        </w:rPr>
        <w:t xml:space="preserve">. Региональный </w:t>
      </w:r>
      <w:r w:rsidR="004F28C1" w:rsidRPr="00B30C96">
        <w:rPr>
          <w:rFonts w:ascii="PT Astra Serif" w:hAnsi="PT Astra Serif"/>
          <w:sz w:val="26"/>
          <w:szCs w:val="26"/>
        </w:rPr>
        <w:t xml:space="preserve">государственный контроль (надзор) осуществляется в соответствии с Федеральным </w:t>
      </w:r>
      <w:hyperlink r:id="rId9">
        <w:r w:rsidR="004F28C1" w:rsidRPr="00B30C96">
          <w:rPr>
            <w:rFonts w:ascii="PT Astra Serif" w:hAnsi="PT Astra Serif"/>
            <w:sz w:val="26"/>
            <w:szCs w:val="26"/>
          </w:rPr>
          <w:t>законом</w:t>
        </w:r>
      </w:hyperlink>
      <w:r w:rsidR="004F28C1" w:rsidRPr="00B30C96">
        <w:rPr>
          <w:rFonts w:ascii="PT Astra Serif" w:hAnsi="PT Astra Serif"/>
          <w:sz w:val="26"/>
          <w:szCs w:val="26"/>
        </w:rPr>
        <w:t xml:space="preserve"> от 31 июля 2020 года № 248-ФЗ «О государственном контроле (надзоре) и муниципальном контроле в Российской Федерации» (далее - Федеральный закон № 248-ФЗ), с учетом положени</w:t>
      </w:r>
      <w:r w:rsidRPr="00F51BEC">
        <w:rPr>
          <w:rFonts w:ascii="PT Astra Serif" w:hAnsi="PT Astra Serif"/>
          <w:color w:val="000000" w:themeColor="text1"/>
          <w:sz w:val="26"/>
          <w:szCs w:val="26"/>
        </w:rPr>
        <w:t>й</w:t>
      </w:r>
      <w:r w:rsidR="004F28C1" w:rsidRPr="008A1AC1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4F28C1" w:rsidRPr="00B30C96">
        <w:rPr>
          <w:rFonts w:ascii="PT Astra Serif" w:hAnsi="PT Astra Serif"/>
          <w:sz w:val="26"/>
          <w:szCs w:val="26"/>
        </w:rPr>
        <w:t>статьи 19.5 Федерального закона  № 132-ФЗ.</w:t>
      </w:r>
    </w:p>
    <w:p w14:paraId="63A402B4" w14:textId="3FF10395" w:rsidR="00BE1210" w:rsidRPr="00B30C96" w:rsidRDefault="00F1320B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4</w:t>
      </w:r>
      <w:r w:rsidR="004F28C1" w:rsidRPr="00B30C96">
        <w:rPr>
          <w:rFonts w:ascii="PT Astra Serif" w:hAnsi="PT Astra Serif"/>
          <w:sz w:val="26"/>
          <w:szCs w:val="26"/>
        </w:rPr>
        <w:t xml:space="preserve">. </w:t>
      </w:r>
      <w:r w:rsidR="00BE1210" w:rsidRPr="00B30C96">
        <w:rPr>
          <w:rFonts w:ascii="PT Astra Serif" w:hAnsi="PT Astra Serif"/>
          <w:sz w:val="26"/>
          <w:szCs w:val="26"/>
        </w:rPr>
        <w:t>Региональный государственный контроль (надзор) осуществляет Департамент лицензирования и регионального государственного контроля Томской области (далее - Департамент).</w:t>
      </w:r>
    </w:p>
    <w:p w14:paraId="260891E1" w14:textId="0DC6AA8A" w:rsidR="00BE1210" w:rsidRPr="004F28C1" w:rsidRDefault="00F1320B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5</w:t>
      </w:r>
      <w:r w:rsidR="00BE1210" w:rsidRPr="00B30C96">
        <w:rPr>
          <w:rFonts w:ascii="PT Astra Serif" w:hAnsi="PT Astra Serif"/>
          <w:sz w:val="26"/>
          <w:szCs w:val="26"/>
        </w:rPr>
        <w:t>. От</w:t>
      </w:r>
      <w:r w:rsidR="00BE1210" w:rsidRPr="004F28C1">
        <w:rPr>
          <w:rFonts w:ascii="PT Astra Serif" w:hAnsi="PT Astra Serif"/>
          <w:sz w:val="26"/>
          <w:szCs w:val="26"/>
        </w:rPr>
        <w:t xml:space="preserve"> имени Департамента региональный государственный контроль (надзор) вправе осуществлять следующие должностные лица:</w:t>
      </w:r>
    </w:p>
    <w:p w14:paraId="31D11A17" w14:textId="77777777" w:rsidR="00BE1210" w:rsidRPr="004F28C1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F28C1">
        <w:rPr>
          <w:rFonts w:ascii="PT Astra Serif" w:hAnsi="PT Astra Serif"/>
          <w:sz w:val="26"/>
          <w:szCs w:val="26"/>
        </w:rPr>
        <w:t>1) начальник Департамента;</w:t>
      </w:r>
    </w:p>
    <w:p w14:paraId="3DE2A46B" w14:textId="77777777" w:rsidR="00BE1210" w:rsidRPr="004F28C1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F28C1">
        <w:rPr>
          <w:rFonts w:ascii="PT Astra Serif" w:hAnsi="PT Astra Serif"/>
          <w:sz w:val="26"/>
          <w:szCs w:val="26"/>
        </w:rPr>
        <w:t>2) заместитель начальника Департамента - председатель комитета организационно-правового обеспечения;</w:t>
      </w:r>
    </w:p>
    <w:p w14:paraId="3ACA8253" w14:textId="77777777" w:rsidR="00BE1210" w:rsidRPr="004F28C1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F28C1">
        <w:rPr>
          <w:rFonts w:ascii="PT Astra Serif" w:hAnsi="PT Astra Serif"/>
          <w:sz w:val="26"/>
          <w:szCs w:val="26"/>
        </w:rPr>
        <w:t>3) должностное лицо Департамента, в должностные обязанности которого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 (далее - инспектор).</w:t>
      </w:r>
    </w:p>
    <w:p w14:paraId="05F681BF" w14:textId="3E727A79" w:rsidR="00BE1210" w:rsidRPr="00B30C96" w:rsidRDefault="00F1320B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P62"/>
      <w:bookmarkEnd w:id="10"/>
      <w:r w:rsidRPr="00F1320B">
        <w:rPr>
          <w:rFonts w:ascii="PT Astra Serif" w:hAnsi="PT Astra Serif"/>
          <w:sz w:val="26"/>
          <w:szCs w:val="26"/>
        </w:rPr>
        <w:t>6</w:t>
      </w:r>
      <w:r w:rsidR="00BE1210" w:rsidRPr="00B30C96">
        <w:rPr>
          <w:rFonts w:ascii="PT Astra Serif" w:hAnsi="PT Astra Serif"/>
          <w:sz w:val="26"/>
          <w:szCs w:val="26"/>
        </w:rPr>
        <w:t>. Решение о проведении контрольного (надзорного) мероприятия</w:t>
      </w:r>
      <w:r w:rsidR="00D31FF3" w:rsidRPr="00B30C96">
        <w:rPr>
          <w:rFonts w:ascii="PT Astra Serif" w:hAnsi="PT Astra Serif"/>
          <w:sz w:val="26"/>
          <w:szCs w:val="26"/>
        </w:rPr>
        <w:t xml:space="preserve"> </w:t>
      </w:r>
      <w:r w:rsidR="00BE1210" w:rsidRPr="00B30C96">
        <w:rPr>
          <w:rFonts w:ascii="PT Astra Serif" w:hAnsi="PT Astra Serif"/>
          <w:sz w:val="26"/>
          <w:szCs w:val="26"/>
        </w:rPr>
        <w:t xml:space="preserve">принимает </w:t>
      </w:r>
      <w:r w:rsidR="00100CCC" w:rsidRPr="00B30C96">
        <w:rPr>
          <w:rFonts w:ascii="PT Astra Serif" w:hAnsi="PT Astra Serif"/>
          <w:sz w:val="26"/>
          <w:szCs w:val="26"/>
        </w:rPr>
        <w:t>начальник Департамента</w:t>
      </w:r>
      <w:r w:rsidR="00194087" w:rsidRPr="00B30C96">
        <w:rPr>
          <w:rFonts w:ascii="PT Astra Serif" w:hAnsi="PT Astra Serif"/>
          <w:sz w:val="26"/>
          <w:szCs w:val="26"/>
        </w:rPr>
        <w:t xml:space="preserve"> путем внесения информации </w:t>
      </w:r>
      <w:r w:rsidR="00472EDF" w:rsidRPr="00B30C96">
        <w:rPr>
          <w:rFonts w:ascii="PT Astra Serif" w:hAnsi="PT Astra Serif"/>
          <w:sz w:val="26"/>
          <w:szCs w:val="26"/>
        </w:rPr>
        <w:t xml:space="preserve">о контрольном (надзорном) мероприятии </w:t>
      </w:r>
      <w:r w:rsidR="00194087" w:rsidRPr="00B30C96">
        <w:rPr>
          <w:rFonts w:ascii="PT Astra Serif" w:hAnsi="PT Astra Serif"/>
          <w:sz w:val="26"/>
          <w:szCs w:val="26"/>
        </w:rPr>
        <w:t>в Е</w:t>
      </w:r>
      <w:r w:rsidR="00472EDF" w:rsidRPr="00B30C96">
        <w:rPr>
          <w:rFonts w:ascii="PT Astra Serif" w:hAnsi="PT Astra Serif"/>
          <w:sz w:val="26"/>
          <w:szCs w:val="26"/>
        </w:rPr>
        <w:t>диный реестр контрольных (надзорных) мероприятий</w:t>
      </w:r>
      <w:r w:rsidR="00194087" w:rsidRPr="00B30C96">
        <w:rPr>
          <w:rFonts w:ascii="PT Astra Serif" w:hAnsi="PT Astra Serif"/>
          <w:sz w:val="26"/>
          <w:szCs w:val="26"/>
        </w:rPr>
        <w:t xml:space="preserve"> и подписания</w:t>
      </w:r>
      <w:r w:rsidR="00496847" w:rsidRPr="00B30C96">
        <w:rPr>
          <w:rFonts w:ascii="PT Astra Serif" w:hAnsi="PT Astra Serif"/>
          <w:sz w:val="26"/>
          <w:szCs w:val="26"/>
        </w:rPr>
        <w:t xml:space="preserve"> указанной информации в Едином реестре контрольных (надзорных) мероприятий</w:t>
      </w:r>
      <w:r w:rsidR="00BE1210" w:rsidRPr="00B30C96">
        <w:rPr>
          <w:rFonts w:ascii="PT Astra Serif" w:hAnsi="PT Astra Serif"/>
          <w:sz w:val="26"/>
          <w:szCs w:val="26"/>
        </w:rPr>
        <w:t>.</w:t>
      </w:r>
    </w:p>
    <w:p w14:paraId="5CDC3CD3" w14:textId="1E88D4F8" w:rsidR="00BE1210" w:rsidRPr="004F28C1" w:rsidRDefault="00F1320B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7</w:t>
      </w:r>
      <w:r w:rsidR="00BE1210" w:rsidRPr="00B30C96">
        <w:rPr>
          <w:rFonts w:ascii="PT Astra Serif" w:hAnsi="PT Astra Serif"/>
          <w:sz w:val="26"/>
          <w:szCs w:val="26"/>
        </w:rPr>
        <w:t xml:space="preserve">. Инспектор при осуществлении регионального государственного контроля (надзора) имеет права и выполняет обязанности, соблюдает ограничения и запреты, установленные статьями 29, 37 Федерального закона </w:t>
      </w:r>
      <w:r w:rsidR="00DE4EBE" w:rsidRPr="00B30C96">
        <w:rPr>
          <w:rFonts w:ascii="PT Astra Serif" w:hAnsi="PT Astra Serif"/>
          <w:sz w:val="26"/>
          <w:szCs w:val="26"/>
        </w:rPr>
        <w:t>№</w:t>
      </w:r>
      <w:r w:rsidR="00BE1210" w:rsidRPr="00B30C96">
        <w:rPr>
          <w:rFonts w:ascii="PT Astra Serif" w:hAnsi="PT Astra Serif"/>
          <w:sz w:val="26"/>
          <w:szCs w:val="26"/>
        </w:rPr>
        <w:t xml:space="preserve"> 248-ФЗ.</w:t>
      </w:r>
    </w:p>
    <w:p w14:paraId="08164C96" w14:textId="77777777" w:rsidR="007D3225" w:rsidRPr="00201285" w:rsidRDefault="007D3225" w:rsidP="00EF663B">
      <w:pPr>
        <w:pStyle w:val="ConsPlusTitle"/>
        <w:jc w:val="center"/>
        <w:outlineLvl w:val="2"/>
        <w:rPr>
          <w:rFonts w:ascii="PT Astra Serif" w:hAnsi="PT Astra Serif"/>
          <w:color w:val="0000FF"/>
          <w:sz w:val="26"/>
          <w:szCs w:val="26"/>
        </w:rPr>
      </w:pPr>
    </w:p>
    <w:p w14:paraId="3592EFB9" w14:textId="77777777" w:rsidR="00B30C96" w:rsidRDefault="00B30C96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</w:p>
    <w:p w14:paraId="5A84D97A" w14:textId="32F329AF" w:rsidR="00BE1210" w:rsidRPr="002F12CF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2F12CF">
        <w:rPr>
          <w:rFonts w:ascii="PT Astra Serif" w:hAnsi="PT Astra Serif"/>
          <w:b w:val="0"/>
          <w:sz w:val="26"/>
          <w:szCs w:val="26"/>
        </w:rPr>
        <w:t>Объекты регионального государственного контроля (надзора)</w:t>
      </w:r>
    </w:p>
    <w:p w14:paraId="359805FF" w14:textId="77777777" w:rsidR="00BE1210" w:rsidRPr="00201285" w:rsidRDefault="00BE1210" w:rsidP="00EF663B">
      <w:pPr>
        <w:pStyle w:val="ConsPlusNormal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242AD7F6" w14:textId="0D708AAC" w:rsidR="00BE1210" w:rsidRPr="00B57F09" w:rsidRDefault="00F1320B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8</w:t>
      </w:r>
      <w:r w:rsidR="00BE1210" w:rsidRPr="00B57F09">
        <w:rPr>
          <w:rFonts w:ascii="PT Astra Serif" w:hAnsi="PT Astra Serif"/>
          <w:sz w:val="26"/>
          <w:szCs w:val="26"/>
        </w:rPr>
        <w:t>. Объектами регионального государственного контроля (надзора) (далее - объект контроля) являются:</w:t>
      </w:r>
    </w:p>
    <w:p w14:paraId="20269CFD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1) деятельность, действия (бездействие):</w:t>
      </w:r>
    </w:p>
    <w:p w14:paraId="04615681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юридических лиц, индивидуальных предпринимателей, осуществляющих деятельность, связанную с использованием средств размещения;</w:t>
      </w:r>
    </w:p>
    <w:p w14:paraId="25403602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юридических лиц, индивидуальных предпринимателей, осуществляющих деятельность, связанную с использованием горнолыжных трасс;</w:t>
      </w:r>
    </w:p>
    <w:p w14:paraId="2B64A579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юридических лиц, индивидуальных предпринимателей, осуществляющих деятельность, связанную с использованием пляжей;</w:t>
      </w:r>
    </w:p>
    <w:p w14:paraId="4F2CD604" w14:textId="4215D291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юридических лиц, индивидуальных предпринимателей и физических лиц, применяющих специальный налоговый режим</w:t>
      </w:r>
      <w:r w:rsidR="00EC1E5E">
        <w:rPr>
          <w:rFonts w:ascii="PT Astra Serif" w:hAnsi="PT Astra Serif"/>
          <w:sz w:val="26"/>
          <w:szCs w:val="26"/>
        </w:rPr>
        <w:t xml:space="preserve"> (далее – физические лица)</w:t>
      </w:r>
      <w:r w:rsidRPr="00B57F09">
        <w:rPr>
          <w:rFonts w:ascii="PT Astra Serif" w:hAnsi="PT Astra Serif"/>
          <w:sz w:val="26"/>
          <w:szCs w:val="26"/>
        </w:rPr>
        <w:t>, предоставляющих услуги экскурсоводов (гидов), гидов-переводчиков;</w:t>
      </w:r>
    </w:p>
    <w:p w14:paraId="061B471A" w14:textId="458982FD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 xml:space="preserve">юридических лиц, индивидуальных предпринимателей и физических </w:t>
      </w:r>
      <w:proofErr w:type="gramStart"/>
      <w:r w:rsidRPr="00B57F09">
        <w:rPr>
          <w:rFonts w:ascii="PT Astra Serif" w:hAnsi="PT Astra Serif"/>
          <w:sz w:val="26"/>
          <w:szCs w:val="26"/>
        </w:rPr>
        <w:t>лиц,  предоставляющих</w:t>
      </w:r>
      <w:proofErr w:type="gramEnd"/>
      <w:r w:rsidRPr="00B57F09">
        <w:rPr>
          <w:rFonts w:ascii="PT Astra Serif" w:hAnsi="PT Astra Serif"/>
          <w:sz w:val="26"/>
          <w:szCs w:val="26"/>
        </w:rPr>
        <w:t xml:space="preserve"> услуги инструкторов-проводников;</w:t>
      </w:r>
    </w:p>
    <w:p w14:paraId="5F835648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владельцев агрегаторов информации об услугах, владельцев сервисов объявлений в части размещения информации о предоставлении услуг средств размещения, гостиничных услуг;</w:t>
      </w:r>
    </w:p>
    <w:p w14:paraId="4C91FDF1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2) 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использованием:</w:t>
      </w:r>
    </w:p>
    <w:p w14:paraId="17C7F513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средств размещения;</w:t>
      </w:r>
    </w:p>
    <w:p w14:paraId="6D118A4E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горнолыжных трасс;</w:t>
      </w:r>
    </w:p>
    <w:p w14:paraId="54F3B936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пляжей.</w:t>
      </w:r>
    </w:p>
    <w:p w14:paraId="7A83A16F" w14:textId="6DBF7C94" w:rsidR="00BE1210" w:rsidRPr="00B57F09" w:rsidRDefault="00F1320B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9</w:t>
      </w:r>
      <w:r w:rsidR="00BE1210" w:rsidRPr="00B57F09">
        <w:rPr>
          <w:rFonts w:ascii="PT Astra Serif" w:hAnsi="PT Astra Serif"/>
          <w:sz w:val="26"/>
          <w:szCs w:val="26"/>
        </w:rPr>
        <w:t>. Учет объектов контроля осуществляется Департаментом посредством:</w:t>
      </w:r>
    </w:p>
    <w:p w14:paraId="4F4B78DF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1) обработки и анализа информации, содержащейся в едином реестре объектов классификации в сфере туристской индустрии, едином федеральном реестре экскурсоводов (гидов) и гидов-переводчиков, едином федеральном реестре инструкторов-проводников;</w:t>
      </w:r>
    </w:p>
    <w:p w14:paraId="1D68E279" w14:textId="77777777" w:rsidR="00B57F09" w:rsidRPr="00B57F09" w:rsidRDefault="00B57F09" w:rsidP="00B57F0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57F09">
        <w:rPr>
          <w:rFonts w:ascii="PT Astra Serif" w:hAnsi="PT Astra Serif"/>
          <w:sz w:val="26"/>
          <w:szCs w:val="26"/>
        </w:rPr>
        <w:t>2) сбора, обработки, анализа и учета информации об объектах регионального государственного контроля, представляемой Департаменту территориальными подразделениями федеральных органов власти, исполнительными органами Томской области, органами местного самоуправления муниципальных образований Томской области, информации, получаемой в рамках межведомственного взаимодействия, а также общедоступной информации, в том числе размещенной в сети "Интернет".</w:t>
      </w:r>
    </w:p>
    <w:p w14:paraId="5CDBEBB7" w14:textId="77777777" w:rsidR="00BE1210" w:rsidRPr="00201285" w:rsidRDefault="00BE1210" w:rsidP="00B24949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7BEEBD12" w14:textId="77777777" w:rsidR="00BE1210" w:rsidRPr="00290ECA" w:rsidRDefault="00BE1210" w:rsidP="00B24949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290ECA">
        <w:rPr>
          <w:rFonts w:ascii="PT Astra Serif" w:hAnsi="PT Astra Serif"/>
          <w:b w:val="0"/>
          <w:sz w:val="26"/>
          <w:szCs w:val="26"/>
        </w:rPr>
        <w:t>Управление рисками причинения вреда (ущерба) охраняемым</w:t>
      </w:r>
    </w:p>
    <w:p w14:paraId="10D84378" w14:textId="77777777" w:rsidR="00BE1210" w:rsidRPr="00290ECA" w:rsidRDefault="00BE1210" w:rsidP="00B2494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290ECA">
        <w:rPr>
          <w:rFonts w:ascii="PT Astra Serif" w:hAnsi="PT Astra Serif"/>
          <w:b w:val="0"/>
          <w:sz w:val="26"/>
          <w:szCs w:val="26"/>
        </w:rPr>
        <w:t>законом ценностям при осуществлении регионального</w:t>
      </w:r>
    </w:p>
    <w:p w14:paraId="53A103AC" w14:textId="77777777" w:rsidR="00BE1210" w:rsidRPr="00290ECA" w:rsidRDefault="00BE1210" w:rsidP="00B2494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290ECA">
        <w:rPr>
          <w:rFonts w:ascii="PT Astra Serif" w:hAnsi="PT Astra Serif"/>
          <w:b w:val="0"/>
          <w:sz w:val="26"/>
          <w:szCs w:val="26"/>
        </w:rPr>
        <w:t>государственного контроля (надзора)</w:t>
      </w:r>
    </w:p>
    <w:p w14:paraId="6316B659" w14:textId="77777777" w:rsidR="00BE1210" w:rsidRPr="00290ECA" w:rsidRDefault="00BE1210" w:rsidP="00B24949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795E5E81" w14:textId="3BE523C7" w:rsidR="00BE1210" w:rsidRPr="00290ECA" w:rsidRDefault="00BE1210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90ECA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0</w:t>
      </w:r>
      <w:r w:rsidRPr="00290ECA">
        <w:rPr>
          <w:rFonts w:ascii="PT Astra Serif" w:hAnsi="PT Astra Serif"/>
          <w:sz w:val="26"/>
          <w:szCs w:val="26"/>
        </w:rPr>
        <w:t>. Региональный государственный контроль (надзор) осуществляется Департаментом на основе управления рисками причинения вреда (ущерба) охраняемым законом ценностям.</w:t>
      </w:r>
    </w:p>
    <w:p w14:paraId="345C6377" w14:textId="1C950FA4" w:rsidR="00BE1210" w:rsidRPr="00F1320B" w:rsidRDefault="00BE1210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1</w:t>
      </w:r>
      <w:r w:rsidRPr="00F1320B">
        <w:rPr>
          <w:rFonts w:ascii="PT Astra Serif" w:hAnsi="PT Astra Serif"/>
          <w:sz w:val="26"/>
          <w:szCs w:val="26"/>
        </w:rPr>
        <w:t xml:space="preserve">. Департамент относит </w:t>
      </w:r>
      <w:bookmarkStart w:id="11" w:name="_Hlk202436619"/>
      <w:r w:rsidRPr="00F1320B">
        <w:rPr>
          <w:rFonts w:ascii="PT Astra Serif" w:hAnsi="PT Astra Serif"/>
          <w:sz w:val="26"/>
          <w:szCs w:val="26"/>
        </w:rPr>
        <w:t xml:space="preserve">объекты контроля к одной из следующих категорий риска </w:t>
      </w:r>
      <w:bookmarkEnd w:id="11"/>
      <w:r w:rsidRPr="00F1320B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 (далее - категории риска):</w:t>
      </w:r>
    </w:p>
    <w:p w14:paraId="57609596" w14:textId="77777777" w:rsidR="00BE1210" w:rsidRPr="00F1320B" w:rsidRDefault="00BE1210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1) значительный риск;</w:t>
      </w:r>
    </w:p>
    <w:p w14:paraId="2F576EAA" w14:textId="77777777" w:rsidR="00BE1210" w:rsidRPr="00F1320B" w:rsidRDefault="00BE1210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lastRenderedPageBreak/>
        <w:t>2) средний риск;</w:t>
      </w:r>
    </w:p>
    <w:p w14:paraId="700F9D57" w14:textId="12E1BDBF" w:rsidR="00BE1210" w:rsidRPr="00F1320B" w:rsidRDefault="00BE1210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3) низкий риск.</w:t>
      </w:r>
    </w:p>
    <w:p w14:paraId="22140C37" w14:textId="0617248E" w:rsidR="00BE1210" w:rsidRPr="00993D0B" w:rsidRDefault="004141F5" w:rsidP="00B2494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Отнесение объектов контроля к одной из перечисленных в настоящем пункте категорий риска осуществляется Департаментом на основе сопоставления характеристик объектов контроля с Критериями отнесения объектов регионального государственного контроля (надзора) в сфере туристской деятельности на территории Томской области к категориям риска причинения вреда (ущерба) охраняемым законом ценностям (приложение № 1 к настоящему положению).</w:t>
      </w:r>
      <w:r>
        <w:rPr>
          <w:rFonts w:ascii="PT Astra Serif" w:hAnsi="PT Astra Serif"/>
          <w:sz w:val="26"/>
          <w:szCs w:val="26"/>
        </w:rPr>
        <w:t xml:space="preserve">  </w:t>
      </w:r>
    </w:p>
    <w:p w14:paraId="76256C53" w14:textId="77777777" w:rsidR="00BE1210" w:rsidRPr="00993D0B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14B99DE5" w14:textId="77777777" w:rsidR="00BE1210" w:rsidRPr="00993D0B" w:rsidRDefault="00BE1210" w:rsidP="00EF663B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 w:rsidRPr="00993D0B">
        <w:rPr>
          <w:rFonts w:ascii="PT Astra Serif" w:hAnsi="PT Astra Serif"/>
          <w:b w:val="0"/>
          <w:sz w:val="26"/>
          <w:szCs w:val="26"/>
        </w:rPr>
        <w:t>2. Профилактика рисков причинения вреда (ущерба)</w:t>
      </w:r>
    </w:p>
    <w:p w14:paraId="2FEB29D7" w14:textId="77777777" w:rsidR="00BE1210" w:rsidRPr="00993D0B" w:rsidRDefault="00BE1210" w:rsidP="00EF663B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993D0B">
        <w:rPr>
          <w:rFonts w:ascii="PT Astra Serif" w:hAnsi="PT Astra Serif"/>
          <w:b w:val="0"/>
          <w:sz w:val="26"/>
          <w:szCs w:val="26"/>
        </w:rPr>
        <w:t>охраняемым законом ценностям</w:t>
      </w:r>
    </w:p>
    <w:p w14:paraId="6BB0FA2A" w14:textId="77777777" w:rsidR="00BE1210" w:rsidRPr="00993D0B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7F7A0E05" w14:textId="2EFA545A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2</w:t>
      </w:r>
      <w:r w:rsidRPr="00EE6BF8">
        <w:rPr>
          <w:rFonts w:ascii="PT Astra Serif" w:hAnsi="PT Astra Serif"/>
          <w:sz w:val="26"/>
          <w:szCs w:val="26"/>
        </w:rPr>
        <w:t>. При осуществлении регионального государственного контроля (надзора) Департаментом проводятся следующие виды профилактических мероприятий:</w:t>
      </w:r>
    </w:p>
    <w:p w14:paraId="0878E442" w14:textId="77777777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1) информирование;</w:t>
      </w:r>
    </w:p>
    <w:p w14:paraId="20D976FE" w14:textId="77777777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2) обобщение правоприменительной практики;</w:t>
      </w:r>
    </w:p>
    <w:p w14:paraId="51B6BEE5" w14:textId="77777777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3) объявление предостережения;</w:t>
      </w:r>
    </w:p>
    <w:p w14:paraId="6AC6421D" w14:textId="77777777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4) консультирование;</w:t>
      </w:r>
    </w:p>
    <w:p w14:paraId="408C92C3" w14:textId="77777777" w:rsidR="00D8327A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5) профилактический визит</w:t>
      </w:r>
      <w:r w:rsidR="00D8327A" w:rsidRPr="00EE6BF8">
        <w:rPr>
          <w:rFonts w:ascii="PT Astra Serif" w:hAnsi="PT Astra Serif"/>
          <w:sz w:val="26"/>
          <w:szCs w:val="26"/>
        </w:rPr>
        <w:t>;</w:t>
      </w:r>
    </w:p>
    <w:p w14:paraId="52E33417" w14:textId="184E1D8D" w:rsidR="00BE1210" w:rsidRPr="00EE6BF8" w:rsidRDefault="00D8327A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6) меры стимулирования добросовестности в виде публичной оценки уровня соблюдения обязательных требований</w:t>
      </w:r>
      <w:r w:rsidR="00BE1210" w:rsidRPr="00EE6BF8">
        <w:rPr>
          <w:rFonts w:ascii="PT Astra Serif" w:hAnsi="PT Astra Serif"/>
          <w:sz w:val="26"/>
          <w:szCs w:val="26"/>
        </w:rPr>
        <w:t>.</w:t>
      </w:r>
    </w:p>
    <w:p w14:paraId="71524360" w14:textId="77777777" w:rsidR="00BE1210" w:rsidRPr="00EE6BF8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BEF9EBA" w14:textId="77777777" w:rsidR="00BE1210" w:rsidRPr="00201285" w:rsidRDefault="00BE1210" w:rsidP="00DE3FAF">
      <w:pPr>
        <w:pStyle w:val="ConsPlusTitle"/>
        <w:jc w:val="center"/>
        <w:outlineLvl w:val="2"/>
        <w:rPr>
          <w:rFonts w:ascii="PT Astra Serif" w:hAnsi="PT Astra Serif"/>
          <w:b w:val="0"/>
          <w:color w:val="0000FF"/>
          <w:sz w:val="26"/>
          <w:szCs w:val="26"/>
        </w:rPr>
      </w:pPr>
      <w:r w:rsidRPr="00993D0B">
        <w:rPr>
          <w:rFonts w:ascii="PT Astra Serif" w:hAnsi="PT Astra Serif"/>
          <w:b w:val="0"/>
          <w:sz w:val="26"/>
          <w:szCs w:val="26"/>
        </w:rPr>
        <w:t>Информирование</w:t>
      </w:r>
    </w:p>
    <w:p w14:paraId="32A9324B" w14:textId="77777777" w:rsidR="00BE1210" w:rsidRPr="00201285" w:rsidRDefault="00BE1210" w:rsidP="00EF663B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1FFB304E" w14:textId="3B0F2B0E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993D0B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3</w:t>
      </w:r>
      <w:r w:rsidRPr="00993D0B">
        <w:rPr>
          <w:rFonts w:ascii="PT Astra Serif" w:hAnsi="PT Astra Serif"/>
          <w:sz w:val="26"/>
          <w:szCs w:val="26"/>
        </w:rPr>
        <w:t xml:space="preserve">. Информирование по вопросам соблюдения обязательных требований осуществляется Департаментом в порядке, установленном статьей 46 Федерального закона </w:t>
      </w:r>
      <w:r w:rsidR="007D3225" w:rsidRPr="00993D0B">
        <w:rPr>
          <w:rFonts w:ascii="PT Astra Serif" w:hAnsi="PT Astra Serif"/>
          <w:sz w:val="26"/>
          <w:szCs w:val="26"/>
        </w:rPr>
        <w:t>№</w:t>
      </w:r>
      <w:r w:rsidRPr="00993D0B">
        <w:rPr>
          <w:rFonts w:ascii="PT Astra Serif" w:hAnsi="PT Astra Serif"/>
          <w:sz w:val="26"/>
          <w:szCs w:val="26"/>
        </w:rPr>
        <w:t xml:space="preserve"> 248-ФЗ.</w:t>
      </w:r>
    </w:p>
    <w:p w14:paraId="0278D7A3" w14:textId="77777777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993D0B">
        <w:rPr>
          <w:rFonts w:ascii="PT Astra Serif" w:hAnsi="PT Astra Serif"/>
          <w:sz w:val="26"/>
          <w:szCs w:val="26"/>
        </w:rPr>
        <w:t>Инспекторы, ответственные за размещение информации, предусмотренной настоящим Положением, определяются распоряжением Департамента.</w:t>
      </w:r>
    </w:p>
    <w:p w14:paraId="70F53DA3" w14:textId="77777777" w:rsidR="00BE1210" w:rsidRPr="00201285" w:rsidRDefault="00BE1210" w:rsidP="00EF663B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0B4A839E" w14:textId="77777777" w:rsidR="00BE1210" w:rsidRPr="00993D0B" w:rsidRDefault="00BE1210" w:rsidP="00DE3FAF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993D0B">
        <w:rPr>
          <w:rFonts w:ascii="PT Astra Serif" w:hAnsi="PT Astra Serif"/>
          <w:b w:val="0"/>
          <w:sz w:val="26"/>
          <w:szCs w:val="26"/>
        </w:rPr>
        <w:t>Обобщение правоприменительной практики</w:t>
      </w:r>
    </w:p>
    <w:p w14:paraId="44A7F015" w14:textId="77777777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9B22B7E" w14:textId="4C4678E2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993D0B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4</w:t>
      </w:r>
      <w:r w:rsidRPr="00993D0B">
        <w:rPr>
          <w:rFonts w:ascii="PT Astra Serif" w:hAnsi="PT Astra Serif"/>
          <w:sz w:val="26"/>
          <w:szCs w:val="26"/>
        </w:rPr>
        <w:t xml:space="preserve">. Ежегодно Департаментом проводится обобщение правоприменительной практики, по итогам которого в порядке, установленном статьей 47 Федерального закона </w:t>
      </w:r>
      <w:r w:rsidR="00835FDC">
        <w:rPr>
          <w:rFonts w:ascii="PT Astra Serif" w:hAnsi="PT Astra Serif"/>
          <w:sz w:val="26"/>
          <w:szCs w:val="26"/>
        </w:rPr>
        <w:t xml:space="preserve">           </w:t>
      </w:r>
      <w:r w:rsidR="007D3225" w:rsidRPr="00993D0B">
        <w:rPr>
          <w:rFonts w:ascii="PT Astra Serif" w:hAnsi="PT Astra Serif"/>
          <w:sz w:val="26"/>
          <w:szCs w:val="26"/>
        </w:rPr>
        <w:t xml:space="preserve">№ </w:t>
      </w:r>
      <w:r w:rsidRPr="00993D0B">
        <w:rPr>
          <w:rFonts w:ascii="PT Astra Serif" w:hAnsi="PT Astra Serif"/>
          <w:sz w:val="26"/>
          <w:szCs w:val="26"/>
        </w:rPr>
        <w:t>248-ФЗ, утверждается доклад, содержащий результаты обобщения правоприменительной практики по региональному государственному контролю (надзору) (далее - доклад о правоприменительной практике).</w:t>
      </w:r>
    </w:p>
    <w:p w14:paraId="433B871F" w14:textId="5E4DAA8E" w:rsidR="00413D20" w:rsidRPr="00993D0B" w:rsidRDefault="00413D20" w:rsidP="0041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  <w:r w:rsidRPr="00993D0B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5</w:t>
      </w:r>
      <w:r w:rsidRPr="00993D0B">
        <w:rPr>
          <w:rFonts w:ascii="PT Astra Serif" w:hAnsi="PT Astra Serif"/>
          <w:sz w:val="26"/>
          <w:szCs w:val="26"/>
        </w:rPr>
        <w:t xml:space="preserve">. </w:t>
      </w:r>
      <w:r w:rsidRPr="002F12CF">
        <w:rPr>
          <w:rFonts w:ascii="PT Astra Serif" w:hAnsi="PT Astra Serif"/>
          <w:sz w:val="26"/>
          <w:szCs w:val="26"/>
        </w:rPr>
        <w:t xml:space="preserve">Доклад о правоприменительной практике утверждается начальником Департамента и размещается </w:t>
      </w:r>
      <w:r w:rsidR="002F12CF" w:rsidRPr="002F12CF">
        <w:rPr>
          <w:rFonts w:ascii="PT Astra Serif" w:hAnsi="PT Astra Serif" w:cs="PT Astra Serif"/>
          <w:sz w:val="26"/>
          <w:szCs w:val="26"/>
        </w:rPr>
        <w:t>на с</w:t>
      </w:r>
      <w:r w:rsidRPr="002F12CF">
        <w:rPr>
          <w:rFonts w:ascii="PT Astra Serif" w:hAnsi="PT Astra Serif" w:cs="PT Astra Serif"/>
          <w:sz w:val="26"/>
          <w:szCs w:val="26"/>
        </w:rPr>
        <w:t>айт</w:t>
      </w:r>
      <w:r w:rsidR="002F12CF" w:rsidRPr="002F12CF">
        <w:rPr>
          <w:rFonts w:ascii="PT Astra Serif" w:hAnsi="PT Astra Serif" w:cs="PT Astra Serif"/>
          <w:sz w:val="26"/>
          <w:szCs w:val="26"/>
        </w:rPr>
        <w:t>е</w:t>
      </w:r>
      <w:r w:rsidRPr="002F12CF">
        <w:rPr>
          <w:rFonts w:ascii="PT Astra Serif" w:hAnsi="PT Astra Serif" w:cs="PT Astra Serif"/>
          <w:sz w:val="26"/>
          <w:szCs w:val="26"/>
        </w:rPr>
        <w:t xml:space="preserve"> Департамента</w:t>
      </w:r>
      <w:r w:rsidRPr="002F12CF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2F12CF">
        <w:rPr>
          <w:rFonts w:ascii="PT Astra Serif" w:hAnsi="PT Astra Serif"/>
          <w:sz w:val="26"/>
          <w:szCs w:val="26"/>
        </w:rPr>
        <w:t>в срок до 15 марта года, следующего за отчетным годом</w:t>
      </w:r>
      <w:r w:rsidRPr="00993D0B">
        <w:rPr>
          <w:rFonts w:ascii="PT Astra Serif" w:hAnsi="PT Astra Serif"/>
          <w:sz w:val="26"/>
          <w:szCs w:val="26"/>
        </w:rPr>
        <w:t>.</w:t>
      </w:r>
    </w:p>
    <w:p w14:paraId="5DBB7DF6" w14:textId="77777777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993D0B">
        <w:rPr>
          <w:rFonts w:ascii="PT Astra Serif" w:hAnsi="PT Astra Serif"/>
          <w:sz w:val="26"/>
          <w:szCs w:val="26"/>
        </w:rPr>
        <w:t>Инспектор, ответственный за подготовку доклада о правоприменительной практике, определяется распоряжением Департамента.</w:t>
      </w:r>
    </w:p>
    <w:p w14:paraId="7CDC2E11" w14:textId="77777777" w:rsidR="00BE1210" w:rsidRPr="00201285" w:rsidRDefault="00BE1210" w:rsidP="00EF663B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25E02B01" w14:textId="77777777" w:rsidR="00BE1210" w:rsidRPr="00835FDC" w:rsidRDefault="00BE1210" w:rsidP="00DE3FAF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835FDC">
        <w:rPr>
          <w:rFonts w:ascii="PT Astra Serif" w:hAnsi="PT Astra Serif"/>
          <w:b w:val="0"/>
          <w:sz w:val="26"/>
          <w:szCs w:val="26"/>
        </w:rPr>
        <w:t>Объявление предостережения</w:t>
      </w:r>
    </w:p>
    <w:p w14:paraId="23DE7D56" w14:textId="77777777" w:rsidR="00BE1210" w:rsidRPr="00835FDC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97B1A05" w14:textId="40CB686A" w:rsidR="00BE1210" w:rsidRPr="00835FDC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35FDC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6</w:t>
      </w:r>
      <w:r w:rsidRPr="00835FDC">
        <w:rPr>
          <w:rFonts w:ascii="PT Astra Serif" w:hAnsi="PT Astra Serif"/>
          <w:sz w:val="26"/>
          <w:szCs w:val="26"/>
        </w:rPr>
        <w:t xml:space="preserve">. Предостережение о недопустимости нарушения обязательных требований (далее - предостережение) объявляется и направляется Департаментом контролируемому лицу в случаях и в порядке, предусмотренных статьей 49 Федерального закона </w:t>
      </w:r>
      <w:r w:rsidR="0056385D" w:rsidRPr="00835FDC">
        <w:rPr>
          <w:rFonts w:ascii="PT Astra Serif" w:hAnsi="PT Astra Serif"/>
          <w:sz w:val="26"/>
          <w:szCs w:val="26"/>
        </w:rPr>
        <w:t>№</w:t>
      </w:r>
      <w:r w:rsidRPr="00835FDC">
        <w:rPr>
          <w:rFonts w:ascii="PT Astra Serif" w:hAnsi="PT Astra Serif"/>
          <w:sz w:val="26"/>
          <w:szCs w:val="26"/>
        </w:rPr>
        <w:t xml:space="preserve"> 248-ФЗ.</w:t>
      </w:r>
    </w:p>
    <w:p w14:paraId="4B055BF7" w14:textId="5AFAC6FF" w:rsidR="00BE1210" w:rsidRPr="00835FDC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35FDC">
        <w:rPr>
          <w:rFonts w:ascii="PT Astra Serif" w:hAnsi="PT Astra Serif"/>
          <w:sz w:val="26"/>
          <w:szCs w:val="26"/>
        </w:rPr>
        <w:lastRenderedPageBreak/>
        <w:t>1</w:t>
      </w:r>
      <w:r w:rsidR="00F1320B" w:rsidRPr="00F1320B">
        <w:rPr>
          <w:rFonts w:ascii="PT Astra Serif" w:hAnsi="PT Astra Serif"/>
          <w:sz w:val="26"/>
          <w:szCs w:val="26"/>
        </w:rPr>
        <w:t>7</w:t>
      </w:r>
      <w:r w:rsidRPr="00835FDC">
        <w:rPr>
          <w:rFonts w:ascii="PT Astra Serif" w:hAnsi="PT Astra Serif"/>
          <w:sz w:val="26"/>
          <w:szCs w:val="26"/>
        </w:rPr>
        <w:t xml:space="preserve">. Контролируемое </w:t>
      </w:r>
      <w:r w:rsidRPr="00EE6BF8">
        <w:rPr>
          <w:rFonts w:ascii="PT Astra Serif" w:hAnsi="PT Astra Serif"/>
          <w:sz w:val="26"/>
          <w:szCs w:val="26"/>
        </w:rPr>
        <w:t xml:space="preserve">лицо </w:t>
      </w:r>
      <w:r w:rsidR="00835FDC" w:rsidRPr="00EE6BF8">
        <w:rPr>
          <w:rFonts w:ascii="PT Astra Serif" w:hAnsi="PT Astra Serif"/>
          <w:sz w:val="26"/>
          <w:szCs w:val="26"/>
        </w:rPr>
        <w:t xml:space="preserve">в течение </w:t>
      </w:r>
      <w:r w:rsidR="006C3F77" w:rsidRPr="00EE6BF8">
        <w:rPr>
          <w:rFonts w:ascii="PT Astra Serif" w:hAnsi="PT Astra Serif"/>
          <w:sz w:val="26"/>
          <w:szCs w:val="26"/>
        </w:rPr>
        <w:t>20</w:t>
      </w:r>
      <w:r w:rsidR="00835FDC" w:rsidRPr="00EE6BF8">
        <w:rPr>
          <w:rFonts w:ascii="PT Astra Serif" w:hAnsi="PT Astra Serif"/>
          <w:sz w:val="26"/>
          <w:szCs w:val="26"/>
        </w:rPr>
        <w:t xml:space="preserve"> дней со </w:t>
      </w:r>
      <w:r w:rsidR="00835FDC" w:rsidRPr="00835FDC">
        <w:rPr>
          <w:rFonts w:ascii="PT Astra Serif" w:hAnsi="PT Astra Serif"/>
          <w:sz w:val="26"/>
          <w:szCs w:val="26"/>
        </w:rPr>
        <w:t xml:space="preserve">дня получения предостережения </w:t>
      </w:r>
      <w:r w:rsidRPr="00835FDC">
        <w:rPr>
          <w:rFonts w:ascii="PT Astra Serif" w:hAnsi="PT Astra Serif"/>
          <w:sz w:val="26"/>
          <w:szCs w:val="26"/>
        </w:rPr>
        <w:t>вправе подать в Департамент возражение в отношении предостережения (далее - возражение).</w:t>
      </w:r>
    </w:p>
    <w:p w14:paraId="27A5F15E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Возражение контролируемого лица должно содержать следующую информацию:</w:t>
      </w:r>
    </w:p>
    <w:p w14:paraId="24296670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1) наименование контрольного (надзорного) органа, в который направляется возражение;</w:t>
      </w:r>
    </w:p>
    <w:p w14:paraId="0DE48C0F" w14:textId="04129492" w:rsidR="00835FDC" w:rsidRPr="00EE6BF8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 xml:space="preserve">2) </w:t>
      </w:r>
      <w:r w:rsidR="00835FDC" w:rsidRPr="00EE6BF8">
        <w:rPr>
          <w:rFonts w:ascii="PT Astra Serif" w:hAnsi="PT Astra Serif"/>
          <w:sz w:val="26"/>
          <w:szCs w:val="26"/>
        </w:rPr>
        <w:t xml:space="preserve">наименование юридического лица, фамилия, имя, отчество (последнее - при наличии) индивидуального предпринимателя или </w:t>
      </w:r>
      <w:r w:rsidR="00EC1E5E">
        <w:rPr>
          <w:rFonts w:ascii="PT Astra Serif" w:hAnsi="PT Astra Serif"/>
          <w:sz w:val="26"/>
          <w:szCs w:val="26"/>
        </w:rPr>
        <w:t>физического лица</w:t>
      </w:r>
      <w:r w:rsidR="00835FDC" w:rsidRPr="00EE6BF8">
        <w:rPr>
          <w:rFonts w:ascii="PT Astra Serif" w:hAnsi="PT Astra Serif"/>
          <w:sz w:val="26"/>
          <w:szCs w:val="26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4A6F76D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3) дата и номер предостережения;</w:t>
      </w:r>
    </w:p>
    <w:p w14:paraId="746F0782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4) дата получения предостережения контролируемым лицом;</w:t>
      </w:r>
    </w:p>
    <w:p w14:paraId="627FEA2E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5) доводы, на основании которых контролируемое лицо не согласно с объявленным предостережением;</w:t>
      </w:r>
    </w:p>
    <w:p w14:paraId="6047CC89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6) должность, фамилия, имя, отчество (последнее - при наличии), подпись лица, направившего возражение;</w:t>
      </w:r>
    </w:p>
    <w:p w14:paraId="3D7E9E34" w14:textId="77777777" w:rsidR="00BE1210" w:rsidRPr="006C3F77" w:rsidRDefault="00BE1210" w:rsidP="006C3F7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C3F77">
        <w:rPr>
          <w:rFonts w:ascii="PT Astra Serif" w:hAnsi="PT Astra Serif"/>
          <w:sz w:val="26"/>
          <w:szCs w:val="26"/>
        </w:rPr>
        <w:t>7) дата направления возражения.</w:t>
      </w:r>
    </w:p>
    <w:p w14:paraId="124938FC" w14:textId="6CA96C78" w:rsidR="00835FDC" w:rsidRPr="00EE6BF8" w:rsidRDefault="00835FDC" w:rsidP="005E69F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EE6BF8">
        <w:rPr>
          <w:rFonts w:ascii="PT Astra Serif" w:hAnsi="PT Astra Serif"/>
          <w:sz w:val="26"/>
          <w:szCs w:val="26"/>
        </w:rPr>
        <w:t>Контролируемое лицо вправе приложить к возражению документы, подтверждающие обоснованность возражений в отношении предостережения, или их заверенные копии.</w:t>
      </w:r>
    </w:p>
    <w:p w14:paraId="3D880316" w14:textId="4632CB95" w:rsidR="001D3C3C" w:rsidRPr="005E69FD" w:rsidRDefault="006C3F77" w:rsidP="005E69F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E69FD">
        <w:rPr>
          <w:rFonts w:ascii="PT Astra Serif" w:hAnsi="PT Astra Serif"/>
          <w:sz w:val="26"/>
          <w:szCs w:val="26"/>
        </w:rPr>
        <w:t>1</w:t>
      </w:r>
      <w:r w:rsidR="00F1320B" w:rsidRPr="00F1320B">
        <w:rPr>
          <w:rFonts w:ascii="PT Astra Serif" w:hAnsi="PT Astra Serif"/>
          <w:sz w:val="26"/>
          <w:szCs w:val="26"/>
        </w:rPr>
        <w:t>8</w:t>
      </w:r>
      <w:r w:rsidRPr="005E69FD">
        <w:rPr>
          <w:rFonts w:ascii="PT Astra Serif" w:hAnsi="PT Astra Serif"/>
          <w:sz w:val="26"/>
          <w:szCs w:val="26"/>
        </w:rPr>
        <w:t xml:space="preserve">. </w:t>
      </w:r>
      <w:r w:rsidR="00BE1210" w:rsidRPr="005E69FD">
        <w:rPr>
          <w:rFonts w:ascii="PT Astra Serif" w:hAnsi="PT Astra Serif"/>
          <w:sz w:val="26"/>
          <w:szCs w:val="26"/>
        </w:rPr>
        <w:t xml:space="preserve">Возражение может быть подано контролируемым лицом в Департамент при личном обращении или посредством почтового отправления, в электронной форме на электронную почту </w:t>
      </w:r>
      <w:proofErr w:type="gramStart"/>
      <w:r w:rsidR="00BE1210" w:rsidRPr="005E69FD">
        <w:rPr>
          <w:rFonts w:ascii="PT Astra Serif" w:hAnsi="PT Astra Serif"/>
          <w:sz w:val="26"/>
          <w:szCs w:val="26"/>
        </w:rPr>
        <w:t>Департамента</w:t>
      </w:r>
      <w:r w:rsidR="00235162" w:rsidRPr="005E69FD">
        <w:rPr>
          <w:rFonts w:ascii="PT Astra Serif" w:hAnsi="PT Astra Serif"/>
          <w:sz w:val="26"/>
          <w:szCs w:val="26"/>
        </w:rPr>
        <w:t xml:space="preserve">,  </w:t>
      </w:r>
      <w:r w:rsidR="001D3C3C" w:rsidRPr="005E69FD">
        <w:rPr>
          <w:rFonts w:ascii="PT Astra Serif" w:hAnsi="PT Astra Serif"/>
          <w:sz w:val="26"/>
          <w:szCs w:val="26"/>
        </w:rPr>
        <w:t>или</w:t>
      </w:r>
      <w:proofErr w:type="gramEnd"/>
      <w:r w:rsidR="001D3C3C" w:rsidRPr="005E69FD">
        <w:rPr>
          <w:rFonts w:ascii="PT Astra Serif" w:hAnsi="PT Astra Serif"/>
          <w:sz w:val="26"/>
          <w:szCs w:val="26"/>
        </w:rPr>
        <w:t xml:space="preserve"> </w:t>
      </w:r>
      <w:r w:rsidR="00235162" w:rsidRPr="005E69FD">
        <w:rPr>
          <w:rFonts w:ascii="PT Astra Serif" w:hAnsi="PT Astra Serif"/>
          <w:sz w:val="26"/>
          <w:szCs w:val="26"/>
        </w:rPr>
        <w:t xml:space="preserve">посредством </w:t>
      </w:r>
      <w:r w:rsidR="001D3C3C" w:rsidRPr="005E69FD">
        <w:rPr>
          <w:rFonts w:ascii="PT Astra Serif" w:hAnsi="PT Astra Serif"/>
          <w:sz w:val="26"/>
          <w:szCs w:val="26"/>
        </w:rPr>
        <w:t xml:space="preserve">федеральной государственной информационной </w:t>
      </w:r>
      <w:r w:rsidR="001D3C3C" w:rsidRPr="00F1320B">
        <w:rPr>
          <w:rFonts w:ascii="PT Astra Serif" w:hAnsi="PT Astra Serif"/>
          <w:sz w:val="26"/>
          <w:szCs w:val="26"/>
        </w:rPr>
        <w:t xml:space="preserve">системы </w:t>
      </w:r>
      <w:r w:rsidR="0056385D" w:rsidRPr="00F1320B">
        <w:rPr>
          <w:rFonts w:ascii="PT Astra Serif" w:hAnsi="PT Astra Serif"/>
          <w:sz w:val="26"/>
          <w:szCs w:val="26"/>
        </w:rPr>
        <w:t>«</w:t>
      </w:r>
      <w:r w:rsidR="001D3C3C" w:rsidRPr="00F1320B">
        <w:rPr>
          <w:rFonts w:ascii="PT Astra Serif" w:hAnsi="PT Astra Serif"/>
          <w:sz w:val="26"/>
          <w:szCs w:val="26"/>
        </w:rPr>
        <w:t>Единый портал государственных и муниципальных услуг (функций</w:t>
      </w:r>
      <w:r w:rsidR="00F51BEC" w:rsidRPr="00F1320B">
        <w:rPr>
          <w:rFonts w:ascii="PT Astra Serif" w:hAnsi="PT Astra Serif"/>
          <w:sz w:val="26"/>
          <w:szCs w:val="26"/>
        </w:rPr>
        <w:t>)</w:t>
      </w:r>
      <w:r w:rsidR="00F1320B">
        <w:rPr>
          <w:rFonts w:ascii="PT Astra Serif" w:hAnsi="PT Astra Serif"/>
          <w:sz w:val="26"/>
          <w:szCs w:val="26"/>
        </w:rPr>
        <w:t>»</w:t>
      </w:r>
      <w:r w:rsidR="001D3C3C" w:rsidRPr="00F1320B">
        <w:rPr>
          <w:rFonts w:ascii="PT Astra Serif" w:hAnsi="PT Astra Serif"/>
          <w:sz w:val="26"/>
          <w:szCs w:val="26"/>
        </w:rPr>
        <w:t>.</w:t>
      </w:r>
    </w:p>
    <w:p w14:paraId="25EB46CC" w14:textId="15F926AA" w:rsidR="00BE1210" w:rsidRPr="005E69FD" w:rsidRDefault="00F1320B" w:rsidP="00F1320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</w:t>
      </w:r>
      <w:r w:rsidR="005E69FD" w:rsidRPr="00212BF6">
        <w:rPr>
          <w:rFonts w:ascii="PT Astra Serif" w:hAnsi="PT Astra Serif"/>
          <w:sz w:val="26"/>
          <w:szCs w:val="26"/>
        </w:rPr>
        <w:t>.</w:t>
      </w:r>
      <w:r w:rsidR="005E69FD" w:rsidRPr="005E69FD">
        <w:rPr>
          <w:rFonts w:ascii="PT Astra Serif" w:hAnsi="PT Astra Serif"/>
          <w:i/>
          <w:iCs/>
          <w:sz w:val="26"/>
          <w:szCs w:val="26"/>
        </w:rPr>
        <w:t xml:space="preserve"> </w:t>
      </w:r>
      <w:r w:rsidR="00BE1210" w:rsidRPr="005E69FD">
        <w:rPr>
          <w:rFonts w:ascii="PT Astra Serif" w:hAnsi="PT Astra Serif"/>
          <w:sz w:val="26"/>
          <w:szCs w:val="26"/>
        </w:rPr>
        <w:t xml:space="preserve"> Департамент рассматривает возражение в течение десяти рабочих дней со дня его получения и не позднее пяти рабочих дней со дня рассмотрения информирует контролируемое лицо о результатах в порядке, установленном статьей 21 Федерального закона </w:t>
      </w:r>
      <w:r w:rsidR="0056385D" w:rsidRPr="005E69FD">
        <w:rPr>
          <w:rFonts w:ascii="PT Astra Serif" w:hAnsi="PT Astra Serif"/>
          <w:sz w:val="26"/>
          <w:szCs w:val="26"/>
        </w:rPr>
        <w:t>№</w:t>
      </w:r>
      <w:r w:rsidR="00BE1210" w:rsidRPr="005E69FD">
        <w:rPr>
          <w:rFonts w:ascii="PT Astra Serif" w:hAnsi="PT Astra Serif"/>
          <w:sz w:val="26"/>
          <w:szCs w:val="26"/>
        </w:rPr>
        <w:t xml:space="preserve"> 248-ФЗ.</w:t>
      </w:r>
    </w:p>
    <w:p w14:paraId="4E07D7DA" w14:textId="2D85C786" w:rsidR="00BE1210" w:rsidRPr="005E69FD" w:rsidRDefault="00993D0B" w:rsidP="005E69F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5E69FD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0</w:t>
      </w:r>
      <w:r w:rsidR="00BE1210" w:rsidRPr="005E69FD">
        <w:rPr>
          <w:rFonts w:ascii="PT Astra Serif" w:hAnsi="PT Astra Serif"/>
          <w:sz w:val="26"/>
          <w:szCs w:val="26"/>
        </w:rPr>
        <w:t>. Департамент осуществляет учет объявленных предостережений и использует данные о результатах рассмотрения предостережений, поступивших в Департамент возражениях для проведения иных профилактических мероприятий и контрольных (надзорных) мероприятий. Инспектор, ответственный за учет объявленных Департаментом предостережений, определяется распоряжением Департамента.</w:t>
      </w:r>
    </w:p>
    <w:p w14:paraId="1DF09493" w14:textId="77777777" w:rsidR="00BE1210" w:rsidRPr="005E69FD" w:rsidRDefault="00BE1210" w:rsidP="005E69F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98A8FAC" w14:textId="004426A4" w:rsidR="00BE1210" w:rsidRDefault="00BE1210" w:rsidP="00F1320B">
      <w:pPr>
        <w:pStyle w:val="ConsPlusTitle"/>
        <w:jc w:val="center"/>
        <w:outlineLvl w:val="2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b w:val="0"/>
          <w:sz w:val="26"/>
          <w:szCs w:val="26"/>
        </w:rPr>
        <w:t>Консультирование</w:t>
      </w:r>
    </w:p>
    <w:p w14:paraId="2201E09F" w14:textId="77777777" w:rsidR="00F51BEC" w:rsidRPr="00005D90" w:rsidRDefault="00F51BEC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43B674C1" w14:textId="5FC7AADA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1</w:t>
      </w:r>
      <w:r w:rsidR="00BE1210" w:rsidRPr="00005D90">
        <w:rPr>
          <w:rFonts w:ascii="PT Astra Serif" w:hAnsi="PT Astra Serif"/>
          <w:sz w:val="26"/>
          <w:szCs w:val="26"/>
        </w:rPr>
        <w:t xml:space="preserve">. Инспекторы по обращению контролируемых лиц и их представителей осуществляют консультирование в соответствии со статьей 50 Федерального закона </w:t>
      </w:r>
      <w:r w:rsidR="00AA2927" w:rsidRPr="00005D90">
        <w:rPr>
          <w:rFonts w:ascii="PT Astra Serif" w:hAnsi="PT Astra Serif"/>
          <w:sz w:val="26"/>
          <w:szCs w:val="26"/>
        </w:rPr>
        <w:t xml:space="preserve">                     </w:t>
      </w:r>
      <w:r w:rsidRPr="00005D90">
        <w:rPr>
          <w:rFonts w:ascii="PT Astra Serif" w:hAnsi="PT Astra Serif"/>
          <w:sz w:val="26"/>
          <w:szCs w:val="26"/>
        </w:rPr>
        <w:t>№</w:t>
      </w:r>
      <w:r w:rsidR="00BE1210" w:rsidRPr="00005D90">
        <w:rPr>
          <w:rFonts w:ascii="PT Astra Serif" w:hAnsi="PT Astra Serif"/>
          <w:sz w:val="26"/>
          <w:szCs w:val="26"/>
        </w:rPr>
        <w:t xml:space="preserve"> 248-ФЗ.</w:t>
      </w:r>
    </w:p>
    <w:p w14:paraId="49A9DD97" w14:textId="77777777" w:rsidR="00BE1210" w:rsidRPr="00005D90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BA0217E" w14:textId="321FAD77" w:rsidR="00BE1210" w:rsidRPr="00005D90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2</w:t>
      </w:r>
      <w:r w:rsidRPr="00005D90">
        <w:rPr>
          <w:rFonts w:ascii="PT Astra Serif" w:hAnsi="PT Astra Serif"/>
          <w:sz w:val="26"/>
          <w:szCs w:val="26"/>
        </w:rPr>
        <w:t>. Консультирование, в том числе письменное консультирование, осуществляется по следующим вопросам:</w:t>
      </w:r>
    </w:p>
    <w:p w14:paraId="2931BBE9" w14:textId="77777777" w:rsidR="00BE1210" w:rsidRPr="00005D90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1) о предмете регионального государственного контроля (надзора);</w:t>
      </w:r>
    </w:p>
    <w:p w14:paraId="7402AB04" w14:textId="77777777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BE1210" w:rsidRPr="00005D90">
        <w:rPr>
          <w:rFonts w:ascii="PT Astra Serif" w:hAnsi="PT Astra Serif"/>
          <w:sz w:val="26"/>
          <w:szCs w:val="26"/>
        </w:rPr>
        <w:t>) о видах профилактических мероприятий, проводимых Департаментом при осуществлении регионального государственного контроля (надзора), порядке их проведения;</w:t>
      </w:r>
    </w:p>
    <w:p w14:paraId="25679C56" w14:textId="77777777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lastRenderedPageBreak/>
        <w:t>3</w:t>
      </w:r>
      <w:r w:rsidR="00BE1210" w:rsidRPr="00005D90">
        <w:rPr>
          <w:rFonts w:ascii="PT Astra Serif" w:hAnsi="PT Astra Serif"/>
          <w:sz w:val="26"/>
          <w:szCs w:val="26"/>
        </w:rPr>
        <w:t>) о видах контрольных (надзорных) мероприятий, проводимых Департаментом при осуществлении регионального государственного контроля (надзора), порядке их проведения;</w:t>
      </w:r>
    </w:p>
    <w:p w14:paraId="12E547AB" w14:textId="77777777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4</w:t>
      </w:r>
      <w:r w:rsidR="00BE1210" w:rsidRPr="00005D90">
        <w:rPr>
          <w:rFonts w:ascii="PT Astra Serif" w:hAnsi="PT Astra Serif"/>
          <w:sz w:val="26"/>
          <w:szCs w:val="26"/>
        </w:rPr>
        <w:t>) о контрольных (надзорных) действиях, осуществляемых инспектором при проведении контрольных (надзорных) мероприятий;</w:t>
      </w:r>
    </w:p>
    <w:p w14:paraId="00FB15FC" w14:textId="77777777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5</w:t>
      </w:r>
      <w:r w:rsidR="00BE1210" w:rsidRPr="00005D90">
        <w:rPr>
          <w:rFonts w:ascii="PT Astra Serif" w:hAnsi="PT Astra Serif"/>
          <w:sz w:val="26"/>
          <w:szCs w:val="26"/>
        </w:rPr>
        <w:t>) о порядке обжалования решений Департамента, действий (бездействия) должностных лиц Департамента.</w:t>
      </w:r>
    </w:p>
    <w:p w14:paraId="3B871420" w14:textId="5020B63E" w:rsidR="00BE1210" w:rsidRPr="00005D90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3</w:t>
      </w:r>
      <w:r w:rsidRPr="00005D90">
        <w:rPr>
          <w:rFonts w:ascii="PT Astra Serif" w:hAnsi="PT Astra Serif"/>
          <w:sz w:val="26"/>
          <w:szCs w:val="26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соответствии с Федеральным законом от 2 мая 2006 года </w:t>
      </w:r>
      <w:r w:rsidR="00DF6F53" w:rsidRPr="00005D90">
        <w:rPr>
          <w:rFonts w:ascii="PT Astra Serif" w:hAnsi="PT Astra Serif"/>
          <w:sz w:val="26"/>
          <w:szCs w:val="26"/>
        </w:rPr>
        <w:t>№</w:t>
      </w:r>
      <w:r w:rsidRPr="00005D90">
        <w:rPr>
          <w:rFonts w:ascii="PT Astra Serif" w:hAnsi="PT Astra Serif"/>
          <w:sz w:val="26"/>
          <w:szCs w:val="26"/>
        </w:rPr>
        <w:t xml:space="preserve"> 59-ФЗ </w:t>
      </w:r>
      <w:r w:rsidR="00DF6F53" w:rsidRPr="00005D90">
        <w:rPr>
          <w:rFonts w:ascii="PT Astra Serif" w:hAnsi="PT Astra Serif"/>
          <w:sz w:val="26"/>
          <w:szCs w:val="26"/>
        </w:rPr>
        <w:t xml:space="preserve">«О </w:t>
      </w:r>
      <w:r w:rsidRPr="00005D90">
        <w:rPr>
          <w:rFonts w:ascii="PT Astra Serif" w:hAnsi="PT Astra Serif"/>
          <w:sz w:val="26"/>
          <w:szCs w:val="26"/>
        </w:rPr>
        <w:t>порядке рассмотрения обращений граждан Российской Федерации</w:t>
      </w:r>
      <w:r w:rsidR="00DF6F53" w:rsidRPr="00005D90">
        <w:rPr>
          <w:rFonts w:ascii="PT Astra Serif" w:hAnsi="PT Astra Serif"/>
          <w:sz w:val="26"/>
          <w:szCs w:val="26"/>
        </w:rPr>
        <w:t>»</w:t>
      </w:r>
      <w:r w:rsidRPr="00005D90">
        <w:rPr>
          <w:rFonts w:ascii="PT Astra Serif" w:hAnsi="PT Astra Serif"/>
          <w:sz w:val="26"/>
          <w:szCs w:val="26"/>
        </w:rPr>
        <w:t>.</w:t>
      </w:r>
    </w:p>
    <w:p w14:paraId="481BF694" w14:textId="14F8220E" w:rsidR="00BE1210" w:rsidRPr="00005D90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4</w:t>
      </w:r>
      <w:r w:rsidRPr="00005D90">
        <w:rPr>
          <w:rFonts w:ascii="PT Astra Serif" w:hAnsi="PT Astra Serif"/>
          <w:sz w:val="26"/>
          <w:szCs w:val="26"/>
        </w:rPr>
        <w:t>. Консультирование по однотипным обращениям контролируемых лиц и их представителей при наличии двух и более обращений по одним и тем же вопросам от разных контролируемых лиц и их представителей осуществляется Департаментом посредством размещения на сайте Департамента письменного разъяснения, подписанного начальником Департамента, без указания в таком разъяснении сведений, отнесенных к категории ограниченного доступа.</w:t>
      </w:r>
    </w:p>
    <w:p w14:paraId="73CF60BB" w14:textId="2A663514" w:rsidR="00BE1210" w:rsidRPr="00005D90" w:rsidRDefault="00DF6F53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005D90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5</w:t>
      </w:r>
      <w:r w:rsidR="00BE1210" w:rsidRPr="00005D90">
        <w:rPr>
          <w:rFonts w:ascii="PT Astra Serif" w:hAnsi="PT Astra Serif"/>
          <w:sz w:val="26"/>
          <w:szCs w:val="26"/>
        </w:rPr>
        <w:t xml:space="preserve"> Департамент осуществляет учет консультирований. Инспектор, ответственный за учет консультирований, определяется распоряжением Департамента.</w:t>
      </w:r>
    </w:p>
    <w:p w14:paraId="75BEE562" w14:textId="77777777" w:rsidR="00BE1210" w:rsidRPr="00993D0B" w:rsidRDefault="00BE1210" w:rsidP="00EF663B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3772DFC1" w14:textId="77777777" w:rsidR="00BE1210" w:rsidRPr="00391BDD" w:rsidRDefault="00BE1210" w:rsidP="00911ED7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391BDD">
        <w:rPr>
          <w:rFonts w:ascii="PT Astra Serif" w:hAnsi="PT Astra Serif"/>
          <w:b w:val="0"/>
          <w:sz w:val="26"/>
          <w:szCs w:val="26"/>
        </w:rPr>
        <w:t>Профилактический визит</w:t>
      </w:r>
    </w:p>
    <w:p w14:paraId="4CFED265" w14:textId="77777777" w:rsidR="00BE1210" w:rsidRPr="00391BDD" w:rsidRDefault="00BE1210" w:rsidP="00EF663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66DA3A04" w14:textId="10785CE1" w:rsidR="00BF6B72" w:rsidRPr="00391BDD" w:rsidRDefault="00BE1210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6</w:t>
      </w:r>
      <w:r w:rsidRPr="00391BDD">
        <w:rPr>
          <w:rFonts w:ascii="PT Astra Serif" w:hAnsi="PT Astra Serif"/>
          <w:sz w:val="26"/>
          <w:szCs w:val="26"/>
        </w:rPr>
        <w:t>. Профилактический визит проводится инспектором в соответствии со стать</w:t>
      </w:r>
      <w:r w:rsidR="00756580" w:rsidRPr="00391BDD">
        <w:rPr>
          <w:rFonts w:ascii="PT Astra Serif" w:hAnsi="PT Astra Serif"/>
          <w:sz w:val="26"/>
          <w:szCs w:val="26"/>
        </w:rPr>
        <w:t>ями 52</w:t>
      </w:r>
      <w:r w:rsidR="00BF5CE0" w:rsidRPr="00391BDD">
        <w:rPr>
          <w:rFonts w:ascii="PT Astra Serif" w:hAnsi="PT Astra Serif"/>
          <w:sz w:val="26"/>
          <w:szCs w:val="26"/>
        </w:rPr>
        <w:t>-</w:t>
      </w:r>
      <w:r w:rsidRPr="00391BDD">
        <w:rPr>
          <w:rFonts w:ascii="PT Astra Serif" w:hAnsi="PT Astra Serif"/>
          <w:sz w:val="26"/>
          <w:szCs w:val="26"/>
        </w:rPr>
        <w:t>52</w:t>
      </w:r>
      <w:r w:rsidR="00756580" w:rsidRPr="00391BDD">
        <w:rPr>
          <w:rFonts w:ascii="PT Astra Serif" w:hAnsi="PT Astra Serif"/>
          <w:sz w:val="26"/>
          <w:szCs w:val="26"/>
          <w:vertAlign w:val="superscript"/>
        </w:rPr>
        <w:t>2</w:t>
      </w:r>
      <w:r w:rsidRPr="00391BDD">
        <w:rPr>
          <w:rFonts w:ascii="PT Astra Serif" w:hAnsi="PT Astra Serif"/>
          <w:sz w:val="26"/>
          <w:szCs w:val="26"/>
          <w:vertAlign w:val="superscript"/>
        </w:rPr>
        <w:t xml:space="preserve"> </w:t>
      </w:r>
      <w:r w:rsidRPr="00391BDD">
        <w:rPr>
          <w:rFonts w:ascii="PT Astra Serif" w:hAnsi="PT Astra Serif"/>
          <w:sz w:val="26"/>
          <w:szCs w:val="26"/>
        </w:rPr>
        <w:t xml:space="preserve">Федерального закона </w:t>
      </w:r>
      <w:r w:rsidR="00DF6F53" w:rsidRPr="00391BDD">
        <w:rPr>
          <w:rFonts w:ascii="PT Astra Serif" w:hAnsi="PT Astra Serif"/>
          <w:sz w:val="26"/>
          <w:szCs w:val="26"/>
        </w:rPr>
        <w:t>№</w:t>
      </w:r>
      <w:r w:rsidRPr="00391BDD">
        <w:rPr>
          <w:rFonts w:ascii="PT Astra Serif" w:hAnsi="PT Astra Serif"/>
          <w:sz w:val="26"/>
          <w:szCs w:val="26"/>
        </w:rPr>
        <w:t xml:space="preserve"> 248-ФЗ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BF6B72" w:rsidRPr="00391BDD">
        <w:rPr>
          <w:rFonts w:ascii="PT Astra Serif" w:hAnsi="PT Astra Serif"/>
          <w:sz w:val="26"/>
          <w:szCs w:val="26"/>
        </w:rPr>
        <w:t xml:space="preserve"> </w:t>
      </w:r>
      <w:r w:rsidR="00BF6B72" w:rsidRPr="00391BDD">
        <w:rPr>
          <w:rFonts w:ascii="PT Astra Serif" w:hAnsi="PT Astra Serif" w:cs="Calibri"/>
          <w:sz w:val="26"/>
          <w:szCs w:val="26"/>
        </w:rPr>
        <w:t xml:space="preserve">или мобильного приложения </w:t>
      </w:r>
      <w:r w:rsidR="00DF6F53" w:rsidRPr="00391BDD">
        <w:rPr>
          <w:rFonts w:ascii="PT Astra Serif" w:hAnsi="PT Astra Serif" w:cs="Calibri"/>
          <w:sz w:val="26"/>
          <w:szCs w:val="26"/>
        </w:rPr>
        <w:t>«</w:t>
      </w:r>
      <w:r w:rsidR="00BF6B72" w:rsidRPr="00391BDD">
        <w:rPr>
          <w:rFonts w:ascii="PT Astra Serif" w:hAnsi="PT Astra Serif" w:cs="Calibri"/>
          <w:sz w:val="26"/>
          <w:szCs w:val="26"/>
        </w:rPr>
        <w:t>Инспектор</w:t>
      </w:r>
      <w:r w:rsidR="00DF6F53" w:rsidRPr="00391BDD">
        <w:rPr>
          <w:rFonts w:ascii="PT Astra Serif" w:hAnsi="PT Astra Serif" w:cs="Calibri"/>
          <w:sz w:val="26"/>
          <w:szCs w:val="26"/>
        </w:rPr>
        <w:t>»</w:t>
      </w:r>
      <w:r w:rsidR="00BF6B72" w:rsidRPr="00391BDD">
        <w:rPr>
          <w:rFonts w:ascii="PT Astra Serif" w:hAnsi="PT Astra Serif" w:cs="Calibri"/>
          <w:sz w:val="26"/>
          <w:szCs w:val="26"/>
        </w:rPr>
        <w:t>.</w:t>
      </w:r>
    </w:p>
    <w:p w14:paraId="5CF096AD" w14:textId="2E0AA211" w:rsidR="00D514FC" w:rsidRPr="00391BDD" w:rsidRDefault="00D514FC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91BDD">
        <w:rPr>
          <w:rFonts w:ascii="PT Astra Serif" w:hAnsi="PT Astra Serif" w:cs="PT Astra Serif"/>
          <w:sz w:val="26"/>
          <w:szCs w:val="26"/>
        </w:rPr>
        <w:t xml:space="preserve">Профилактический визит проводится по инициативе </w:t>
      </w:r>
      <w:r w:rsidR="00BF5CE0" w:rsidRPr="00391BDD">
        <w:rPr>
          <w:rFonts w:ascii="PT Astra Serif" w:hAnsi="PT Astra Serif" w:cs="PT Astra Serif"/>
          <w:sz w:val="26"/>
          <w:szCs w:val="26"/>
        </w:rPr>
        <w:t>Департамента</w:t>
      </w:r>
      <w:r w:rsidRPr="00391BDD">
        <w:rPr>
          <w:rFonts w:ascii="PT Astra Serif" w:hAnsi="PT Astra Serif" w:cs="PT Astra Serif"/>
          <w:sz w:val="26"/>
          <w:szCs w:val="26"/>
        </w:rPr>
        <w:t xml:space="preserve"> (обязательный профилактический визит) или по инициативе контролируемого лица.</w:t>
      </w:r>
    </w:p>
    <w:p w14:paraId="14D141EB" w14:textId="77777777" w:rsidR="00D514FC" w:rsidRPr="00391BDD" w:rsidRDefault="00D514FC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391BDD">
        <w:rPr>
          <w:rFonts w:ascii="PT Astra Serif" w:hAnsi="PT Astra Serif" w:cs="PT Astra Serif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ADA8A65" w14:textId="77777777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В ходе профилактического визита инспектором может осуществляться консультирование контролируемого лица в порядке, установленном настоящим Положением.</w:t>
      </w:r>
    </w:p>
    <w:p w14:paraId="6CFC1D1B" w14:textId="0B0B289B" w:rsidR="00D514FC" w:rsidRPr="00F51BEC" w:rsidRDefault="00D514FC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51BEC">
        <w:rPr>
          <w:rFonts w:ascii="PT Astra Serif" w:hAnsi="PT Astra Serif"/>
          <w:sz w:val="26"/>
          <w:szCs w:val="26"/>
        </w:rPr>
        <w:t>2</w:t>
      </w:r>
      <w:r w:rsidR="00F1320B">
        <w:rPr>
          <w:rFonts w:ascii="PT Astra Serif" w:hAnsi="PT Astra Serif"/>
          <w:sz w:val="26"/>
          <w:szCs w:val="26"/>
        </w:rPr>
        <w:t>7</w:t>
      </w:r>
      <w:r w:rsidRPr="00F51BEC">
        <w:rPr>
          <w:rFonts w:ascii="PT Astra Serif" w:hAnsi="PT Astra Serif"/>
          <w:sz w:val="26"/>
          <w:szCs w:val="26"/>
        </w:rPr>
        <w:t xml:space="preserve">. </w:t>
      </w:r>
      <w:r w:rsidRPr="00F51BEC">
        <w:rPr>
          <w:rFonts w:ascii="PT Astra Serif" w:hAnsi="PT Astra Serif" w:cs="PT Astra Serif"/>
          <w:sz w:val="26"/>
          <w:szCs w:val="26"/>
        </w:rPr>
        <w:t>Обязательный профилактический визит проводится в порядке, предусмотренном ст</w:t>
      </w:r>
      <w:r w:rsidR="00DF7750" w:rsidRPr="00F51BEC">
        <w:rPr>
          <w:rFonts w:ascii="PT Astra Serif" w:hAnsi="PT Astra Serif" w:cs="PT Astra Serif"/>
          <w:sz w:val="26"/>
          <w:szCs w:val="26"/>
        </w:rPr>
        <w:t>атьей</w:t>
      </w:r>
      <w:r w:rsidRPr="00F51BEC">
        <w:rPr>
          <w:rFonts w:ascii="PT Astra Serif" w:hAnsi="PT Astra Serif" w:cs="PT Astra Serif"/>
          <w:sz w:val="26"/>
          <w:szCs w:val="26"/>
        </w:rPr>
        <w:t xml:space="preserve"> 52</w:t>
      </w:r>
      <w:r w:rsidRPr="00F51BEC">
        <w:rPr>
          <w:rFonts w:ascii="PT Astra Serif" w:hAnsi="PT Astra Serif" w:cs="PT Astra Serif"/>
          <w:sz w:val="26"/>
          <w:szCs w:val="26"/>
          <w:vertAlign w:val="superscript"/>
        </w:rPr>
        <w:t>1</w:t>
      </w:r>
      <w:r w:rsidRPr="00F51BEC">
        <w:rPr>
          <w:rFonts w:ascii="PT Astra Serif" w:hAnsi="PT Astra Serif" w:cs="PT Astra Serif"/>
          <w:sz w:val="26"/>
          <w:szCs w:val="26"/>
        </w:rPr>
        <w:t xml:space="preserve"> Федерального закона № 248-ФЗ в отношении контролируемых лиц, принадлежащих им объектов контроля, отнесенных к значительной</w:t>
      </w:r>
      <w:r w:rsidR="00241877" w:rsidRPr="00F51BEC">
        <w:rPr>
          <w:rFonts w:ascii="PT Astra Serif" w:hAnsi="PT Astra Serif" w:cs="PT Astra Serif"/>
          <w:sz w:val="26"/>
          <w:szCs w:val="26"/>
        </w:rPr>
        <w:t xml:space="preserve"> и </w:t>
      </w:r>
      <w:r w:rsidRPr="00F51BEC">
        <w:rPr>
          <w:rFonts w:ascii="PT Astra Serif" w:hAnsi="PT Astra Serif" w:cs="PT Astra Serif"/>
          <w:sz w:val="26"/>
          <w:szCs w:val="26"/>
        </w:rPr>
        <w:t>средней категории риска, с учетом периодичности</w:t>
      </w:r>
      <w:r w:rsidR="00241877" w:rsidRPr="00F51BEC">
        <w:rPr>
          <w:rFonts w:ascii="PT Astra Serif" w:hAnsi="PT Astra Serif" w:cs="PT Astra Serif"/>
          <w:sz w:val="26"/>
          <w:szCs w:val="26"/>
        </w:rPr>
        <w:t>,</w:t>
      </w:r>
      <w:r w:rsidRPr="00F51BEC">
        <w:rPr>
          <w:rFonts w:ascii="PT Astra Serif" w:hAnsi="PT Astra Serif" w:cs="PT Astra Serif"/>
          <w:sz w:val="26"/>
          <w:szCs w:val="26"/>
        </w:rPr>
        <w:t xml:space="preserve"> </w:t>
      </w:r>
      <w:r w:rsidR="004141F5" w:rsidRPr="00F1320B">
        <w:rPr>
          <w:rFonts w:ascii="PT Astra Serif" w:hAnsi="PT Astra Serif" w:cs="PT Astra Serif"/>
          <w:sz w:val="26"/>
          <w:szCs w:val="26"/>
        </w:rPr>
        <w:t xml:space="preserve">определенной </w:t>
      </w:r>
      <w:r w:rsidRPr="00F1320B">
        <w:rPr>
          <w:rFonts w:ascii="PT Astra Serif" w:hAnsi="PT Astra Serif" w:cs="PT Astra Serif"/>
          <w:sz w:val="26"/>
          <w:szCs w:val="26"/>
        </w:rPr>
        <w:t>постановлением</w:t>
      </w:r>
      <w:r w:rsidRPr="00F51BEC">
        <w:rPr>
          <w:rFonts w:ascii="PT Astra Serif" w:hAnsi="PT Astra Serif" w:cs="PT Astra Serif"/>
          <w:sz w:val="26"/>
          <w:szCs w:val="26"/>
        </w:rPr>
        <w:t xml:space="preserve"> Правительства Российской Федерации.</w:t>
      </w:r>
    </w:p>
    <w:p w14:paraId="6498A128" w14:textId="41EFB2DE" w:rsidR="00241877" w:rsidRPr="00F51BEC" w:rsidRDefault="00241877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F51BEC">
        <w:rPr>
          <w:rFonts w:ascii="PT Astra Serif" w:hAnsi="PT Astra Serif" w:cs="Calibri"/>
          <w:sz w:val="26"/>
          <w:szCs w:val="26"/>
        </w:rPr>
        <w:t xml:space="preserve">28. Обязательный профилактический визит в рамках регионального государственного контроля проводится в случаях, предусмотренных пунктами 2) и 4) части 1 статьи 52.1 Федерального закона № 248-ФЗ. </w:t>
      </w:r>
    </w:p>
    <w:p w14:paraId="4E6B713E" w14:textId="615DC697" w:rsidR="00241877" w:rsidRPr="00241877" w:rsidRDefault="00241877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F51BEC">
        <w:rPr>
          <w:rFonts w:ascii="PT Astra Serif" w:hAnsi="PT Astra Serif" w:cs="Calibri"/>
          <w:sz w:val="26"/>
          <w:szCs w:val="26"/>
        </w:rPr>
        <w:lastRenderedPageBreak/>
        <w:t xml:space="preserve">29. В случае, предусмотренном пунктом 2) части 1 статьи 52.1 Федерального закона N 248-ФЗ, обязательный профилактический визит проводится не позднее шести месяцев со дня представления контролируемыми лицами в Департамент уведомления о начале осуществления видов предпринимательской деятельности, перечень которых утвержден </w:t>
      </w:r>
      <w:r w:rsidRPr="00F51BEC">
        <w:rPr>
          <w:rFonts w:ascii="PT Astra Serif" w:hAnsi="PT Astra Serif" w:cs="Calibri"/>
          <w:color w:val="000000" w:themeColor="text1"/>
          <w:sz w:val="26"/>
          <w:szCs w:val="26"/>
        </w:rPr>
        <w:t>приложением № 2 к настоящему Положению.</w:t>
      </w:r>
      <w:r w:rsidRPr="00241877">
        <w:rPr>
          <w:rFonts w:ascii="PT Astra Serif" w:hAnsi="PT Astra Serif" w:cs="Calibri"/>
          <w:color w:val="000000" w:themeColor="text1"/>
          <w:sz w:val="26"/>
          <w:szCs w:val="26"/>
        </w:rPr>
        <w:t xml:space="preserve"> </w:t>
      </w:r>
    </w:p>
    <w:p w14:paraId="5F924312" w14:textId="3FAB8F4B" w:rsidR="0030138A" w:rsidRPr="00391BDD" w:rsidRDefault="0030138A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 w:cs="Calibri"/>
          <w:sz w:val="26"/>
          <w:szCs w:val="26"/>
        </w:rPr>
        <w:t>Предписание об устранении выявленных нарушений обязательных требований (далее – предписание) выдается контролируемому лицу в случае, если выявленные нарушения обязательных требований не устранены до окончания проведения обязательного профилактического визита</w:t>
      </w:r>
      <w:r w:rsidR="0004753A" w:rsidRPr="00391BDD">
        <w:rPr>
          <w:rFonts w:ascii="PT Astra Serif" w:hAnsi="PT Astra Serif" w:cs="Calibri"/>
          <w:sz w:val="26"/>
          <w:szCs w:val="26"/>
        </w:rPr>
        <w:t xml:space="preserve"> в порядке,</w:t>
      </w:r>
      <w:r w:rsidR="0004753A" w:rsidRPr="00391BDD">
        <w:rPr>
          <w:rFonts w:ascii="PT Astra Serif" w:hAnsi="PT Astra Serif" w:cs="PT Astra Serif"/>
          <w:sz w:val="26"/>
          <w:szCs w:val="26"/>
        </w:rPr>
        <w:t xml:space="preserve"> предусмотренном статьей 90</w:t>
      </w:r>
      <w:r w:rsidR="0004753A" w:rsidRPr="00391BDD">
        <w:rPr>
          <w:rFonts w:ascii="PT Astra Serif" w:hAnsi="PT Astra Serif" w:cs="PT Astra Serif"/>
          <w:sz w:val="26"/>
          <w:szCs w:val="26"/>
          <w:vertAlign w:val="superscript"/>
        </w:rPr>
        <w:t>1</w:t>
      </w:r>
      <w:r w:rsidR="0004753A" w:rsidRPr="00391BDD">
        <w:rPr>
          <w:rFonts w:ascii="PT Astra Serif" w:hAnsi="PT Astra Serif" w:cs="PT Astra Serif"/>
          <w:sz w:val="26"/>
          <w:szCs w:val="26"/>
        </w:rPr>
        <w:t xml:space="preserve"> Федерального закона </w:t>
      </w:r>
      <w:r w:rsidR="00AA2927" w:rsidRPr="00391BDD">
        <w:rPr>
          <w:rFonts w:ascii="PT Astra Serif" w:hAnsi="PT Astra Serif" w:cs="PT Astra Serif"/>
          <w:sz w:val="26"/>
          <w:szCs w:val="26"/>
        </w:rPr>
        <w:t xml:space="preserve">  </w:t>
      </w:r>
      <w:r w:rsidR="0004753A" w:rsidRPr="00391BDD">
        <w:rPr>
          <w:rFonts w:ascii="PT Astra Serif" w:hAnsi="PT Astra Serif" w:cs="PT Astra Serif"/>
          <w:sz w:val="26"/>
          <w:szCs w:val="26"/>
        </w:rPr>
        <w:t>№ 248-</w:t>
      </w:r>
      <w:proofErr w:type="gramStart"/>
      <w:r w:rsidR="0004753A" w:rsidRPr="00391BDD">
        <w:rPr>
          <w:rFonts w:ascii="PT Astra Serif" w:hAnsi="PT Astra Serif" w:cs="PT Astra Serif"/>
          <w:sz w:val="26"/>
          <w:szCs w:val="26"/>
        </w:rPr>
        <w:t>ФЗ</w:t>
      </w:r>
      <w:r w:rsidR="0004753A" w:rsidRPr="00391BDD">
        <w:rPr>
          <w:rFonts w:ascii="PT Astra Serif" w:hAnsi="PT Astra Serif" w:cs="Calibri"/>
          <w:sz w:val="26"/>
          <w:szCs w:val="26"/>
        </w:rPr>
        <w:t xml:space="preserve"> </w:t>
      </w:r>
      <w:r w:rsidRPr="00391BDD">
        <w:rPr>
          <w:rFonts w:ascii="PT Astra Serif" w:hAnsi="PT Astra Serif" w:cs="Calibri"/>
          <w:sz w:val="26"/>
          <w:szCs w:val="26"/>
        </w:rPr>
        <w:t>.</w:t>
      </w:r>
      <w:proofErr w:type="gramEnd"/>
    </w:p>
    <w:p w14:paraId="1EF57B8A" w14:textId="52207F8C" w:rsidR="00BF6B72" w:rsidRPr="00391BDD" w:rsidRDefault="00F1320B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>
        <w:rPr>
          <w:rFonts w:ascii="PT Astra Serif" w:hAnsi="PT Astra Serif" w:cstheme="minorHAnsi"/>
          <w:sz w:val="26"/>
          <w:szCs w:val="26"/>
        </w:rPr>
        <w:t>30</w:t>
      </w:r>
      <w:r w:rsidR="00E979FA" w:rsidRPr="00391BDD">
        <w:rPr>
          <w:rFonts w:ascii="PT Astra Serif" w:hAnsi="PT Astra Serif" w:cstheme="minorHAnsi"/>
          <w:sz w:val="26"/>
          <w:szCs w:val="26"/>
        </w:rPr>
        <w:t>.</w:t>
      </w:r>
      <w:r w:rsidR="00764179" w:rsidRPr="00391BDD">
        <w:rPr>
          <w:rFonts w:ascii="PT Astra Serif" w:hAnsi="PT Astra Serif" w:cstheme="minorHAnsi"/>
          <w:sz w:val="26"/>
          <w:szCs w:val="26"/>
        </w:rPr>
        <w:t xml:space="preserve"> </w:t>
      </w:r>
      <w:r w:rsidR="00BF6B72" w:rsidRPr="00391BDD">
        <w:rPr>
          <w:rFonts w:ascii="PT Astra Serif" w:hAnsi="PT Astra Serif" w:cstheme="minorHAnsi"/>
          <w:sz w:val="26"/>
          <w:szCs w:val="26"/>
        </w:rPr>
        <w:t xml:space="preserve">Профилактический визит </w:t>
      </w:r>
      <w:r w:rsidR="00AA30D4" w:rsidRPr="00391BDD">
        <w:rPr>
          <w:rFonts w:ascii="PT Astra Serif" w:hAnsi="PT Astra Serif" w:cstheme="minorHAnsi"/>
          <w:sz w:val="26"/>
          <w:szCs w:val="26"/>
        </w:rPr>
        <w:t xml:space="preserve">проводится по </w:t>
      </w:r>
      <w:r w:rsidR="00BF6B72" w:rsidRPr="00391BDD">
        <w:rPr>
          <w:rFonts w:ascii="PT Astra Serif" w:hAnsi="PT Astra Serif" w:cstheme="minorHAnsi"/>
          <w:sz w:val="26"/>
          <w:szCs w:val="26"/>
        </w:rPr>
        <w:t>заявлению</w:t>
      </w:r>
      <w:r w:rsidR="00AA30D4" w:rsidRPr="00391BDD">
        <w:rPr>
          <w:rFonts w:ascii="PT Astra Serif" w:hAnsi="PT Astra Serif" w:cstheme="minorHAnsi"/>
          <w:sz w:val="26"/>
          <w:szCs w:val="26"/>
        </w:rPr>
        <w:t xml:space="preserve"> контролируемого лица, относящегося </w:t>
      </w:r>
      <w:r w:rsidR="00BF6B72" w:rsidRPr="00391BDD">
        <w:rPr>
          <w:rFonts w:ascii="PT Astra Serif" w:hAnsi="PT Astra Serif" w:cstheme="minorHAnsi"/>
          <w:sz w:val="26"/>
          <w:szCs w:val="26"/>
        </w:rPr>
        <w:t xml:space="preserve">к субъектам малого предпринимательства, </w:t>
      </w:r>
      <w:r w:rsidR="00AA30D4" w:rsidRPr="00391BDD">
        <w:rPr>
          <w:rFonts w:ascii="PT Astra Serif" w:hAnsi="PT Astra Serif" w:cstheme="minorHAnsi"/>
          <w:sz w:val="26"/>
          <w:szCs w:val="26"/>
        </w:rPr>
        <w:t xml:space="preserve">или </w:t>
      </w:r>
      <w:r w:rsidR="00BF6B72" w:rsidRPr="00391BDD">
        <w:rPr>
          <w:rFonts w:ascii="PT Astra Serif" w:hAnsi="PT Astra Serif" w:cstheme="minorHAnsi"/>
          <w:sz w:val="26"/>
          <w:szCs w:val="26"/>
        </w:rPr>
        <w:t>явля</w:t>
      </w:r>
      <w:r w:rsidR="00AA30D4" w:rsidRPr="00391BDD">
        <w:rPr>
          <w:rFonts w:ascii="PT Astra Serif" w:hAnsi="PT Astra Serif" w:cstheme="minorHAnsi"/>
          <w:sz w:val="26"/>
          <w:szCs w:val="26"/>
        </w:rPr>
        <w:t>ющимся</w:t>
      </w:r>
      <w:r w:rsidR="00BF6B72" w:rsidRPr="00391BDD">
        <w:rPr>
          <w:rFonts w:ascii="PT Astra Serif" w:hAnsi="PT Astra Serif" w:cstheme="minorHAnsi"/>
          <w:sz w:val="26"/>
          <w:szCs w:val="26"/>
        </w:rPr>
        <w:t xml:space="preserve"> социально ориентированной некоммерческой организацией либо государственным или муниципальным учреждением.</w:t>
      </w:r>
    </w:p>
    <w:p w14:paraId="4A9111CF" w14:textId="77777777" w:rsidR="00C42DEC" w:rsidRPr="00391BDD" w:rsidRDefault="00C42DEC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391BDD">
        <w:rPr>
          <w:rFonts w:ascii="PT Astra Serif" w:hAnsi="PT Astra Serif" w:cstheme="minorHAnsi"/>
          <w:sz w:val="26"/>
          <w:szCs w:val="26"/>
        </w:rPr>
        <w:t xml:space="preserve">Контролируемое лицо </w:t>
      </w:r>
      <w:r w:rsidR="00D514FC" w:rsidRPr="00391BDD">
        <w:rPr>
          <w:rFonts w:ascii="PT Astra Serif" w:hAnsi="PT Astra Serif" w:cstheme="minorHAnsi"/>
          <w:sz w:val="26"/>
          <w:szCs w:val="26"/>
        </w:rPr>
        <w:t>вправе подать</w:t>
      </w:r>
      <w:r w:rsidRPr="00391BDD">
        <w:rPr>
          <w:rFonts w:ascii="PT Astra Serif" w:hAnsi="PT Astra Serif" w:cstheme="minorHAnsi"/>
          <w:sz w:val="26"/>
          <w:szCs w:val="26"/>
        </w:rPr>
        <w:t xml:space="preserve"> заявление о проведении профилактического </w:t>
      </w:r>
      <w:r w:rsidR="003A2EC6" w:rsidRPr="00391BDD">
        <w:rPr>
          <w:rFonts w:ascii="PT Astra Serif" w:hAnsi="PT Astra Serif" w:cstheme="minorHAnsi"/>
          <w:sz w:val="26"/>
          <w:szCs w:val="26"/>
        </w:rPr>
        <w:t>визита посредством</w:t>
      </w:r>
      <w:r w:rsidRPr="00391BDD">
        <w:rPr>
          <w:rFonts w:ascii="PT Astra Serif" w:hAnsi="PT Astra Serif" w:cstheme="minorHAnsi"/>
          <w:sz w:val="26"/>
          <w:szCs w:val="26"/>
        </w:rPr>
        <w:t xml:space="preserve"> единого портала государственных и муниципальных услуг.</w:t>
      </w:r>
    </w:p>
    <w:p w14:paraId="3A650046" w14:textId="77777777" w:rsidR="00C42DEC" w:rsidRPr="00391BDD" w:rsidRDefault="003A2EC6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391BDD">
        <w:rPr>
          <w:rFonts w:ascii="PT Astra Serif" w:hAnsi="PT Astra Serif" w:cstheme="minorHAnsi"/>
          <w:sz w:val="26"/>
          <w:szCs w:val="26"/>
        </w:rPr>
        <w:t>Департамент рассматривает</w:t>
      </w:r>
      <w:r w:rsidR="00C42DEC" w:rsidRPr="00391BDD">
        <w:rPr>
          <w:rFonts w:ascii="PT Astra Serif" w:hAnsi="PT Astra Serif" w:cstheme="minorHAnsi"/>
          <w:sz w:val="26"/>
          <w:szCs w:val="26"/>
        </w:rPr>
        <w:t xml:space="preserve">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4FC8619C" w14:textId="36187BC4" w:rsidR="003A2EC6" w:rsidRPr="00391BDD" w:rsidRDefault="003A2EC6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391BDD">
        <w:rPr>
          <w:rFonts w:ascii="PT Astra Serif" w:hAnsi="PT Astra Serif" w:cstheme="minorHAnsi"/>
          <w:sz w:val="26"/>
          <w:szCs w:val="26"/>
        </w:rPr>
        <w:t xml:space="preserve">Департамент принимает решение об отказе в проведении профилактического визита по заявлению контролируемого лица по одному из </w:t>
      </w:r>
      <w:r w:rsidR="0004753A" w:rsidRPr="00391BDD">
        <w:rPr>
          <w:rFonts w:ascii="PT Astra Serif" w:hAnsi="PT Astra Serif" w:cstheme="minorHAnsi"/>
          <w:sz w:val="26"/>
          <w:szCs w:val="26"/>
        </w:rPr>
        <w:t>случаев</w:t>
      </w:r>
      <w:r w:rsidRPr="00391BDD">
        <w:rPr>
          <w:rFonts w:ascii="PT Astra Serif" w:hAnsi="PT Astra Serif" w:cstheme="minorHAnsi"/>
          <w:sz w:val="26"/>
          <w:szCs w:val="26"/>
        </w:rPr>
        <w:t xml:space="preserve">, указанных в </w:t>
      </w:r>
      <w:hyperlink r:id="rId10">
        <w:r w:rsidRPr="00391BDD">
          <w:rPr>
            <w:rFonts w:ascii="PT Astra Serif" w:hAnsi="PT Astra Serif" w:cstheme="minorHAnsi"/>
            <w:sz w:val="26"/>
            <w:szCs w:val="26"/>
          </w:rPr>
          <w:t>части 4 статьи 52</w:t>
        </w:r>
      </w:hyperlink>
      <w:r w:rsidRPr="00391BDD">
        <w:rPr>
          <w:rFonts w:ascii="PT Astra Serif" w:hAnsi="PT Astra Serif" w:cstheme="minorHAnsi"/>
          <w:sz w:val="26"/>
          <w:szCs w:val="26"/>
          <w:vertAlign w:val="superscript"/>
        </w:rPr>
        <w:t>2</w:t>
      </w:r>
      <w:r w:rsidRPr="00391BDD">
        <w:rPr>
          <w:rFonts w:ascii="PT Astra Serif" w:hAnsi="PT Astra Serif" w:cstheme="minorHAnsi"/>
          <w:sz w:val="26"/>
          <w:szCs w:val="26"/>
        </w:rPr>
        <w:t xml:space="preserve"> Федерального закона </w:t>
      </w:r>
      <w:r w:rsidR="00E979FA" w:rsidRPr="00391BDD">
        <w:rPr>
          <w:rFonts w:ascii="PT Astra Serif" w:hAnsi="PT Astra Serif" w:cstheme="minorHAnsi"/>
          <w:sz w:val="26"/>
          <w:szCs w:val="26"/>
        </w:rPr>
        <w:t>№</w:t>
      </w:r>
      <w:r w:rsidRPr="00391BDD">
        <w:rPr>
          <w:rFonts w:ascii="PT Astra Serif" w:hAnsi="PT Astra Serif" w:cstheme="minorHAnsi"/>
          <w:sz w:val="26"/>
          <w:szCs w:val="26"/>
        </w:rPr>
        <w:t xml:space="preserve"> 248-ФЗ</w:t>
      </w:r>
      <w:r w:rsidR="00756580" w:rsidRPr="00391BDD">
        <w:rPr>
          <w:rFonts w:ascii="PT Astra Serif" w:hAnsi="PT Astra Serif" w:cstheme="minorHAnsi"/>
          <w:sz w:val="26"/>
          <w:szCs w:val="26"/>
        </w:rPr>
        <w:t>.</w:t>
      </w:r>
    </w:p>
    <w:p w14:paraId="555571E4" w14:textId="77777777" w:rsidR="00756580" w:rsidRPr="00391BDD" w:rsidRDefault="00756580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 w:cs="Calibri"/>
          <w:sz w:val="26"/>
          <w:szCs w:val="26"/>
        </w:rPr>
        <w:t>Контролируемое лицо вправе отозвать заявление либо направить отказ от проведения профилактического визита, уведомив об этом Департамент не позднее чем за пять рабочих дней до даты его проведения.</w:t>
      </w:r>
    </w:p>
    <w:p w14:paraId="2659D7CC" w14:textId="399198C6" w:rsidR="009B7756" w:rsidRPr="00F1320B" w:rsidRDefault="00391BDD" w:rsidP="00911ED7">
      <w:pPr>
        <w:pStyle w:val="ae"/>
        <w:spacing w:after="0" w:line="288" w:lineRule="atLeast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9B7756">
        <w:rPr>
          <w:rFonts w:ascii="PT Astra Serif" w:hAnsi="PT Astra Serif" w:cstheme="minorHAnsi"/>
          <w:sz w:val="26"/>
          <w:szCs w:val="26"/>
        </w:rPr>
        <w:t>3</w:t>
      </w:r>
      <w:r w:rsidR="00F1320B">
        <w:rPr>
          <w:rFonts w:ascii="PT Astra Serif" w:hAnsi="PT Astra Serif" w:cstheme="minorHAnsi"/>
          <w:sz w:val="26"/>
          <w:szCs w:val="26"/>
        </w:rPr>
        <w:t>1</w:t>
      </w:r>
      <w:r w:rsidR="00C42DEC" w:rsidRPr="00F1320B">
        <w:rPr>
          <w:rFonts w:ascii="PT Astra Serif" w:hAnsi="PT Astra Serif" w:cstheme="minorHAnsi"/>
          <w:sz w:val="26"/>
          <w:szCs w:val="26"/>
        </w:rPr>
        <w:t xml:space="preserve">. </w:t>
      </w:r>
      <w:r w:rsidR="009B7756" w:rsidRPr="00F1320B">
        <w:rPr>
          <w:rFonts w:ascii="PT Astra Serif" w:hAnsi="PT Astra Serif" w:cstheme="minorHAnsi"/>
          <w:sz w:val="26"/>
          <w:szCs w:val="26"/>
        </w:rPr>
        <w:t>В случае принятия решения о проведении профилактического визита инспектор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1A660724" w14:textId="4C3EF56B" w:rsidR="009B7756" w:rsidRPr="00391BDD" w:rsidRDefault="00E75FE5" w:rsidP="00911ED7">
      <w:pPr>
        <w:pStyle w:val="ae"/>
        <w:spacing w:after="0" w:line="288" w:lineRule="atLeast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F1320B">
        <w:rPr>
          <w:rFonts w:ascii="PT Astra Serif" w:hAnsi="PT Astra Serif" w:cstheme="minorHAnsi"/>
          <w:sz w:val="26"/>
          <w:szCs w:val="26"/>
        </w:rPr>
        <w:t xml:space="preserve">Инспектор уведомляет контролируемое лицо о проведении профилактического визита не позднее чем за </w:t>
      </w:r>
      <w:r w:rsidR="00C070D4" w:rsidRPr="00F1320B">
        <w:rPr>
          <w:rFonts w:ascii="PT Astra Serif" w:hAnsi="PT Astra Serif" w:cstheme="minorHAnsi"/>
          <w:sz w:val="26"/>
          <w:szCs w:val="26"/>
        </w:rPr>
        <w:t>семь</w:t>
      </w:r>
      <w:r w:rsidRPr="00F1320B">
        <w:rPr>
          <w:rFonts w:ascii="PT Astra Serif" w:hAnsi="PT Astra Serif" w:cstheme="minorHAnsi"/>
          <w:sz w:val="26"/>
          <w:szCs w:val="26"/>
        </w:rPr>
        <w:t xml:space="preserve"> рабочих дней до даты проведения</w:t>
      </w:r>
      <w:r w:rsidR="004141F5" w:rsidRPr="00F1320B">
        <w:rPr>
          <w:rFonts w:ascii="PT Astra Serif" w:hAnsi="PT Astra Serif" w:cstheme="minorHAnsi"/>
          <w:sz w:val="26"/>
          <w:szCs w:val="26"/>
        </w:rPr>
        <w:t xml:space="preserve"> профилактического визита</w:t>
      </w:r>
      <w:r w:rsidRPr="00F1320B">
        <w:rPr>
          <w:rFonts w:ascii="PT Astra Serif" w:hAnsi="PT Astra Serif" w:cstheme="minorHAnsi"/>
          <w:sz w:val="26"/>
          <w:szCs w:val="26"/>
        </w:rPr>
        <w:t>.</w:t>
      </w:r>
    </w:p>
    <w:p w14:paraId="73D469F3" w14:textId="6450DF80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391BDD">
        <w:rPr>
          <w:rFonts w:ascii="PT Astra Serif" w:hAnsi="PT Astra Serif" w:cstheme="minorHAnsi"/>
          <w:sz w:val="26"/>
          <w:szCs w:val="26"/>
        </w:rPr>
        <w:t>Уведомление о проведении профилактического визита составляется в письменной форме</w:t>
      </w:r>
      <w:r w:rsidR="00C42DEC" w:rsidRPr="00391BDD">
        <w:rPr>
          <w:rFonts w:ascii="PT Astra Serif" w:hAnsi="PT Astra Serif" w:cstheme="minorHAnsi"/>
          <w:sz w:val="26"/>
          <w:szCs w:val="26"/>
        </w:rPr>
        <w:t>, подписывается инспектором</w:t>
      </w:r>
      <w:r w:rsidRPr="00391BDD">
        <w:rPr>
          <w:rFonts w:ascii="PT Astra Serif" w:hAnsi="PT Astra Serif" w:cstheme="minorHAnsi"/>
          <w:sz w:val="26"/>
          <w:szCs w:val="26"/>
        </w:rPr>
        <w:t xml:space="preserve"> и содержит следующие сведения:</w:t>
      </w:r>
    </w:p>
    <w:p w14:paraId="36F17CF9" w14:textId="77777777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1) дата, время и место составления уведомления;</w:t>
      </w:r>
    </w:p>
    <w:p w14:paraId="6954334C" w14:textId="77777777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2) наименование контрольного (надзорного) органа;</w:t>
      </w:r>
    </w:p>
    <w:p w14:paraId="5E40D874" w14:textId="2CDB0B4D" w:rsidR="00E53EDE" w:rsidRPr="00A447D4" w:rsidRDefault="00BE1210" w:rsidP="0091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 xml:space="preserve">3) </w:t>
      </w:r>
      <w:r w:rsidR="00E53EDE" w:rsidRPr="00391BDD">
        <w:rPr>
          <w:rFonts w:ascii="PT Astra Serif" w:hAnsi="PT Astra Serif"/>
          <w:sz w:val="26"/>
          <w:szCs w:val="26"/>
          <w:lang w:val="x-none"/>
        </w:rPr>
        <w:t>полное наименование юридического лица, фамилия, имя</w:t>
      </w:r>
      <w:r w:rsidR="00E53EDE" w:rsidRPr="00391BDD">
        <w:rPr>
          <w:rFonts w:ascii="PT Astra Serif" w:hAnsi="PT Astra Serif"/>
          <w:sz w:val="26"/>
          <w:szCs w:val="26"/>
        </w:rPr>
        <w:t xml:space="preserve">, </w:t>
      </w:r>
      <w:r w:rsidR="00E53EDE" w:rsidRPr="00391BDD">
        <w:rPr>
          <w:rFonts w:ascii="PT Astra Serif" w:hAnsi="PT Astra Serif"/>
          <w:sz w:val="26"/>
          <w:szCs w:val="26"/>
          <w:lang w:val="x-none"/>
        </w:rPr>
        <w:t xml:space="preserve">отчество </w:t>
      </w:r>
      <w:r w:rsidR="00E53EDE" w:rsidRPr="00391BDD">
        <w:rPr>
          <w:rFonts w:ascii="PT Astra Serif" w:hAnsi="PT Astra Serif"/>
          <w:sz w:val="26"/>
          <w:szCs w:val="26"/>
        </w:rPr>
        <w:t xml:space="preserve">(последнее – при наличии) </w:t>
      </w:r>
      <w:r w:rsidR="00E53EDE" w:rsidRPr="00391BDD">
        <w:rPr>
          <w:rFonts w:ascii="PT Astra Serif" w:hAnsi="PT Astra Serif"/>
          <w:sz w:val="26"/>
          <w:szCs w:val="26"/>
          <w:lang w:val="x-none"/>
        </w:rPr>
        <w:t>индивидуального предпринимателя</w:t>
      </w:r>
      <w:r w:rsidR="00A447D4">
        <w:rPr>
          <w:rFonts w:ascii="PT Astra Serif" w:hAnsi="PT Astra Serif"/>
          <w:sz w:val="26"/>
          <w:szCs w:val="26"/>
        </w:rPr>
        <w:t>, физического лица;</w:t>
      </w:r>
    </w:p>
    <w:p w14:paraId="7BF522F8" w14:textId="77777777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4) фамилия, имя, отчество (последнее - при наличии) инспектора;</w:t>
      </w:r>
    </w:p>
    <w:p w14:paraId="064B8FFD" w14:textId="77777777" w:rsidR="00BE1210" w:rsidRPr="00391BDD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5) дата, время и место проведения профилактического визита;</w:t>
      </w:r>
    </w:p>
    <w:p w14:paraId="1BDF952F" w14:textId="77777777" w:rsidR="00C42DEC" w:rsidRPr="00391BDD" w:rsidRDefault="00C42DEC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6) способ проведени</w:t>
      </w:r>
      <w:r w:rsidR="00E979FA" w:rsidRPr="00391BDD">
        <w:rPr>
          <w:rFonts w:ascii="PT Astra Serif" w:hAnsi="PT Astra Serif"/>
          <w:sz w:val="26"/>
          <w:szCs w:val="26"/>
        </w:rPr>
        <w:t>я</w:t>
      </w:r>
      <w:r w:rsidRPr="00391BDD">
        <w:rPr>
          <w:rFonts w:ascii="PT Astra Serif" w:hAnsi="PT Astra Serif"/>
          <w:sz w:val="26"/>
          <w:szCs w:val="26"/>
        </w:rPr>
        <w:t xml:space="preserve"> профилактического визита; </w:t>
      </w:r>
    </w:p>
    <w:p w14:paraId="6B6AEF5C" w14:textId="77777777" w:rsidR="00BE1210" w:rsidRPr="00391BDD" w:rsidRDefault="00C42DEC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7</w:t>
      </w:r>
      <w:r w:rsidR="00BE1210" w:rsidRPr="00391BDD">
        <w:rPr>
          <w:rFonts w:ascii="PT Astra Serif" w:hAnsi="PT Astra Serif"/>
          <w:sz w:val="26"/>
          <w:szCs w:val="26"/>
        </w:rPr>
        <w:t xml:space="preserve">) подпись </w:t>
      </w:r>
      <w:r w:rsidRPr="00391BDD">
        <w:rPr>
          <w:rFonts w:ascii="PT Astra Serif" w:hAnsi="PT Astra Serif"/>
          <w:sz w:val="26"/>
          <w:szCs w:val="26"/>
        </w:rPr>
        <w:t>инспектора, уполномоченного на проведение профилактического визита</w:t>
      </w:r>
      <w:r w:rsidR="00BE1210" w:rsidRPr="00391BDD">
        <w:rPr>
          <w:rFonts w:ascii="PT Astra Serif" w:hAnsi="PT Astra Serif"/>
          <w:sz w:val="26"/>
          <w:szCs w:val="26"/>
        </w:rPr>
        <w:t>.</w:t>
      </w:r>
    </w:p>
    <w:p w14:paraId="006D7A9C" w14:textId="77777777" w:rsidR="00BE1210" w:rsidRPr="00391BDD" w:rsidRDefault="006F579F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Уведомление о проведении</w:t>
      </w:r>
      <w:r w:rsidR="00C42DEC" w:rsidRPr="00391BDD">
        <w:rPr>
          <w:rFonts w:ascii="PT Astra Serif" w:hAnsi="PT Astra Serif"/>
          <w:sz w:val="26"/>
          <w:szCs w:val="26"/>
        </w:rPr>
        <w:t xml:space="preserve"> </w:t>
      </w:r>
      <w:r w:rsidR="00BE1210" w:rsidRPr="00391BDD">
        <w:rPr>
          <w:rFonts w:ascii="PT Astra Serif" w:hAnsi="PT Astra Serif"/>
          <w:sz w:val="26"/>
          <w:szCs w:val="26"/>
        </w:rPr>
        <w:t xml:space="preserve">профилактического визита направляется в адрес контролируемого лица </w:t>
      </w:r>
      <w:r w:rsidR="003A2EC6" w:rsidRPr="00391BDD">
        <w:rPr>
          <w:rFonts w:ascii="PT Astra Serif" w:hAnsi="PT Astra Serif"/>
          <w:sz w:val="26"/>
          <w:szCs w:val="26"/>
        </w:rPr>
        <w:t>посредством единого портала государственных и муниципальных услуг или иным способом, указанным в заявлении контролируемого лица</w:t>
      </w:r>
      <w:r w:rsidR="00BE1210" w:rsidRPr="00391BDD">
        <w:rPr>
          <w:rFonts w:ascii="PT Astra Serif" w:hAnsi="PT Astra Serif"/>
          <w:sz w:val="26"/>
          <w:szCs w:val="26"/>
        </w:rPr>
        <w:t>.</w:t>
      </w:r>
    </w:p>
    <w:p w14:paraId="03057297" w14:textId="5FE63721" w:rsidR="00BE1210" w:rsidRPr="00391BDD" w:rsidRDefault="00391BDD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F1320B">
        <w:rPr>
          <w:rFonts w:ascii="PT Astra Serif" w:hAnsi="PT Astra Serif"/>
          <w:sz w:val="26"/>
          <w:szCs w:val="26"/>
        </w:rPr>
        <w:t>2</w:t>
      </w:r>
      <w:r w:rsidR="00BE1210" w:rsidRPr="00391BDD">
        <w:rPr>
          <w:rFonts w:ascii="PT Astra Serif" w:hAnsi="PT Astra Serif"/>
          <w:sz w:val="26"/>
          <w:szCs w:val="26"/>
        </w:rPr>
        <w:t>. Срок проведения профилактического визита</w:t>
      </w:r>
      <w:r w:rsidR="006F579F" w:rsidRPr="00391BDD">
        <w:rPr>
          <w:rFonts w:ascii="PT Astra Serif" w:hAnsi="PT Astra Serif"/>
          <w:sz w:val="26"/>
          <w:szCs w:val="26"/>
        </w:rPr>
        <w:t xml:space="preserve"> </w:t>
      </w:r>
      <w:r w:rsidR="00BE1210" w:rsidRPr="00391BDD">
        <w:rPr>
          <w:rFonts w:ascii="PT Astra Serif" w:hAnsi="PT Astra Serif"/>
          <w:sz w:val="26"/>
          <w:szCs w:val="26"/>
        </w:rPr>
        <w:t>не может превышать один рабочий день.</w:t>
      </w:r>
    </w:p>
    <w:p w14:paraId="0309BC03" w14:textId="77777777" w:rsidR="003A2EC6" w:rsidRPr="00391BDD" w:rsidRDefault="003A2EC6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 w:cs="Calibri"/>
          <w:sz w:val="26"/>
          <w:szCs w:val="26"/>
        </w:rPr>
        <w:t>В рамках профилактического визита при согласии контролируемого лица инспектор проводит отбор проб (образцов)</w:t>
      </w:r>
      <w:r w:rsidR="007F1F75" w:rsidRPr="00391BDD">
        <w:rPr>
          <w:rFonts w:ascii="PT Astra Serif" w:hAnsi="PT Astra Serif" w:cs="Calibri"/>
          <w:sz w:val="26"/>
          <w:szCs w:val="26"/>
        </w:rPr>
        <w:t>, инструментальное обследование</w:t>
      </w:r>
      <w:r w:rsidRPr="00391BDD">
        <w:rPr>
          <w:rFonts w:ascii="PT Astra Serif" w:hAnsi="PT Astra Serif" w:cs="Calibri"/>
          <w:sz w:val="26"/>
          <w:szCs w:val="26"/>
        </w:rPr>
        <w:t>.</w:t>
      </w:r>
    </w:p>
    <w:p w14:paraId="277E8410" w14:textId="77777777" w:rsidR="003A2EC6" w:rsidRPr="00391BDD" w:rsidRDefault="003A2EC6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91BDD">
        <w:rPr>
          <w:rFonts w:ascii="PT Astra Serif" w:hAnsi="PT Astra Serif" w:cs="Calibri"/>
          <w:sz w:val="26"/>
          <w:szCs w:val="26"/>
        </w:rPr>
        <w:lastRenderedPageBreak/>
        <w:t>Разъяснения и рекомендации, полученные контролируемым лицом в ходе профилактического визита, носят рекомендательный характер.</w:t>
      </w:r>
      <w:r w:rsidR="001E1F7C" w:rsidRPr="00391BDD">
        <w:rPr>
          <w:rFonts w:ascii="PT Astra Serif" w:hAnsi="PT Astra Serif" w:cs="Calibri"/>
          <w:sz w:val="26"/>
          <w:szCs w:val="26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14:paraId="3B9D1128" w14:textId="6024648E" w:rsidR="003A2EC6" w:rsidRPr="00391BDD" w:rsidRDefault="00D514FC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/>
          <w:sz w:val="26"/>
          <w:szCs w:val="26"/>
        </w:rPr>
        <w:t>3</w:t>
      </w:r>
      <w:r w:rsidR="00F1320B">
        <w:rPr>
          <w:rFonts w:ascii="PT Astra Serif" w:hAnsi="PT Astra Serif"/>
          <w:sz w:val="26"/>
          <w:szCs w:val="26"/>
        </w:rPr>
        <w:t>3</w:t>
      </w:r>
      <w:r w:rsidR="00BE1210" w:rsidRPr="00391BDD">
        <w:rPr>
          <w:rFonts w:ascii="PT Astra Serif" w:hAnsi="PT Astra Serif"/>
          <w:sz w:val="26"/>
          <w:szCs w:val="26"/>
        </w:rPr>
        <w:t xml:space="preserve">. </w:t>
      </w:r>
      <w:r w:rsidR="003A2EC6" w:rsidRPr="00391BDD">
        <w:rPr>
          <w:rFonts w:ascii="PT Astra Serif" w:hAnsi="PT Astra Serif" w:cs="Calibri"/>
          <w:sz w:val="26"/>
          <w:szCs w:val="26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100CCC" w:rsidRPr="00391BDD">
        <w:rPr>
          <w:rFonts w:ascii="PT Astra Serif" w:hAnsi="PT Astra Serif" w:cs="Calibri"/>
          <w:sz w:val="26"/>
          <w:szCs w:val="26"/>
        </w:rPr>
        <w:t>начальнику Департамента</w:t>
      </w:r>
      <w:r w:rsidR="003A2EC6" w:rsidRPr="00391BDD">
        <w:rPr>
          <w:rFonts w:ascii="PT Astra Serif" w:hAnsi="PT Astra Serif" w:cs="Calibri"/>
          <w:sz w:val="26"/>
          <w:szCs w:val="26"/>
        </w:rPr>
        <w:t xml:space="preserve"> для принятия решения о проведении контрольных (надзорных) мероприятий.</w:t>
      </w:r>
    </w:p>
    <w:p w14:paraId="13A806DF" w14:textId="02E00DF3" w:rsidR="00BE1210" w:rsidRPr="00391BDD" w:rsidRDefault="006F579F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3</w:t>
      </w:r>
      <w:r w:rsidR="00F1320B" w:rsidRPr="00F1320B">
        <w:rPr>
          <w:rFonts w:ascii="PT Astra Serif" w:hAnsi="PT Astra Serif"/>
          <w:sz w:val="26"/>
          <w:szCs w:val="26"/>
        </w:rPr>
        <w:t>4</w:t>
      </w:r>
      <w:r w:rsidR="00BE1210" w:rsidRPr="00F1320B">
        <w:rPr>
          <w:rFonts w:ascii="PT Astra Serif" w:hAnsi="PT Astra Serif"/>
          <w:sz w:val="26"/>
          <w:szCs w:val="26"/>
        </w:rPr>
        <w:t xml:space="preserve">. По итогам </w:t>
      </w:r>
      <w:r w:rsidR="0004753A" w:rsidRPr="00F1320B">
        <w:rPr>
          <w:rFonts w:ascii="PT Astra Serif" w:hAnsi="PT Astra Serif"/>
          <w:sz w:val="26"/>
          <w:szCs w:val="26"/>
        </w:rPr>
        <w:t>обязательного профилактического визит</w:t>
      </w:r>
      <w:r w:rsidR="00AA2927" w:rsidRPr="00F1320B">
        <w:rPr>
          <w:rFonts w:ascii="PT Astra Serif" w:hAnsi="PT Astra Serif"/>
          <w:sz w:val="26"/>
          <w:szCs w:val="26"/>
        </w:rPr>
        <w:t>а</w:t>
      </w:r>
      <w:r w:rsidR="0004753A" w:rsidRPr="00F1320B">
        <w:rPr>
          <w:rFonts w:ascii="PT Astra Serif" w:hAnsi="PT Astra Serif"/>
          <w:sz w:val="26"/>
          <w:szCs w:val="26"/>
        </w:rPr>
        <w:t xml:space="preserve">, </w:t>
      </w:r>
      <w:r w:rsidR="00BE1210" w:rsidRPr="00F1320B">
        <w:rPr>
          <w:rFonts w:ascii="PT Astra Serif" w:hAnsi="PT Astra Serif"/>
          <w:sz w:val="26"/>
          <w:szCs w:val="26"/>
        </w:rPr>
        <w:t xml:space="preserve">инспектор составляет акт о проведении </w:t>
      </w:r>
      <w:r w:rsidR="0004753A" w:rsidRPr="00F1320B">
        <w:rPr>
          <w:rFonts w:ascii="PT Astra Serif" w:hAnsi="PT Astra Serif"/>
          <w:sz w:val="26"/>
          <w:szCs w:val="26"/>
        </w:rPr>
        <w:t>обязательного профилактического визит</w:t>
      </w:r>
      <w:r w:rsidR="00AA2927" w:rsidRPr="00F1320B">
        <w:rPr>
          <w:rFonts w:ascii="PT Astra Serif" w:hAnsi="PT Astra Serif"/>
          <w:sz w:val="26"/>
          <w:szCs w:val="26"/>
        </w:rPr>
        <w:t>а</w:t>
      </w:r>
      <w:r w:rsidR="003A2EC6" w:rsidRPr="00F1320B">
        <w:rPr>
          <w:rFonts w:ascii="PT Astra Serif" w:hAnsi="PT Astra Serif"/>
          <w:sz w:val="26"/>
          <w:szCs w:val="26"/>
        </w:rPr>
        <w:t>. Форма акта о проведении</w:t>
      </w:r>
      <w:r w:rsidR="00BE1210" w:rsidRPr="00F1320B">
        <w:rPr>
          <w:rFonts w:ascii="PT Astra Serif" w:hAnsi="PT Astra Serif"/>
          <w:sz w:val="26"/>
          <w:szCs w:val="26"/>
        </w:rPr>
        <w:t xml:space="preserve"> </w:t>
      </w:r>
      <w:r w:rsidR="0004753A" w:rsidRPr="00F1320B">
        <w:rPr>
          <w:rFonts w:ascii="PT Astra Serif" w:hAnsi="PT Astra Serif"/>
          <w:sz w:val="26"/>
          <w:szCs w:val="26"/>
        </w:rPr>
        <w:t>обязательного профилактического визит</w:t>
      </w:r>
      <w:r w:rsidR="00AA2927" w:rsidRPr="00F1320B">
        <w:rPr>
          <w:rFonts w:ascii="PT Astra Serif" w:hAnsi="PT Astra Serif"/>
          <w:sz w:val="26"/>
          <w:szCs w:val="26"/>
        </w:rPr>
        <w:t>а</w:t>
      </w:r>
      <w:r w:rsidR="00F51BEC" w:rsidRPr="00F1320B">
        <w:rPr>
          <w:rFonts w:ascii="PT Astra Serif" w:hAnsi="PT Astra Serif"/>
          <w:sz w:val="26"/>
          <w:szCs w:val="26"/>
        </w:rPr>
        <w:t xml:space="preserve"> </w:t>
      </w:r>
      <w:r w:rsidR="00BE1210" w:rsidRPr="00F1320B">
        <w:rPr>
          <w:rFonts w:ascii="PT Astra Serif" w:hAnsi="PT Astra Serif"/>
          <w:sz w:val="26"/>
          <w:szCs w:val="26"/>
        </w:rPr>
        <w:t>утверждается распоряжением Департамента</w:t>
      </w:r>
      <w:r w:rsidR="00BE1210" w:rsidRPr="00391BDD">
        <w:rPr>
          <w:rFonts w:ascii="PT Astra Serif" w:hAnsi="PT Astra Serif"/>
          <w:sz w:val="26"/>
          <w:szCs w:val="26"/>
        </w:rPr>
        <w:t>.</w:t>
      </w:r>
    </w:p>
    <w:p w14:paraId="301C5C99" w14:textId="33B295B6" w:rsidR="001B5EA6" w:rsidRPr="00391BDD" w:rsidRDefault="001B5EA6" w:rsidP="0091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91BDD">
        <w:rPr>
          <w:rFonts w:ascii="PT Astra Serif" w:hAnsi="PT Astra Serif" w:cs="Calibri"/>
          <w:sz w:val="26"/>
          <w:szCs w:val="26"/>
        </w:rPr>
        <w:t>По итогам проведения профилактического визита объекту контроля Департаментом присваивается публичная оценка уровня соблюдения обязательных требований</w:t>
      </w:r>
      <w:r w:rsidR="0004753A" w:rsidRPr="00391BDD">
        <w:rPr>
          <w:rFonts w:ascii="PT Astra Serif" w:hAnsi="PT Astra Serif" w:cs="Calibri"/>
          <w:sz w:val="26"/>
          <w:szCs w:val="26"/>
        </w:rPr>
        <w:t>.</w:t>
      </w:r>
    </w:p>
    <w:p w14:paraId="4B192D47" w14:textId="77777777" w:rsidR="00BE1210" w:rsidRPr="00993D0B" w:rsidRDefault="00BE1210" w:rsidP="00911ED7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2613F338" w14:textId="3798CA24" w:rsidR="0004753A" w:rsidRPr="00735922" w:rsidRDefault="0004753A" w:rsidP="006F57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B0F5E">
        <w:rPr>
          <w:rFonts w:ascii="PT Astra Serif" w:hAnsi="PT Astra Serif"/>
          <w:sz w:val="26"/>
          <w:szCs w:val="26"/>
        </w:rPr>
        <w:t xml:space="preserve">Меры стимулирования </w:t>
      </w:r>
      <w:r w:rsidRPr="00DB0F5E">
        <w:rPr>
          <w:rFonts w:ascii="PT Astra Serif" w:hAnsi="PT Astra Serif" w:cs="Calibri"/>
          <w:sz w:val="26"/>
          <w:szCs w:val="26"/>
          <w:lang w:eastAsia="ru-RU"/>
        </w:rPr>
        <w:t>добросовестности</w:t>
      </w:r>
      <w:r w:rsidRPr="00DB0F5E">
        <w:rPr>
          <w:rFonts w:ascii="PT Astra Serif" w:hAnsi="PT Astra Serif"/>
          <w:sz w:val="26"/>
          <w:szCs w:val="26"/>
        </w:rPr>
        <w:t xml:space="preserve"> в виде </w:t>
      </w:r>
      <w:r w:rsidRPr="00DB0F5E">
        <w:rPr>
          <w:rFonts w:ascii="PT Astra Serif" w:hAnsi="PT Astra Serif" w:cs="Calibri"/>
          <w:sz w:val="26"/>
          <w:szCs w:val="26"/>
          <w:lang w:eastAsia="ru-RU"/>
        </w:rPr>
        <w:t>публичн</w:t>
      </w:r>
      <w:r w:rsidRPr="00DB0F5E">
        <w:rPr>
          <w:rFonts w:ascii="PT Astra Serif" w:hAnsi="PT Astra Serif"/>
          <w:sz w:val="26"/>
          <w:szCs w:val="26"/>
        </w:rPr>
        <w:t>ой</w:t>
      </w:r>
      <w:r w:rsidRPr="00DB0F5E">
        <w:rPr>
          <w:rFonts w:ascii="PT Astra Serif" w:hAnsi="PT Astra Serif" w:cs="Calibri"/>
          <w:sz w:val="26"/>
          <w:szCs w:val="26"/>
          <w:lang w:eastAsia="ru-RU"/>
        </w:rPr>
        <w:t xml:space="preserve"> </w:t>
      </w:r>
      <w:bookmarkStart w:id="12" w:name="_Hlk202437060"/>
      <w:r w:rsidRPr="00DB0F5E">
        <w:rPr>
          <w:rFonts w:ascii="PT Astra Serif" w:hAnsi="PT Astra Serif" w:cs="Calibri"/>
          <w:sz w:val="26"/>
          <w:szCs w:val="26"/>
          <w:lang w:eastAsia="ru-RU"/>
        </w:rPr>
        <w:t>оценк</w:t>
      </w:r>
      <w:r w:rsidRPr="00DB0F5E">
        <w:rPr>
          <w:rFonts w:ascii="PT Astra Serif" w:hAnsi="PT Astra Serif"/>
          <w:sz w:val="26"/>
          <w:szCs w:val="26"/>
        </w:rPr>
        <w:t>и</w:t>
      </w:r>
      <w:r w:rsidRPr="00DB0F5E">
        <w:rPr>
          <w:rFonts w:ascii="PT Astra Serif" w:hAnsi="PT Astra Serif" w:cs="Calibri"/>
          <w:sz w:val="26"/>
          <w:szCs w:val="26"/>
          <w:lang w:eastAsia="ru-RU"/>
        </w:rPr>
        <w:t xml:space="preserve"> уровня соблюдения </w:t>
      </w:r>
      <w:r w:rsidRPr="00735922">
        <w:rPr>
          <w:rFonts w:ascii="PT Astra Serif" w:hAnsi="PT Astra Serif" w:cs="Calibri"/>
          <w:sz w:val="26"/>
          <w:szCs w:val="26"/>
          <w:lang w:eastAsia="ru-RU"/>
        </w:rPr>
        <w:t>обязательных требований</w:t>
      </w:r>
    </w:p>
    <w:bookmarkEnd w:id="12"/>
    <w:p w14:paraId="0E9ABDA4" w14:textId="77777777" w:rsidR="0004234C" w:rsidRPr="00735922" w:rsidRDefault="0004234C" w:rsidP="00EF663B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14:paraId="6169EC15" w14:textId="2231DA0D" w:rsidR="0004234C" w:rsidRPr="00F1320B" w:rsidRDefault="006F579F" w:rsidP="00ED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35922">
        <w:rPr>
          <w:rFonts w:ascii="PT Astra Serif" w:hAnsi="PT Astra Serif"/>
          <w:sz w:val="26"/>
          <w:szCs w:val="26"/>
        </w:rPr>
        <w:t>3</w:t>
      </w:r>
      <w:r w:rsidR="00F1320B">
        <w:rPr>
          <w:rFonts w:ascii="PT Astra Serif" w:hAnsi="PT Astra Serif"/>
          <w:sz w:val="26"/>
          <w:szCs w:val="26"/>
        </w:rPr>
        <w:t>5</w:t>
      </w:r>
      <w:r w:rsidR="006444B7" w:rsidRPr="00735922">
        <w:rPr>
          <w:rFonts w:ascii="PT Astra Serif" w:hAnsi="PT Astra Serif"/>
          <w:sz w:val="26"/>
          <w:szCs w:val="26"/>
        </w:rPr>
        <w:t>.</w:t>
      </w:r>
      <w:r w:rsidR="0004234C" w:rsidRPr="00735922">
        <w:rPr>
          <w:rFonts w:ascii="PT Astra Serif" w:hAnsi="PT Astra Serif"/>
          <w:sz w:val="26"/>
          <w:szCs w:val="26"/>
        </w:rPr>
        <w:t xml:space="preserve"> </w:t>
      </w:r>
      <w:r w:rsidR="0004234C" w:rsidRPr="00735922">
        <w:rPr>
          <w:rFonts w:ascii="PT Astra Serif" w:hAnsi="PT Astra Serif" w:cs="Calibri"/>
          <w:sz w:val="26"/>
          <w:szCs w:val="26"/>
        </w:rPr>
        <w:t xml:space="preserve"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объекту контроля </w:t>
      </w:r>
      <w:r w:rsidR="0069770E" w:rsidRPr="00735922">
        <w:rPr>
          <w:rFonts w:ascii="PT Astra Serif" w:hAnsi="PT Astra Serif" w:cs="Calibri"/>
          <w:sz w:val="26"/>
          <w:szCs w:val="26"/>
        </w:rPr>
        <w:t xml:space="preserve">или контролируемому лицу </w:t>
      </w:r>
      <w:r w:rsidR="0004234C" w:rsidRPr="00735922">
        <w:rPr>
          <w:rFonts w:ascii="PT Astra Serif" w:hAnsi="PT Astra Serif" w:cs="Calibri"/>
          <w:sz w:val="26"/>
          <w:szCs w:val="26"/>
        </w:rPr>
        <w:t xml:space="preserve">Департаментом по результатам проведения профилактического </w:t>
      </w:r>
      <w:r w:rsidR="0004234C" w:rsidRPr="00F1320B">
        <w:rPr>
          <w:rFonts w:ascii="PT Astra Serif" w:hAnsi="PT Astra Serif" w:cs="Calibri"/>
          <w:sz w:val="26"/>
          <w:szCs w:val="26"/>
        </w:rPr>
        <w:t>визита присваива</w:t>
      </w:r>
      <w:r w:rsidR="005D33D3" w:rsidRPr="00F1320B">
        <w:rPr>
          <w:rFonts w:ascii="PT Astra Serif" w:hAnsi="PT Astra Serif" w:cs="Calibri"/>
          <w:sz w:val="26"/>
          <w:szCs w:val="26"/>
        </w:rPr>
        <w:t>ется</w:t>
      </w:r>
      <w:r w:rsidR="0004234C" w:rsidRPr="00F1320B">
        <w:rPr>
          <w:rFonts w:ascii="PT Astra Serif" w:hAnsi="PT Astra Serif" w:cs="Calibri"/>
          <w:sz w:val="26"/>
          <w:szCs w:val="26"/>
        </w:rPr>
        <w:t xml:space="preserve"> публичная оценка уровня соблюдения обязательных требований.</w:t>
      </w:r>
      <w:r w:rsidR="00175EE8" w:rsidRPr="00F1320B">
        <w:rPr>
          <w:rFonts w:ascii="PT Astra Serif" w:hAnsi="PT Astra Serif" w:cs="Calibri"/>
          <w:sz w:val="26"/>
          <w:szCs w:val="26"/>
        </w:rPr>
        <w:t xml:space="preserve"> </w:t>
      </w:r>
    </w:p>
    <w:p w14:paraId="3792C19D" w14:textId="77777777" w:rsidR="00175EE8" w:rsidRPr="00735922" w:rsidRDefault="006444B7" w:rsidP="00ED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F1320B">
        <w:rPr>
          <w:rFonts w:ascii="PT Astra Serif" w:hAnsi="PT Astra Serif" w:cs="Calibri"/>
          <w:sz w:val="26"/>
          <w:szCs w:val="26"/>
        </w:rPr>
        <w:t>П</w:t>
      </w:r>
      <w:r w:rsidR="00175EE8" w:rsidRPr="00F1320B">
        <w:rPr>
          <w:rFonts w:ascii="PT Astra Serif" w:hAnsi="PT Astra Serif" w:cs="Calibri"/>
          <w:sz w:val="26"/>
          <w:szCs w:val="26"/>
        </w:rPr>
        <w:t>убличная оценка уровня соблюдения</w:t>
      </w:r>
      <w:r w:rsidR="00175EE8" w:rsidRPr="00735922">
        <w:rPr>
          <w:rFonts w:ascii="PT Astra Serif" w:hAnsi="PT Astra Serif" w:cs="Calibri"/>
          <w:sz w:val="26"/>
          <w:szCs w:val="26"/>
        </w:rPr>
        <w:t xml:space="preserve"> обязательных требований присваивается не позднее 5 рабочих дней со дня проведения профилактического визита.</w:t>
      </w:r>
    </w:p>
    <w:p w14:paraId="141A71AA" w14:textId="6D4B5E38" w:rsidR="0004234C" w:rsidRPr="00735922" w:rsidRDefault="006F579F" w:rsidP="00ED4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35922">
        <w:rPr>
          <w:rFonts w:ascii="PT Astra Serif" w:hAnsi="PT Astra Serif" w:cs="Calibri"/>
          <w:sz w:val="26"/>
          <w:szCs w:val="26"/>
        </w:rPr>
        <w:t>3</w:t>
      </w:r>
      <w:r w:rsidR="00F1320B">
        <w:rPr>
          <w:rFonts w:ascii="PT Astra Serif" w:hAnsi="PT Astra Serif" w:cs="Calibri"/>
          <w:sz w:val="26"/>
          <w:szCs w:val="26"/>
        </w:rPr>
        <w:t>6</w:t>
      </w:r>
      <w:r w:rsidR="006444B7" w:rsidRPr="00735922">
        <w:rPr>
          <w:rFonts w:ascii="PT Astra Serif" w:hAnsi="PT Astra Serif" w:cs="Calibri"/>
          <w:sz w:val="26"/>
          <w:szCs w:val="26"/>
        </w:rPr>
        <w:t>.</w:t>
      </w:r>
      <w:r w:rsidR="0004234C" w:rsidRPr="00735922">
        <w:rPr>
          <w:rFonts w:ascii="PT Astra Serif" w:hAnsi="PT Astra Serif" w:cs="Calibri"/>
          <w:sz w:val="26"/>
          <w:szCs w:val="26"/>
        </w:rPr>
        <w:t xml:space="preserve"> Критерии </w:t>
      </w:r>
      <w:r w:rsidR="0069770E" w:rsidRPr="00735922">
        <w:rPr>
          <w:rFonts w:ascii="PT Astra Serif" w:hAnsi="PT Astra Serif" w:cs="Calibri"/>
          <w:sz w:val="26"/>
          <w:szCs w:val="26"/>
        </w:rPr>
        <w:t xml:space="preserve">присвоения </w:t>
      </w:r>
      <w:r w:rsidR="0004234C" w:rsidRPr="00735922">
        <w:rPr>
          <w:rFonts w:ascii="PT Astra Serif" w:hAnsi="PT Astra Serif" w:cs="Calibri"/>
          <w:sz w:val="26"/>
          <w:szCs w:val="26"/>
        </w:rPr>
        <w:t>публичной оценки уровня соблюдения обязательных требований:</w:t>
      </w:r>
    </w:p>
    <w:p w14:paraId="5AD7BA2A" w14:textId="1A543868" w:rsidR="00EB2FEA" w:rsidRPr="00735922" w:rsidRDefault="00EB2FEA" w:rsidP="00E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735922">
        <w:rPr>
          <w:rFonts w:ascii="PT Astra Serif" w:hAnsi="PT Astra Serif" w:cstheme="minorHAnsi"/>
          <w:sz w:val="26"/>
          <w:szCs w:val="26"/>
        </w:rPr>
        <w:t xml:space="preserve">1) высокая оценка соблюдения обязательных требований присваивается объекту контроля или контролируемому лицу, если в ходе проведения профилактического визита не выявлено нарушения обязательных требований или выявленное нарушение было устранено до окончания профилактического визита и в течение предшествующих профилактическому визиту 6 месяцев в Департамент не поступало информации от органов государственной власти и (или) органов местного самоуправления и (или) общественных организаций и (или) жалоб (обращений) граждан и (или) не обнаружена информация в средствах массовой информации о нарушениях требований в </w:t>
      </w:r>
      <w:r w:rsidR="00F10AF1" w:rsidRPr="00735922">
        <w:rPr>
          <w:rFonts w:ascii="PT Astra Serif" w:hAnsi="PT Astra Serif" w:cstheme="minorHAnsi"/>
          <w:sz w:val="26"/>
          <w:szCs w:val="26"/>
        </w:rPr>
        <w:t xml:space="preserve">сфере туристской индустрии </w:t>
      </w:r>
      <w:r w:rsidRPr="00735922">
        <w:rPr>
          <w:rFonts w:ascii="PT Astra Serif" w:hAnsi="PT Astra Serif" w:cstheme="minorHAnsi"/>
          <w:sz w:val="26"/>
          <w:szCs w:val="26"/>
        </w:rPr>
        <w:t>контролируемыми лицами и (или) на объектах контроля;</w:t>
      </w:r>
    </w:p>
    <w:p w14:paraId="210DD61F" w14:textId="33287604" w:rsidR="00EB2FEA" w:rsidRPr="00735922" w:rsidRDefault="00EB2FEA" w:rsidP="00E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735922">
        <w:rPr>
          <w:rFonts w:ascii="PT Astra Serif" w:hAnsi="PT Astra Serif" w:cstheme="minorHAnsi"/>
          <w:sz w:val="26"/>
          <w:szCs w:val="26"/>
        </w:rPr>
        <w:t xml:space="preserve">2) удовлетворительная оценка соблюдения обязательных требований присваивается объекту контроля или контролируемому лицу, если в ходе проведения профилактического визита выявлено </w:t>
      </w:r>
      <w:r w:rsidRPr="00F1320B">
        <w:rPr>
          <w:rFonts w:ascii="PT Astra Serif" w:hAnsi="PT Astra Serif" w:cstheme="minorHAnsi"/>
          <w:sz w:val="26"/>
          <w:szCs w:val="26"/>
        </w:rPr>
        <w:t>одно нарушение и в течение предшествующих</w:t>
      </w:r>
      <w:r w:rsidRPr="00735922">
        <w:rPr>
          <w:rFonts w:ascii="PT Astra Serif" w:hAnsi="PT Astra Serif" w:cstheme="minorHAnsi"/>
          <w:sz w:val="26"/>
          <w:szCs w:val="26"/>
        </w:rPr>
        <w:t xml:space="preserve"> профилактическому визиту 6 месяцев в Департамент не поступало информации от органов государственной власти и (или) органов местного самоуправления и (или) общественных организаций и (или) жалоб (обращений) граждан и (или) не обнаружена информация в средствах массовой информации о нарушениях требований в </w:t>
      </w:r>
      <w:r w:rsidR="00F10AF1" w:rsidRPr="00735922">
        <w:rPr>
          <w:rFonts w:ascii="PT Astra Serif" w:hAnsi="PT Astra Serif" w:cstheme="minorHAnsi"/>
          <w:sz w:val="26"/>
          <w:szCs w:val="26"/>
        </w:rPr>
        <w:t xml:space="preserve">сфере туристской индустрии </w:t>
      </w:r>
      <w:r w:rsidRPr="00735922">
        <w:rPr>
          <w:rFonts w:ascii="PT Astra Serif" w:hAnsi="PT Astra Serif" w:cstheme="minorHAnsi"/>
          <w:sz w:val="26"/>
          <w:szCs w:val="26"/>
        </w:rPr>
        <w:t>контролируемыми лицами и (или) на объектах контроля;</w:t>
      </w:r>
    </w:p>
    <w:p w14:paraId="2ADC1637" w14:textId="5782A128" w:rsidR="00EB2FEA" w:rsidRPr="00F1320B" w:rsidRDefault="00EB2FEA" w:rsidP="00E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735922">
        <w:rPr>
          <w:rFonts w:ascii="PT Astra Serif" w:hAnsi="PT Astra Serif" w:cstheme="minorHAnsi"/>
          <w:sz w:val="26"/>
          <w:szCs w:val="26"/>
        </w:rPr>
        <w:t xml:space="preserve">3) низкая оценка соблюдения обязательных требований присваивается объекту контроля или контролируемому лицу, если в ходе проведения профилактического визита выявлено два и более нарушения обязательных требований и в течение предшествующих профилактическому визиту 6 месяцев в Департамент поступила информация от органов </w:t>
      </w:r>
      <w:r w:rsidRPr="00F1320B">
        <w:rPr>
          <w:rFonts w:ascii="PT Astra Serif" w:hAnsi="PT Astra Serif" w:cstheme="minorHAnsi"/>
          <w:sz w:val="26"/>
          <w:szCs w:val="26"/>
        </w:rPr>
        <w:lastRenderedPageBreak/>
        <w:t>государственной власти и (или) органов местного самоуправления и (или) общественных организаций и (или) две и более жалобы (обращения) граждан и (или) обнаружен</w:t>
      </w:r>
      <w:r w:rsidR="005D33D3" w:rsidRPr="00F1320B">
        <w:rPr>
          <w:rFonts w:ascii="PT Astra Serif" w:hAnsi="PT Astra Serif" w:cstheme="minorHAnsi"/>
          <w:sz w:val="26"/>
          <w:szCs w:val="26"/>
        </w:rPr>
        <w:t>а</w:t>
      </w:r>
      <w:r w:rsidRPr="00F1320B">
        <w:rPr>
          <w:rFonts w:ascii="PT Astra Serif" w:hAnsi="PT Astra Serif" w:cstheme="minorHAnsi"/>
          <w:sz w:val="26"/>
          <w:szCs w:val="26"/>
        </w:rPr>
        <w:t xml:space="preserve"> информаци</w:t>
      </w:r>
      <w:r w:rsidR="005D33D3" w:rsidRPr="00F1320B">
        <w:rPr>
          <w:rFonts w:ascii="PT Astra Serif" w:hAnsi="PT Astra Serif" w:cstheme="minorHAnsi"/>
          <w:sz w:val="26"/>
          <w:szCs w:val="26"/>
        </w:rPr>
        <w:t>я</w:t>
      </w:r>
      <w:r w:rsidRPr="00F1320B">
        <w:rPr>
          <w:rFonts w:ascii="PT Astra Serif" w:hAnsi="PT Astra Serif" w:cstheme="minorHAnsi"/>
          <w:sz w:val="26"/>
          <w:szCs w:val="26"/>
        </w:rPr>
        <w:t xml:space="preserve"> в средствах массовой информации о нарушениях требований в </w:t>
      </w:r>
      <w:r w:rsidR="00F10AF1" w:rsidRPr="00F1320B">
        <w:rPr>
          <w:rFonts w:ascii="PT Astra Serif" w:hAnsi="PT Astra Serif" w:cstheme="minorHAnsi"/>
          <w:sz w:val="26"/>
          <w:szCs w:val="26"/>
        </w:rPr>
        <w:t>сфере туристской индустрии</w:t>
      </w:r>
      <w:r w:rsidRPr="00F1320B">
        <w:rPr>
          <w:rFonts w:ascii="PT Astra Serif" w:hAnsi="PT Astra Serif" w:cstheme="minorHAnsi"/>
          <w:sz w:val="26"/>
          <w:szCs w:val="26"/>
        </w:rPr>
        <w:t xml:space="preserve"> контролируемыми лицами и (или) на объектах контроля.</w:t>
      </w:r>
    </w:p>
    <w:p w14:paraId="584D033C" w14:textId="2A633B1A" w:rsidR="00EB2FEA" w:rsidRPr="00F1320B" w:rsidRDefault="00EB2FEA" w:rsidP="00EB2FEA">
      <w:pPr>
        <w:pStyle w:val="ConsPlusNormal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F1320B">
        <w:rPr>
          <w:rFonts w:ascii="PT Astra Serif" w:hAnsi="PT Astra Serif" w:cstheme="minorHAnsi"/>
          <w:sz w:val="26"/>
          <w:szCs w:val="26"/>
        </w:rPr>
        <w:t xml:space="preserve"> </w:t>
      </w:r>
      <w:r w:rsidR="005D33D3" w:rsidRPr="00F1320B">
        <w:rPr>
          <w:rFonts w:ascii="PT Astra Serif" w:hAnsi="PT Astra Serif" w:cstheme="minorHAnsi"/>
          <w:sz w:val="26"/>
          <w:szCs w:val="26"/>
        </w:rPr>
        <w:t>Публичная о</w:t>
      </w:r>
      <w:r w:rsidRPr="00F1320B">
        <w:rPr>
          <w:rFonts w:ascii="PT Astra Serif" w:hAnsi="PT Astra Serif" w:cstheme="minorHAnsi"/>
          <w:sz w:val="26"/>
          <w:szCs w:val="26"/>
        </w:rPr>
        <w:t xml:space="preserve">ценка </w:t>
      </w:r>
      <w:r w:rsidR="005D33D3" w:rsidRPr="00F1320B">
        <w:rPr>
          <w:rFonts w:ascii="PT Astra Serif" w:hAnsi="PT Astra Serif" w:cstheme="minorHAnsi"/>
          <w:sz w:val="26"/>
          <w:szCs w:val="26"/>
        </w:rPr>
        <w:t xml:space="preserve">уровня соблюдения обязательных требований </w:t>
      </w:r>
      <w:r w:rsidRPr="00F1320B">
        <w:rPr>
          <w:rFonts w:ascii="PT Astra Serif" w:hAnsi="PT Astra Serif" w:cstheme="minorHAnsi"/>
          <w:sz w:val="26"/>
          <w:szCs w:val="26"/>
        </w:rPr>
        <w:t>присваивается</w:t>
      </w:r>
      <w:r w:rsidR="005D33D3" w:rsidRPr="00F1320B">
        <w:rPr>
          <w:rFonts w:ascii="PT Astra Serif" w:hAnsi="PT Astra Serif" w:cstheme="minorHAnsi"/>
          <w:sz w:val="26"/>
          <w:szCs w:val="26"/>
        </w:rPr>
        <w:t xml:space="preserve"> контролируемому лицу</w:t>
      </w:r>
      <w:r w:rsidRPr="00F1320B">
        <w:rPr>
          <w:rFonts w:ascii="PT Astra Serif" w:hAnsi="PT Astra Serif" w:cstheme="minorHAnsi"/>
          <w:sz w:val="26"/>
          <w:szCs w:val="26"/>
        </w:rPr>
        <w:t xml:space="preserve"> в случае, если все объекты контроля, на которых контролируемое лицо осуществляет подконтрольный вид деятельности, соответствуют одному из указанных в подпунктах 1)-3) настоящего пункта критериям.</w:t>
      </w:r>
    </w:p>
    <w:p w14:paraId="1D820B09" w14:textId="77777777" w:rsidR="00EB2FEA" w:rsidRPr="00735922" w:rsidRDefault="00EB2FEA" w:rsidP="00EB2FEA">
      <w:pPr>
        <w:pStyle w:val="ConsPlusNormal"/>
        <w:ind w:firstLine="709"/>
        <w:jc w:val="both"/>
        <w:rPr>
          <w:rFonts w:ascii="PT Astra Serif" w:hAnsi="PT Astra Serif" w:cstheme="minorHAnsi"/>
          <w:sz w:val="26"/>
          <w:szCs w:val="26"/>
        </w:rPr>
      </w:pPr>
      <w:r w:rsidRPr="00F1320B">
        <w:rPr>
          <w:rFonts w:ascii="PT Astra Serif" w:hAnsi="PT Astra Serif" w:cstheme="minorHAnsi"/>
          <w:sz w:val="26"/>
          <w:szCs w:val="26"/>
        </w:rPr>
        <w:t>Контролируемым лицам и (или) объектам контроля, не соответствующим ни одному из вышеуказанных критериев и (</w:t>
      </w:r>
      <w:r w:rsidRPr="00735922">
        <w:rPr>
          <w:rFonts w:ascii="PT Astra Serif" w:hAnsi="PT Astra Serif" w:cstheme="minorHAnsi"/>
          <w:sz w:val="26"/>
          <w:szCs w:val="26"/>
        </w:rPr>
        <w:t>или) деятельность в объектах контроля соответствует разным критериям, а также контролируемым лицам не инициировавших проведение профилактического визита публичная оценка соблюдения обязательных требований не присваивается.</w:t>
      </w:r>
    </w:p>
    <w:p w14:paraId="2FD8F9F2" w14:textId="305B67C5" w:rsidR="00175EE8" w:rsidRPr="00F1320B" w:rsidRDefault="00ED45B2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3</w:t>
      </w:r>
      <w:r w:rsidR="00F1320B" w:rsidRPr="00F1320B">
        <w:rPr>
          <w:rFonts w:ascii="PT Astra Serif" w:hAnsi="PT Astra Serif"/>
          <w:sz w:val="26"/>
          <w:szCs w:val="26"/>
        </w:rPr>
        <w:t>7</w:t>
      </w:r>
      <w:r w:rsidR="006444B7" w:rsidRPr="00F1320B">
        <w:rPr>
          <w:rFonts w:ascii="PT Astra Serif" w:hAnsi="PT Astra Serif"/>
          <w:sz w:val="26"/>
          <w:szCs w:val="26"/>
        </w:rPr>
        <w:t>.</w:t>
      </w:r>
      <w:r w:rsidR="00175EE8" w:rsidRPr="00F1320B">
        <w:rPr>
          <w:rFonts w:ascii="PT Astra Serif" w:hAnsi="PT Astra Serif"/>
          <w:sz w:val="26"/>
          <w:szCs w:val="26"/>
        </w:rPr>
        <w:t xml:space="preserve">  Контролируемые лица и объекты контроля, получившие </w:t>
      </w:r>
      <w:proofErr w:type="gramStart"/>
      <w:r w:rsidR="00175EE8" w:rsidRPr="00F1320B">
        <w:rPr>
          <w:rFonts w:ascii="PT Astra Serif" w:hAnsi="PT Astra Serif"/>
          <w:sz w:val="26"/>
          <w:szCs w:val="26"/>
        </w:rPr>
        <w:t>публичную оценку соблюдения обязательных требований</w:t>
      </w:r>
      <w:proofErr w:type="gramEnd"/>
      <w:r w:rsidR="00175EE8" w:rsidRPr="00F1320B">
        <w:rPr>
          <w:rFonts w:ascii="PT Astra Serif" w:hAnsi="PT Astra Serif"/>
          <w:sz w:val="26"/>
          <w:szCs w:val="26"/>
        </w:rPr>
        <w:t xml:space="preserve"> включаются в реестр</w:t>
      </w:r>
      <w:r w:rsidR="005E4E1C" w:rsidRPr="00F1320B">
        <w:rPr>
          <w:rFonts w:ascii="PT Astra Serif" w:hAnsi="PT Astra Serif"/>
          <w:sz w:val="26"/>
          <w:szCs w:val="26"/>
        </w:rPr>
        <w:t xml:space="preserve"> публичных оценок (далее – </w:t>
      </w:r>
      <w:r w:rsidR="00EB5627" w:rsidRPr="00F1320B">
        <w:rPr>
          <w:rFonts w:ascii="PT Astra Serif" w:hAnsi="PT Astra Serif"/>
          <w:sz w:val="26"/>
          <w:szCs w:val="26"/>
        </w:rPr>
        <w:t>Р</w:t>
      </w:r>
      <w:r w:rsidR="005E4E1C" w:rsidRPr="00F1320B">
        <w:rPr>
          <w:rFonts w:ascii="PT Astra Serif" w:hAnsi="PT Astra Serif"/>
          <w:sz w:val="26"/>
          <w:szCs w:val="26"/>
        </w:rPr>
        <w:t>еестр).</w:t>
      </w:r>
    </w:p>
    <w:p w14:paraId="52810236" w14:textId="77777777" w:rsidR="00103A33" w:rsidRPr="00F1320B" w:rsidRDefault="00103A33" w:rsidP="00103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О присвоении публичной оценки соблюдения обязательных требований Департамент извещает контролируемое лицо не позднее 5 рабочих дней со дня присвоения</w:t>
      </w:r>
      <w:r w:rsidRPr="00F1320B">
        <w:rPr>
          <w:rFonts w:ascii="PT Astra Serif" w:hAnsi="PT Astra Serif" w:cstheme="minorHAnsi"/>
          <w:sz w:val="26"/>
          <w:szCs w:val="26"/>
        </w:rPr>
        <w:t xml:space="preserve"> любым способом, обеспечивающим фиксирование такого уведомления.</w:t>
      </w:r>
    </w:p>
    <w:p w14:paraId="31F9735C" w14:textId="77777777" w:rsidR="00EB2FEA" w:rsidRPr="00735922" w:rsidRDefault="00EB2FEA" w:rsidP="00EB2FEA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Пересмотр публичной оценки соблюдения обязательных требований производится по заявлению контролируемого лица о проведении профилактического визита не ранее чем через один год в ходе нового профилактического</w:t>
      </w:r>
      <w:r w:rsidRPr="00735922">
        <w:rPr>
          <w:rFonts w:ascii="PT Astra Serif" w:hAnsi="PT Astra Serif"/>
          <w:sz w:val="26"/>
          <w:szCs w:val="26"/>
        </w:rPr>
        <w:t xml:space="preserve"> визита.</w:t>
      </w:r>
    </w:p>
    <w:p w14:paraId="49CB4D1D" w14:textId="1244B35E" w:rsidR="00EB2FEA" w:rsidRPr="00735922" w:rsidRDefault="00EB2FEA" w:rsidP="00E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35922">
        <w:rPr>
          <w:rFonts w:ascii="PT Astra Serif" w:hAnsi="PT Astra Serif"/>
          <w:sz w:val="26"/>
          <w:szCs w:val="26"/>
        </w:rPr>
        <w:t xml:space="preserve">В случае, если в ходе контрольного (надзорного) мероприятия, </w:t>
      </w:r>
      <w:r w:rsidRPr="00735922">
        <w:rPr>
          <w:rFonts w:ascii="PT Astra Serif" w:hAnsi="PT Astra Serif" w:cs="PT Astra Serif"/>
          <w:sz w:val="26"/>
          <w:szCs w:val="26"/>
        </w:rPr>
        <w:t>предусматривающего взаимодействие с контролируемым лицом</w:t>
      </w:r>
      <w:r w:rsidRPr="00735922">
        <w:rPr>
          <w:rFonts w:ascii="PT Astra Serif" w:hAnsi="PT Astra Serif"/>
          <w:sz w:val="26"/>
          <w:szCs w:val="26"/>
        </w:rPr>
        <w:t>, которому ранее была присвоена высокая или удовлетворительная публичная оценка соблюдения обязательных требований, выявлены</w:t>
      </w:r>
      <w:r w:rsidRPr="00735922">
        <w:rPr>
          <w:rFonts w:ascii="PT Astra Serif" w:hAnsi="PT Astra Serif" w:cstheme="minorHAnsi"/>
          <w:sz w:val="26"/>
          <w:szCs w:val="26"/>
        </w:rPr>
        <w:t xml:space="preserve"> нарушения требований в</w:t>
      </w:r>
      <w:r w:rsidR="00F10AF1" w:rsidRPr="00735922">
        <w:rPr>
          <w:rFonts w:ascii="PT Astra Serif" w:hAnsi="PT Astra Serif" w:cstheme="minorHAnsi"/>
          <w:sz w:val="26"/>
          <w:szCs w:val="26"/>
        </w:rPr>
        <w:t xml:space="preserve"> сфере туристской индустрии</w:t>
      </w:r>
      <w:r w:rsidRPr="00735922">
        <w:rPr>
          <w:rFonts w:ascii="PT Astra Serif" w:hAnsi="PT Astra Serif" w:cstheme="minorHAnsi"/>
          <w:sz w:val="26"/>
          <w:szCs w:val="26"/>
        </w:rPr>
        <w:t>, а также в случае поступления информации от органов государственной власти и (или) органов местного самоуправления и (или) общественных организаций и (или) двух и более жалоб (обращений) граждан и (или) обнаружения информации в средствах массовой информации о нарушениях требований в</w:t>
      </w:r>
      <w:r w:rsidR="00F10AF1" w:rsidRPr="00735922">
        <w:rPr>
          <w:rFonts w:ascii="PT Astra Serif" w:hAnsi="PT Astra Serif" w:cstheme="minorHAnsi"/>
          <w:sz w:val="26"/>
          <w:szCs w:val="26"/>
        </w:rPr>
        <w:t xml:space="preserve"> сфере туристской индустрии </w:t>
      </w:r>
      <w:r w:rsidRPr="00735922">
        <w:rPr>
          <w:rFonts w:ascii="PT Astra Serif" w:hAnsi="PT Astra Serif" w:cstheme="minorHAnsi"/>
          <w:sz w:val="26"/>
          <w:szCs w:val="26"/>
        </w:rPr>
        <w:t>контролируемыми лицами и (или) на объектах контроля</w:t>
      </w:r>
      <w:r w:rsidRPr="00735922">
        <w:rPr>
          <w:rFonts w:ascii="PT Astra Serif" w:hAnsi="PT Astra Serif" w:cstheme="minorHAnsi"/>
          <w:i/>
          <w:sz w:val="26"/>
          <w:szCs w:val="26"/>
        </w:rPr>
        <w:t xml:space="preserve"> </w:t>
      </w:r>
      <w:r w:rsidRPr="00735922">
        <w:rPr>
          <w:rFonts w:ascii="PT Astra Serif" w:hAnsi="PT Astra Serif" w:cstheme="minorHAnsi"/>
          <w:sz w:val="26"/>
          <w:szCs w:val="26"/>
        </w:rPr>
        <w:t xml:space="preserve">данная оценка аннулируется, о чем контролируемое лицо уведомляется Департаментом не позднее 5 рабочих дней с даты аннулирования любым способом, обеспечивающим фиксирование </w:t>
      </w:r>
      <w:r w:rsidRPr="00F1320B">
        <w:rPr>
          <w:rFonts w:ascii="PT Astra Serif" w:hAnsi="PT Astra Serif" w:cstheme="minorHAnsi"/>
          <w:sz w:val="26"/>
          <w:szCs w:val="26"/>
        </w:rPr>
        <w:t xml:space="preserve">такого </w:t>
      </w:r>
      <w:r w:rsidR="005D33D3" w:rsidRPr="00F1320B">
        <w:rPr>
          <w:rFonts w:ascii="PT Astra Serif" w:hAnsi="PT Astra Serif" w:cstheme="minorHAnsi"/>
          <w:sz w:val="26"/>
          <w:szCs w:val="26"/>
        </w:rPr>
        <w:t>извещения</w:t>
      </w:r>
      <w:r w:rsidRPr="00F1320B">
        <w:rPr>
          <w:rFonts w:ascii="PT Astra Serif" w:hAnsi="PT Astra Serif" w:cstheme="minorHAnsi"/>
          <w:sz w:val="26"/>
          <w:szCs w:val="26"/>
        </w:rPr>
        <w:t>.</w:t>
      </w:r>
    </w:p>
    <w:p w14:paraId="5B751E02" w14:textId="77777777" w:rsidR="00EB5627" w:rsidRPr="00735922" w:rsidRDefault="00EB5627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35922">
        <w:rPr>
          <w:rFonts w:ascii="PT Astra Serif" w:hAnsi="PT Astra Serif"/>
          <w:sz w:val="26"/>
          <w:szCs w:val="26"/>
        </w:rPr>
        <w:t>О присвоении, изменении, аннулировании публичной оценки соблюдения обязательных требований контролируемое лицо вправе уведомить третьих лиц любым доступным для себя способом с обязательной ссылкой на Реестр.</w:t>
      </w:r>
    </w:p>
    <w:p w14:paraId="370D2B36" w14:textId="77777777" w:rsidR="00175EE8" w:rsidRPr="00735922" w:rsidRDefault="00175EE8" w:rsidP="008D48C3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14:paraId="1508A501" w14:textId="72245641" w:rsidR="00BE1210" w:rsidRPr="00735922" w:rsidRDefault="0069770E" w:rsidP="0093094B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 w:rsidRPr="00735922">
        <w:rPr>
          <w:rFonts w:ascii="PT Astra Serif" w:hAnsi="PT Astra Serif"/>
          <w:b w:val="0"/>
          <w:sz w:val="26"/>
          <w:szCs w:val="26"/>
        </w:rPr>
        <w:t>3</w:t>
      </w:r>
      <w:r w:rsidR="00BE1210" w:rsidRPr="00735922">
        <w:rPr>
          <w:rFonts w:ascii="PT Astra Serif" w:hAnsi="PT Astra Serif"/>
          <w:b w:val="0"/>
          <w:sz w:val="26"/>
          <w:szCs w:val="26"/>
        </w:rPr>
        <w:t>. Осуществление регионального государственного</w:t>
      </w:r>
      <w:r w:rsidR="0093094B">
        <w:rPr>
          <w:rFonts w:ascii="PT Astra Serif" w:hAnsi="PT Astra Serif"/>
          <w:b w:val="0"/>
          <w:sz w:val="26"/>
          <w:szCs w:val="26"/>
        </w:rPr>
        <w:t xml:space="preserve"> </w:t>
      </w:r>
      <w:r w:rsidR="00BE1210" w:rsidRPr="00735922">
        <w:rPr>
          <w:rFonts w:ascii="PT Astra Serif" w:hAnsi="PT Astra Serif"/>
          <w:b w:val="0"/>
          <w:sz w:val="26"/>
          <w:szCs w:val="26"/>
        </w:rPr>
        <w:t>контроля (надзора)</w:t>
      </w:r>
    </w:p>
    <w:p w14:paraId="07AEE55E" w14:textId="77777777" w:rsidR="00BE1210" w:rsidRPr="00993D0B" w:rsidRDefault="00BE1210" w:rsidP="00EF663B">
      <w:pPr>
        <w:pStyle w:val="ConsPlusNormal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5BA1FDFF" w14:textId="0D6A207A" w:rsidR="00BE1210" w:rsidRPr="00BF59E9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F59E9">
        <w:rPr>
          <w:rFonts w:ascii="PT Astra Serif" w:hAnsi="PT Astra Serif"/>
          <w:sz w:val="26"/>
          <w:szCs w:val="26"/>
        </w:rPr>
        <w:t>3</w:t>
      </w:r>
      <w:r w:rsidR="00F1320B">
        <w:rPr>
          <w:rFonts w:ascii="PT Astra Serif" w:hAnsi="PT Astra Serif"/>
          <w:sz w:val="26"/>
          <w:szCs w:val="26"/>
        </w:rPr>
        <w:t>8</w:t>
      </w:r>
      <w:r w:rsidRPr="00BF59E9">
        <w:rPr>
          <w:rFonts w:ascii="PT Astra Serif" w:hAnsi="PT Astra Serif"/>
          <w:sz w:val="26"/>
          <w:szCs w:val="26"/>
        </w:rPr>
        <w:t>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099F7F9" w14:textId="5142AB8A" w:rsidR="00BE1210" w:rsidRPr="00733993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3" w:name="P177"/>
      <w:bookmarkEnd w:id="13"/>
      <w:r w:rsidRPr="00733993">
        <w:rPr>
          <w:rFonts w:ascii="PT Astra Serif" w:hAnsi="PT Astra Serif"/>
          <w:sz w:val="26"/>
          <w:szCs w:val="26"/>
        </w:rPr>
        <w:t>3</w:t>
      </w:r>
      <w:r w:rsidR="00F1320B">
        <w:rPr>
          <w:rFonts w:ascii="PT Astra Serif" w:hAnsi="PT Astra Serif"/>
          <w:sz w:val="26"/>
          <w:szCs w:val="26"/>
        </w:rPr>
        <w:t>9</w:t>
      </w:r>
      <w:r w:rsidRPr="00733993">
        <w:rPr>
          <w:rFonts w:ascii="PT Astra Serif" w:hAnsi="PT Astra Serif"/>
          <w:sz w:val="26"/>
          <w:szCs w:val="26"/>
        </w:rPr>
        <w:t xml:space="preserve">. Основанием для проведения Департаментом внеплановых контрольных (надзорных) мероприятий (далее - контрольные (надзорные) мероприятия) может быть основание, предусмотренное в пунктах 1, </w:t>
      </w:r>
      <w:hyperlink r:id="rId11">
        <w:r w:rsidRPr="00733993">
          <w:rPr>
            <w:rFonts w:ascii="PT Astra Serif" w:hAnsi="PT Astra Serif"/>
            <w:sz w:val="26"/>
            <w:szCs w:val="26"/>
          </w:rPr>
          <w:t>3</w:t>
        </w:r>
      </w:hyperlink>
      <w:r w:rsidR="0069770E" w:rsidRPr="00733993">
        <w:rPr>
          <w:rFonts w:ascii="PT Astra Serif" w:hAnsi="PT Astra Serif"/>
          <w:sz w:val="26"/>
          <w:szCs w:val="26"/>
        </w:rPr>
        <w:t>-</w:t>
      </w:r>
      <w:r w:rsidRPr="00733993">
        <w:rPr>
          <w:rFonts w:ascii="PT Astra Serif" w:hAnsi="PT Astra Serif"/>
          <w:sz w:val="26"/>
          <w:szCs w:val="26"/>
        </w:rPr>
        <w:t>5</w:t>
      </w:r>
      <w:r w:rsidR="009A7936" w:rsidRPr="00733993">
        <w:rPr>
          <w:rFonts w:ascii="PT Astra Serif" w:hAnsi="PT Astra Serif"/>
          <w:sz w:val="26"/>
          <w:szCs w:val="26"/>
        </w:rPr>
        <w:t xml:space="preserve">, 7, </w:t>
      </w:r>
      <w:r w:rsidR="009A7936" w:rsidRPr="00F1320B">
        <w:rPr>
          <w:rFonts w:ascii="PT Astra Serif" w:hAnsi="PT Astra Serif"/>
          <w:sz w:val="26"/>
          <w:szCs w:val="26"/>
        </w:rPr>
        <w:t>8</w:t>
      </w:r>
      <w:r w:rsidR="005D33D3" w:rsidRPr="00F1320B">
        <w:rPr>
          <w:rFonts w:ascii="PT Astra Serif" w:hAnsi="PT Astra Serif"/>
          <w:sz w:val="26"/>
          <w:szCs w:val="26"/>
        </w:rPr>
        <w:t>, 9</w:t>
      </w:r>
      <w:r w:rsidRPr="00F1320B">
        <w:rPr>
          <w:rFonts w:ascii="PT Astra Serif" w:hAnsi="PT Astra Serif"/>
          <w:sz w:val="26"/>
          <w:szCs w:val="26"/>
        </w:rPr>
        <w:t xml:space="preserve"> части 1 статьи 57 Федерального закона </w:t>
      </w:r>
      <w:r w:rsidR="0069770E" w:rsidRPr="00F1320B">
        <w:rPr>
          <w:rFonts w:ascii="PT Astra Serif" w:hAnsi="PT Astra Serif"/>
          <w:sz w:val="26"/>
          <w:szCs w:val="26"/>
        </w:rPr>
        <w:t xml:space="preserve">           </w:t>
      </w:r>
      <w:r w:rsidR="008D48C3" w:rsidRPr="00F1320B">
        <w:rPr>
          <w:rFonts w:ascii="PT Astra Serif" w:hAnsi="PT Astra Serif"/>
          <w:sz w:val="26"/>
          <w:szCs w:val="26"/>
        </w:rPr>
        <w:t>№</w:t>
      </w:r>
      <w:r w:rsidRPr="00F1320B">
        <w:rPr>
          <w:rFonts w:ascii="PT Astra Serif" w:hAnsi="PT Astra Serif"/>
          <w:sz w:val="26"/>
          <w:szCs w:val="26"/>
        </w:rPr>
        <w:t xml:space="preserve"> 248-ФЗ.</w:t>
      </w:r>
    </w:p>
    <w:p w14:paraId="5DCB1194" w14:textId="77777777" w:rsidR="00E024E7" w:rsidRPr="00733993" w:rsidRDefault="00E024E7" w:rsidP="008D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33993">
        <w:rPr>
          <w:rFonts w:ascii="PT Astra Serif" w:hAnsi="PT Astra Serif" w:cs="Calibri"/>
          <w:sz w:val="26"/>
          <w:szCs w:val="26"/>
        </w:rPr>
        <w:t>В случае, если внеплановое контрольное (надзорное) мероприятие может быть проведено только после согласования с прокуратур</w:t>
      </w:r>
      <w:r w:rsidR="0097094F" w:rsidRPr="00733993">
        <w:rPr>
          <w:rFonts w:ascii="PT Astra Serif" w:hAnsi="PT Astra Serif" w:cs="Calibri"/>
          <w:sz w:val="26"/>
          <w:szCs w:val="26"/>
        </w:rPr>
        <w:t>ой Томской области</w:t>
      </w:r>
      <w:r w:rsidRPr="00733993">
        <w:rPr>
          <w:rFonts w:ascii="PT Astra Serif" w:hAnsi="PT Astra Serif" w:cs="Calibri"/>
          <w:sz w:val="26"/>
          <w:szCs w:val="26"/>
        </w:rPr>
        <w:t>, указанное мероприятие проводится после такого согласования.</w:t>
      </w:r>
    </w:p>
    <w:p w14:paraId="526E3A00" w14:textId="2A58A3A0" w:rsidR="00BE1210" w:rsidRPr="00CA0422" w:rsidRDefault="00F1320B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40</w:t>
      </w:r>
      <w:r w:rsidR="00BE1210" w:rsidRPr="00CA0422">
        <w:rPr>
          <w:rFonts w:ascii="PT Astra Serif" w:hAnsi="PT Astra Serif"/>
          <w:sz w:val="26"/>
          <w:szCs w:val="26"/>
        </w:rPr>
        <w:t xml:space="preserve">. Полученные Департаментом сведения о причинении вреда (ущерба) или об угрозе причинения вреда (ущерба) охраняемым законом ценностям инспектор по поручению начальника Департамента рассматривает в порядке, предусмотренном статьями 58 - </w:t>
      </w:r>
      <w:hyperlink r:id="rId12">
        <w:r w:rsidR="00BE1210" w:rsidRPr="00CA0422">
          <w:rPr>
            <w:rFonts w:ascii="PT Astra Serif" w:hAnsi="PT Astra Serif"/>
            <w:sz w:val="26"/>
            <w:szCs w:val="26"/>
          </w:rPr>
          <w:t>60</w:t>
        </w:r>
      </w:hyperlink>
      <w:r w:rsidR="00BE1210" w:rsidRPr="00CA0422">
        <w:rPr>
          <w:rFonts w:ascii="PT Astra Serif" w:hAnsi="PT Astra Serif"/>
          <w:sz w:val="26"/>
          <w:szCs w:val="26"/>
        </w:rPr>
        <w:t xml:space="preserve"> Федерального закона </w:t>
      </w:r>
      <w:r w:rsidR="008D48C3" w:rsidRPr="00CA0422">
        <w:rPr>
          <w:rFonts w:ascii="PT Astra Serif" w:hAnsi="PT Astra Serif"/>
          <w:sz w:val="26"/>
          <w:szCs w:val="26"/>
        </w:rPr>
        <w:t>№</w:t>
      </w:r>
      <w:r w:rsidR="00BE1210" w:rsidRPr="00CA0422">
        <w:rPr>
          <w:rFonts w:ascii="PT Astra Serif" w:hAnsi="PT Astra Serif"/>
          <w:sz w:val="26"/>
          <w:szCs w:val="26"/>
        </w:rPr>
        <w:t xml:space="preserve"> 248-ФЗ.</w:t>
      </w:r>
    </w:p>
    <w:p w14:paraId="69B3E6AB" w14:textId="4A54385B" w:rsidR="00547169" w:rsidRPr="00CA0422" w:rsidRDefault="00547169" w:rsidP="0053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инспектор</w:t>
      </w:r>
      <w:r w:rsidR="005D33D3" w:rsidRPr="00F1320B">
        <w:rPr>
          <w:rFonts w:ascii="PT Astra Serif" w:hAnsi="PT Astra Serif"/>
          <w:sz w:val="26"/>
          <w:szCs w:val="26"/>
        </w:rPr>
        <w:t xml:space="preserve"> в течение трех рабочих дней со </w:t>
      </w:r>
      <w:proofErr w:type="gramStart"/>
      <w:r w:rsidR="005D33D3" w:rsidRPr="00F1320B">
        <w:rPr>
          <w:rFonts w:ascii="PT Astra Serif" w:hAnsi="PT Astra Serif"/>
          <w:sz w:val="26"/>
          <w:szCs w:val="26"/>
        </w:rPr>
        <w:t xml:space="preserve">дня </w:t>
      </w:r>
      <w:r w:rsidRPr="00F1320B">
        <w:rPr>
          <w:rFonts w:ascii="PT Astra Serif" w:hAnsi="PT Astra Serif"/>
          <w:sz w:val="26"/>
          <w:szCs w:val="26"/>
        </w:rPr>
        <w:t xml:space="preserve"> </w:t>
      </w:r>
      <w:r w:rsidR="00104D4A" w:rsidRPr="00F1320B">
        <w:rPr>
          <w:rFonts w:ascii="PT Astra Serif" w:hAnsi="PT Astra Serif"/>
          <w:sz w:val="26"/>
          <w:szCs w:val="26"/>
        </w:rPr>
        <w:t>выявления</w:t>
      </w:r>
      <w:proofErr w:type="gramEnd"/>
      <w:r w:rsidR="00104D4A" w:rsidRPr="00F1320B">
        <w:rPr>
          <w:rFonts w:ascii="PT Astra Serif" w:hAnsi="PT Astra Serif"/>
          <w:sz w:val="26"/>
          <w:szCs w:val="26"/>
        </w:rPr>
        <w:t xml:space="preserve"> такого соответствия или такого отклонения </w:t>
      </w:r>
      <w:r w:rsidRPr="00F1320B">
        <w:rPr>
          <w:rFonts w:ascii="PT Astra Serif" w:hAnsi="PT Astra Serif"/>
          <w:sz w:val="26"/>
          <w:szCs w:val="26"/>
        </w:rPr>
        <w:t>направляет начальнику Департамента</w:t>
      </w:r>
      <w:r w:rsidR="002C6196" w:rsidRPr="00F1320B">
        <w:rPr>
          <w:rFonts w:ascii="PT Astra Serif" w:hAnsi="PT Astra Serif" w:cs="PT Astra Serif"/>
          <w:sz w:val="26"/>
          <w:szCs w:val="26"/>
        </w:rPr>
        <w:t xml:space="preserve"> мотивированное представление о проведении контрольного</w:t>
      </w:r>
      <w:r w:rsidR="002C6196" w:rsidRPr="00CA0422">
        <w:rPr>
          <w:rFonts w:ascii="PT Astra Serif" w:hAnsi="PT Astra Serif" w:cs="PT Astra Serif"/>
          <w:sz w:val="26"/>
          <w:szCs w:val="26"/>
        </w:rPr>
        <w:t xml:space="preserve"> (надзорного) мероприятия</w:t>
      </w:r>
      <w:r w:rsidRPr="00CA0422">
        <w:rPr>
          <w:rFonts w:ascii="PT Astra Serif" w:hAnsi="PT Astra Serif"/>
          <w:sz w:val="26"/>
          <w:szCs w:val="26"/>
        </w:rPr>
        <w:t xml:space="preserve">. Форма </w:t>
      </w:r>
      <w:r w:rsidR="005377C8" w:rsidRPr="00CA0422">
        <w:rPr>
          <w:rFonts w:ascii="PT Astra Serif" w:hAnsi="PT Astra Serif" w:cs="PT Astra Serif"/>
          <w:sz w:val="26"/>
          <w:szCs w:val="26"/>
        </w:rPr>
        <w:t xml:space="preserve">мотивированное представление о проведении контрольного (надзорного) мероприятия </w:t>
      </w:r>
      <w:r w:rsidRPr="00CA0422">
        <w:rPr>
          <w:rFonts w:ascii="PT Astra Serif" w:hAnsi="PT Astra Serif"/>
          <w:sz w:val="26"/>
          <w:szCs w:val="26"/>
        </w:rPr>
        <w:t>утверждается распоряжением Департамента.</w:t>
      </w:r>
    </w:p>
    <w:p w14:paraId="1BDC82C7" w14:textId="2FD957CA" w:rsidR="00194087" w:rsidRPr="00F31CD0" w:rsidRDefault="00F31CD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4</w:t>
      </w:r>
      <w:r w:rsidR="00F1320B" w:rsidRPr="00F1320B">
        <w:rPr>
          <w:rFonts w:ascii="PT Astra Serif" w:hAnsi="PT Astra Serif"/>
          <w:sz w:val="26"/>
          <w:szCs w:val="26"/>
        </w:rPr>
        <w:t>1</w:t>
      </w:r>
      <w:r w:rsidR="00BE1210" w:rsidRPr="00F1320B">
        <w:rPr>
          <w:rFonts w:ascii="PT Astra Serif" w:hAnsi="PT Astra Serif"/>
          <w:sz w:val="26"/>
          <w:szCs w:val="26"/>
        </w:rPr>
        <w:t xml:space="preserve">. </w:t>
      </w:r>
      <w:r w:rsidR="00194087" w:rsidRPr="00F1320B">
        <w:rPr>
          <w:rFonts w:ascii="PT Astra Serif" w:hAnsi="PT Astra Serif"/>
          <w:sz w:val="26"/>
          <w:szCs w:val="26"/>
        </w:rPr>
        <w:t xml:space="preserve">Начальник Департамента </w:t>
      </w:r>
      <w:r w:rsidR="00104D4A" w:rsidRPr="00F1320B">
        <w:rPr>
          <w:rFonts w:ascii="PT Astra Serif" w:hAnsi="PT Astra Serif"/>
          <w:sz w:val="26"/>
          <w:szCs w:val="26"/>
        </w:rPr>
        <w:t xml:space="preserve">в течении одного рабочего дня со дня поступления мотивированного представления, указанного в абзаце 2 пункта </w:t>
      </w:r>
      <w:r w:rsidR="00F1320B" w:rsidRPr="00F1320B">
        <w:rPr>
          <w:rFonts w:ascii="PT Astra Serif" w:hAnsi="PT Astra Serif"/>
          <w:sz w:val="26"/>
          <w:szCs w:val="26"/>
        </w:rPr>
        <w:t>40</w:t>
      </w:r>
      <w:r w:rsidR="00104D4A" w:rsidRPr="00F1320B">
        <w:rPr>
          <w:rFonts w:ascii="PT Astra Serif" w:hAnsi="PT Astra Serif"/>
          <w:sz w:val="26"/>
          <w:szCs w:val="26"/>
        </w:rPr>
        <w:t xml:space="preserve"> настоящего </w:t>
      </w:r>
      <w:proofErr w:type="gramStart"/>
      <w:r w:rsidR="00104D4A" w:rsidRPr="00F1320B">
        <w:rPr>
          <w:rFonts w:ascii="PT Astra Serif" w:hAnsi="PT Astra Serif"/>
          <w:sz w:val="26"/>
          <w:szCs w:val="26"/>
        </w:rPr>
        <w:t xml:space="preserve">Положения,  </w:t>
      </w:r>
      <w:r w:rsidR="00194087" w:rsidRPr="00F1320B">
        <w:rPr>
          <w:rFonts w:ascii="PT Astra Serif" w:hAnsi="PT Astra Serif"/>
          <w:sz w:val="26"/>
          <w:szCs w:val="26"/>
        </w:rPr>
        <w:t>принимает</w:t>
      </w:r>
      <w:proofErr w:type="gramEnd"/>
      <w:r w:rsidR="00194087" w:rsidRPr="00F1320B">
        <w:rPr>
          <w:rFonts w:ascii="PT Astra Serif" w:hAnsi="PT Astra Serif"/>
          <w:sz w:val="26"/>
          <w:szCs w:val="26"/>
        </w:rPr>
        <w:t xml:space="preserve"> решение о проведении контрольного (надзорного мероприятия) в соответствии с пунктом </w:t>
      </w:r>
      <w:r w:rsidR="00F1320B" w:rsidRPr="00F1320B">
        <w:rPr>
          <w:rFonts w:ascii="PT Astra Serif" w:hAnsi="PT Astra Serif"/>
          <w:sz w:val="26"/>
          <w:szCs w:val="26"/>
        </w:rPr>
        <w:t>6</w:t>
      </w:r>
      <w:r w:rsidR="00194087" w:rsidRPr="00F1320B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14:paraId="18A4E93B" w14:textId="4E76A2AF" w:rsidR="00BE1210" w:rsidRPr="00F31CD0" w:rsidRDefault="00F31CD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2</w:t>
      </w:r>
      <w:r w:rsidR="00BE1210" w:rsidRPr="00F31CD0">
        <w:rPr>
          <w:rFonts w:ascii="PT Astra Serif" w:hAnsi="PT Astra Serif"/>
          <w:sz w:val="26"/>
          <w:szCs w:val="26"/>
        </w:rPr>
        <w:t>. Индивидуальный предприниматель,</w:t>
      </w:r>
      <w:r w:rsidR="00EC1E5E">
        <w:rPr>
          <w:rFonts w:ascii="PT Astra Serif" w:hAnsi="PT Astra Serif"/>
          <w:sz w:val="26"/>
          <w:szCs w:val="26"/>
        </w:rPr>
        <w:t xml:space="preserve"> физическое лицо</w:t>
      </w:r>
      <w:r w:rsidR="00BE1210" w:rsidRPr="00F31CD0">
        <w:rPr>
          <w:rFonts w:ascii="PT Astra Serif" w:hAnsi="PT Astra Serif"/>
          <w:sz w:val="26"/>
          <w:szCs w:val="26"/>
        </w:rPr>
        <w:t xml:space="preserve"> являющи</w:t>
      </w:r>
      <w:r w:rsidR="00EC1E5E">
        <w:rPr>
          <w:rFonts w:ascii="PT Astra Serif" w:hAnsi="PT Astra Serif"/>
          <w:sz w:val="26"/>
          <w:szCs w:val="26"/>
        </w:rPr>
        <w:t>е</w:t>
      </w:r>
      <w:r w:rsidR="00BE1210" w:rsidRPr="00F31CD0">
        <w:rPr>
          <w:rFonts w:ascii="PT Astra Serif" w:hAnsi="PT Astra Serif"/>
          <w:sz w:val="26"/>
          <w:szCs w:val="26"/>
        </w:rPr>
        <w:t>ся контролируемым</w:t>
      </w:r>
      <w:r w:rsidR="00EC1E5E">
        <w:rPr>
          <w:rFonts w:ascii="PT Astra Serif" w:hAnsi="PT Astra Serif"/>
          <w:sz w:val="26"/>
          <w:szCs w:val="26"/>
        </w:rPr>
        <w:t>и</w:t>
      </w:r>
      <w:r w:rsidR="00BE1210" w:rsidRPr="00F31CD0">
        <w:rPr>
          <w:rFonts w:ascii="PT Astra Serif" w:hAnsi="PT Astra Serif"/>
          <w:sz w:val="26"/>
          <w:szCs w:val="26"/>
        </w:rPr>
        <w:t xml:space="preserve"> лиц</w:t>
      </w:r>
      <w:r w:rsidR="00EC1E5E">
        <w:rPr>
          <w:rFonts w:ascii="PT Astra Serif" w:hAnsi="PT Astra Serif"/>
          <w:sz w:val="26"/>
          <w:szCs w:val="26"/>
        </w:rPr>
        <w:t>ами</w:t>
      </w:r>
      <w:r w:rsidR="00BE1210" w:rsidRPr="00F31CD0">
        <w:rPr>
          <w:rFonts w:ascii="PT Astra Serif" w:hAnsi="PT Astra Serif"/>
          <w:sz w:val="26"/>
          <w:szCs w:val="26"/>
        </w:rPr>
        <w:t xml:space="preserve">, вправе представить в Департамент информацию </w:t>
      </w:r>
      <w:bookmarkStart w:id="14" w:name="_Hlk202444835"/>
      <w:r w:rsidR="00BE1210" w:rsidRPr="00F31CD0">
        <w:rPr>
          <w:rFonts w:ascii="PT Astra Serif" w:hAnsi="PT Astra Serif"/>
          <w:sz w:val="26"/>
          <w:szCs w:val="26"/>
        </w:rPr>
        <w:t xml:space="preserve">о невозможности присутствия при проведении контрольного (надзорного) мероприятия </w:t>
      </w:r>
      <w:bookmarkEnd w:id="14"/>
      <w:r w:rsidR="00BE1210" w:rsidRPr="00F31CD0">
        <w:rPr>
          <w:rFonts w:ascii="PT Astra Serif" w:hAnsi="PT Astra Serif"/>
          <w:sz w:val="26"/>
          <w:szCs w:val="26"/>
        </w:rPr>
        <w:t>в следующих случаях:</w:t>
      </w:r>
    </w:p>
    <w:p w14:paraId="099430D0" w14:textId="77777777" w:rsidR="00BE1210" w:rsidRPr="00F31CD0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>1) временная нетрудоспособность;</w:t>
      </w:r>
    </w:p>
    <w:p w14:paraId="15214DC4" w14:textId="2917009E" w:rsidR="00BE1210" w:rsidRPr="00F31CD0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>2) избрание в отношении индивидуального предпринимателя</w:t>
      </w:r>
      <w:r w:rsidR="00EC1E5E">
        <w:rPr>
          <w:rFonts w:ascii="PT Astra Serif" w:hAnsi="PT Astra Serif"/>
          <w:sz w:val="26"/>
          <w:szCs w:val="26"/>
        </w:rPr>
        <w:t>, физического лица</w:t>
      </w:r>
      <w:r w:rsidRPr="00F31CD0">
        <w:rPr>
          <w:rFonts w:ascii="PT Astra Serif" w:hAnsi="PT Astra Serif"/>
          <w:sz w:val="26"/>
          <w:szCs w:val="26"/>
        </w:rPr>
        <w:t xml:space="preserve"> меры пресечения в виде подписки о невыезде и надлежащем поведении, запрета определенных действий, домашнего ареста, заключения под стражу;</w:t>
      </w:r>
    </w:p>
    <w:p w14:paraId="39B12681" w14:textId="44214E98" w:rsidR="00BE1210" w:rsidRPr="00F31CD0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>3) применение к индивидуальному предпринимателю</w:t>
      </w:r>
      <w:r w:rsidR="00EC1E5E">
        <w:rPr>
          <w:rFonts w:ascii="PT Astra Serif" w:hAnsi="PT Astra Serif"/>
          <w:sz w:val="26"/>
          <w:szCs w:val="26"/>
        </w:rPr>
        <w:t>, физическому лицу</w:t>
      </w:r>
      <w:r w:rsidRPr="00F31CD0">
        <w:rPr>
          <w:rFonts w:ascii="PT Astra Serif" w:hAnsi="PT Astra Serif"/>
          <w:sz w:val="26"/>
          <w:szCs w:val="26"/>
        </w:rPr>
        <w:t xml:space="preserve"> административного или уголовного наказания, которое делает невозможной </w:t>
      </w:r>
      <w:r w:rsidR="00EC1E5E">
        <w:rPr>
          <w:rFonts w:ascii="PT Astra Serif" w:hAnsi="PT Astra Serif"/>
          <w:sz w:val="26"/>
          <w:szCs w:val="26"/>
        </w:rPr>
        <w:t>их</w:t>
      </w:r>
      <w:r w:rsidRPr="00F31CD0">
        <w:rPr>
          <w:rFonts w:ascii="PT Astra Serif" w:hAnsi="PT Astra Serif"/>
          <w:sz w:val="26"/>
          <w:szCs w:val="26"/>
        </w:rPr>
        <w:t xml:space="preserve"> явку;</w:t>
      </w:r>
    </w:p>
    <w:p w14:paraId="5C1EF595" w14:textId="03FD7491" w:rsidR="00BE1210" w:rsidRPr="00F31CD0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>4) пребывание индивидуального предпринимателя</w:t>
      </w:r>
      <w:r w:rsidR="00EC1E5E">
        <w:rPr>
          <w:rFonts w:ascii="PT Astra Serif" w:hAnsi="PT Astra Serif"/>
          <w:sz w:val="26"/>
          <w:szCs w:val="26"/>
        </w:rPr>
        <w:t>, физического лица</w:t>
      </w:r>
      <w:r w:rsidRPr="00F31CD0">
        <w:rPr>
          <w:rFonts w:ascii="PT Astra Serif" w:hAnsi="PT Astra Serif"/>
          <w:sz w:val="26"/>
          <w:szCs w:val="26"/>
        </w:rPr>
        <w:t xml:space="preserve"> за пределами Томской области.</w:t>
      </w:r>
    </w:p>
    <w:p w14:paraId="2AC0435A" w14:textId="54E1EA22" w:rsidR="00BE1210" w:rsidRPr="00F1320B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31CD0">
        <w:rPr>
          <w:rFonts w:ascii="PT Astra Serif" w:hAnsi="PT Astra Serif"/>
          <w:sz w:val="26"/>
          <w:szCs w:val="26"/>
        </w:rPr>
        <w:t xml:space="preserve">К </w:t>
      </w:r>
      <w:r w:rsidR="00EC1E5E">
        <w:rPr>
          <w:rFonts w:ascii="PT Astra Serif" w:hAnsi="PT Astra Serif"/>
          <w:sz w:val="26"/>
          <w:szCs w:val="26"/>
        </w:rPr>
        <w:t>информации</w:t>
      </w:r>
      <w:r w:rsidRPr="00F31CD0">
        <w:rPr>
          <w:rFonts w:ascii="PT Astra Serif" w:hAnsi="PT Astra Serif"/>
          <w:sz w:val="26"/>
          <w:szCs w:val="26"/>
        </w:rPr>
        <w:t xml:space="preserve"> </w:t>
      </w:r>
      <w:bookmarkStart w:id="15" w:name="_Hlk202445355"/>
      <w:r w:rsidR="00EC1E5E" w:rsidRPr="00F31CD0">
        <w:rPr>
          <w:rFonts w:ascii="PT Astra Serif" w:hAnsi="PT Astra Serif"/>
          <w:sz w:val="26"/>
          <w:szCs w:val="26"/>
        </w:rPr>
        <w:t>о невозможности присутствия при проведении контрольного (надзорного) мероприятия</w:t>
      </w:r>
      <w:bookmarkEnd w:id="15"/>
      <w:r w:rsidR="00EC1E5E">
        <w:rPr>
          <w:rFonts w:ascii="PT Astra Serif" w:hAnsi="PT Astra Serif"/>
          <w:sz w:val="26"/>
          <w:szCs w:val="26"/>
        </w:rPr>
        <w:t xml:space="preserve"> индивидуальный предприниматель, </w:t>
      </w:r>
      <w:r w:rsidR="00CF035B">
        <w:rPr>
          <w:rFonts w:ascii="PT Astra Serif" w:hAnsi="PT Astra Serif"/>
          <w:sz w:val="26"/>
          <w:szCs w:val="26"/>
        </w:rPr>
        <w:t>ф</w:t>
      </w:r>
      <w:r w:rsidR="00EC1E5E">
        <w:rPr>
          <w:rFonts w:ascii="PT Astra Serif" w:hAnsi="PT Astra Serif"/>
          <w:sz w:val="26"/>
          <w:szCs w:val="26"/>
        </w:rPr>
        <w:t xml:space="preserve">изическое лицо </w:t>
      </w:r>
      <w:r w:rsidR="00EC1E5E" w:rsidRPr="00F1320B">
        <w:rPr>
          <w:rFonts w:ascii="PT Astra Serif" w:hAnsi="PT Astra Serif"/>
          <w:sz w:val="26"/>
          <w:szCs w:val="26"/>
        </w:rPr>
        <w:t xml:space="preserve">являющиеся контролируемыми лицами, </w:t>
      </w:r>
      <w:r w:rsidRPr="00F1320B">
        <w:rPr>
          <w:rFonts w:ascii="PT Astra Serif" w:hAnsi="PT Astra Serif"/>
          <w:sz w:val="26"/>
          <w:szCs w:val="26"/>
        </w:rPr>
        <w:t>прилага</w:t>
      </w:r>
      <w:r w:rsidR="00EC1E5E" w:rsidRPr="00F1320B">
        <w:rPr>
          <w:rFonts w:ascii="PT Astra Serif" w:hAnsi="PT Astra Serif"/>
          <w:sz w:val="26"/>
          <w:szCs w:val="26"/>
        </w:rPr>
        <w:t>ют</w:t>
      </w:r>
      <w:r w:rsidRPr="00F1320B">
        <w:rPr>
          <w:rFonts w:ascii="PT Astra Serif" w:hAnsi="PT Astra Serif"/>
          <w:sz w:val="26"/>
          <w:szCs w:val="26"/>
        </w:rPr>
        <w:t xml:space="preserve"> документы, подтверждающие факт наличия (наступления) </w:t>
      </w:r>
      <w:r w:rsidR="00595996" w:rsidRPr="00F1320B">
        <w:rPr>
          <w:rFonts w:ascii="PT Astra Serif" w:hAnsi="PT Astra Serif"/>
          <w:sz w:val="26"/>
          <w:szCs w:val="26"/>
        </w:rPr>
        <w:t>случаев</w:t>
      </w:r>
      <w:r w:rsidRPr="00F1320B">
        <w:rPr>
          <w:rFonts w:ascii="PT Astra Serif" w:hAnsi="PT Astra Serif"/>
          <w:sz w:val="26"/>
          <w:szCs w:val="26"/>
        </w:rPr>
        <w:t>, указанных в настоящем пункте.</w:t>
      </w:r>
    </w:p>
    <w:p w14:paraId="573F07DA" w14:textId="16D216B5" w:rsidR="00BE1210" w:rsidRPr="00F1320B" w:rsidRDefault="00C70B81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Департамент в течение трех рабочих дней со дня</w:t>
      </w:r>
      <w:r w:rsidR="00EC1E5E" w:rsidRPr="00F1320B">
        <w:rPr>
          <w:rFonts w:ascii="PT Astra Serif" w:hAnsi="PT Astra Serif"/>
          <w:sz w:val="26"/>
          <w:szCs w:val="26"/>
        </w:rPr>
        <w:t xml:space="preserve"> поступления информации</w:t>
      </w:r>
      <w:r w:rsidR="00CF035B" w:rsidRPr="00F1320B">
        <w:rPr>
          <w:rFonts w:ascii="PT Astra Serif" w:hAnsi="PT Astra Serif"/>
          <w:sz w:val="26"/>
          <w:szCs w:val="26"/>
        </w:rPr>
        <w:t xml:space="preserve"> от </w:t>
      </w:r>
      <w:r w:rsidRPr="00F1320B">
        <w:rPr>
          <w:rFonts w:ascii="PT Astra Serif" w:hAnsi="PT Astra Serif"/>
          <w:sz w:val="26"/>
          <w:szCs w:val="26"/>
        </w:rPr>
        <w:t xml:space="preserve"> </w:t>
      </w:r>
      <w:r w:rsidR="00CF035B" w:rsidRPr="00F1320B">
        <w:rPr>
          <w:rFonts w:ascii="PT Astra Serif" w:hAnsi="PT Astra Serif"/>
          <w:sz w:val="26"/>
          <w:szCs w:val="26"/>
        </w:rPr>
        <w:t xml:space="preserve">индивидуального предпринимателя, физического лица, являющихся контролируемыми лицами, </w:t>
      </w:r>
      <w:r w:rsidR="00EC1E5E" w:rsidRPr="00F1320B">
        <w:rPr>
          <w:rFonts w:ascii="PT Astra Serif" w:hAnsi="PT Astra Serif"/>
          <w:sz w:val="26"/>
          <w:szCs w:val="26"/>
        </w:rPr>
        <w:t xml:space="preserve">о невозможности присутствия при проведении контрольного (надзорного) мероприятия </w:t>
      </w:r>
      <w:bookmarkStart w:id="16" w:name="_Hlk202448630"/>
      <w:r w:rsidRPr="00F1320B">
        <w:rPr>
          <w:rFonts w:ascii="PT Astra Serif" w:hAnsi="PT Astra Serif"/>
          <w:sz w:val="26"/>
          <w:szCs w:val="26"/>
        </w:rPr>
        <w:t xml:space="preserve">принимает решение </w:t>
      </w:r>
      <w:r w:rsidR="00EC1E5E" w:rsidRPr="00F1320B">
        <w:rPr>
          <w:rFonts w:ascii="PT Astra Serif" w:hAnsi="PT Astra Serif"/>
          <w:sz w:val="26"/>
          <w:szCs w:val="26"/>
        </w:rPr>
        <w:t xml:space="preserve">о переносе </w:t>
      </w:r>
      <w:r w:rsidR="00BE1210" w:rsidRPr="00F1320B">
        <w:rPr>
          <w:rFonts w:ascii="PT Astra Serif" w:hAnsi="PT Astra Serif"/>
          <w:sz w:val="26"/>
          <w:szCs w:val="26"/>
        </w:rPr>
        <w:t xml:space="preserve"> </w:t>
      </w:r>
      <w:r w:rsidR="00EC1E5E" w:rsidRPr="00F1320B">
        <w:rPr>
          <w:rFonts w:ascii="PT Astra Serif" w:hAnsi="PT Astra Serif"/>
          <w:sz w:val="26"/>
          <w:szCs w:val="26"/>
        </w:rPr>
        <w:t xml:space="preserve">контрольного (надзорного) мероприятия </w:t>
      </w:r>
      <w:r w:rsidR="00CF035B" w:rsidRPr="00F1320B">
        <w:rPr>
          <w:rFonts w:ascii="PT Astra Serif" w:hAnsi="PT Astra Serif"/>
          <w:sz w:val="26"/>
          <w:szCs w:val="26"/>
        </w:rPr>
        <w:t>в случаях, указанных в настоящем пункте,</w:t>
      </w:r>
      <w:bookmarkEnd w:id="16"/>
      <w:r w:rsidR="00CF035B" w:rsidRPr="00F1320B">
        <w:rPr>
          <w:rFonts w:ascii="PT Astra Serif" w:hAnsi="PT Astra Serif"/>
          <w:sz w:val="26"/>
          <w:szCs w:val="26"/>
        </w:rPr>
        <w:t xml:space="preserve"> </w:t>
      </w:r>
      <w:r w:rsidR="00BE1210" w:rsidRPr="00F1320B">
        <w:rPr>
          <w:rFonts w:ascii="PT Astra Serif" w:hAnsi="PT Astra Serif"/>
          <w:sz w:val="26"/>
          <w:szCs w:val="26"/>
        </w:rPr>
        <w:t>на срок, необходимый для устранения обстоятельств, послуживших поводом для данного обращения индивидуального предпринимателя</w:t>
      </w:r>
      <w:r w:rsidR="00CF035B" w:rsidRPr="00F1320B">
        <w:rPr>
          <w:rFonts w:ascii="PT Astra Serif" w:hAnsi="PT Astra Serif"/>
          <w:sz w:val="26"/>
          <w:szCs w:val="26"/>
        </w:rPr>
        <w:t>, физического лица</w:t>
      </w:r>
      <w:r w:rsidR="00BE1210" w:rsidRPr="00F1320B">
        <w:rPr>
          <w:rFonts w:ascii="PT Astra Serif" w:hAnsi="PT Astra Serif"/>
          <w:sz w:val="26"/>
          <w:szCs w:val="26"/>
        </w:rPr>
        <w:t xml:space="preserve"> в Департамент</w:t>
      </w:r>
      <w:r w:rsidR="00CF035B" w:rsidRPr="00F1320B">
        <w:rPr>
          <w:rFonts w:ascii="PT Astra Serif" w:hAnsi="PT Astra Serif"/>
          <w:sz w:val="26"/>
          <w:szCs w:val="26"/>
        </w:rPr>
        <w:t xml:space="preserve"> и </w:t>
      </w:r>
      <w:r w:rsidR="00BE1210" w:rsidRPr="00F1320B">
        <w:rPr>
          <w:rFonts w:ascii="PT Astra Serif" w:hAnsi="PT Astra Serif"/>
          <w:sz w:val="26"/>
          <w:szCs w:val="26"/>
        </w:rPr>
        <w:t>уведомляет индивидуального предпринимателя</w:t>
      </w:r>
      <w:r w:rsidR="00CF035B" w:rsidRPr="00F1320B">
        <w:rPr>
          <w:rFonts w:ascii="PT Astra Serif" w:hAnsi="PT Astra Serif"/>
          <w:sz w:val="26"/>
          <w:szCs w:val="26"/>
        </w:rPr>
        <w:t>, физического лица</w:t>
      </w:r>
      <w:r w:rsidRPr="00F1320B">
        <w:rPr>
          <w:rFonts w:ascii="PT Astra Serif" w:hAnsi="PT Astra Serif"/>
          <w:sz w:val="26"/>
          <w:szCs w:val="26"/>
        </w:rPr>
        <w:t xml:space="preserve"> о принятии такого решении </w:t>
      </w:r>
      <w:r w:rsidR="00BE1210" w:rsidRPr="00F1320B">
        <w:rPr>
          <w:rFonts w:ascii="PT Astra Serif" w:hAnsi="PT Astra Serif"/>
          <w:sz w:val="26"/>
          <w:szCs w:val="26"/>
        </w:rPr>
        <w:t xml:space="preserve">в порядке, установленном статьей 21 Федерального закона </w:t>
      </w:r>
      <w:r w:rsidR="008D48C3" w:rsidRPr="00F1320B">
        <w:rPr>
          <w:rFonts w:ascii="PT Astra Serif" w:hAnsi="PT Astra Serif"/>
          <w:sz w:val="26"/>
          <w:szCs w:val="26"/>
        </w:rPr>
        <w:t>№</w:t>
      </w:r>
      <w:r w:rsidR="00BE1210" w:rsidRPr="00F1320B">
        <w:rPr>
          <w:rFonts w:ascii="PT Astra Serif" w:hAnsi="PT Astra Serif"/>
          <w:sz w:val="26"/>
          <w:szCs w:val="26"/>
        </w:rPr>
        <w:t xml:space="preserve"> 248-ФЗ.</w:t>
      </w:r>
    </w:p>
    <w:p w14:paraId="281D1D99" w14:textId="530836E1" w:rsidR="00BE1210" w:rsidRPr="00F31CD0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 xml:space="preserve">В случае переноса срока проведения контрольного (надзорного) мероприятия </w:t>
      </w:r>
      <w:r w:rsidR="00A447D4" w:rsidRPr="00F1320B">
        <w:rPr>
          <w:rFonts w:ascii="PT Astra Serif" w:hAnsi="PT Astra Serif"/>
          <w:sz w:val="26"/>
          <w:szCs w:val="26"/>
        </w:rPr>
        <w:t xml:space="preserve">инспектор в течение одного рабочего дня со дня принятия Департаментом решения о переносе  контрольного (надзорного) мероприятия в случаях, указанных в настоящем пункте, </w:t>
      </w:r>
      <w:r w:rsidRPr="00F1320B">
        <w:rPr>
          <w:rFonts w:ascii="PT Astra Serif" w:hAnsi="PT Astra Serif"/>
          <w:sz w:val="26"/>
          <w:szCs w:val="26"/>
        </w:rPr>
        <w:t xml:space="preserve">вносит изменение в решение, указанное в пункте </w:t>
      </w:r>
      <w:r w:rsidR="00F1320B" w:rsidRPr="00F1320B">
        <w:rPr>
          <w:rFonts w:ascii="PT Astra Serif" w:hAnsi="PT Astra Serif"/>
          <w:sz w:val="26"/>
          <w:szCs w:val="26"/>
        </w:rPr>
        <w:t>6</w:t>
      </w:r>
      <w:r w:rsidRPr="00F1320B">
        <w:rPr>
          <w:rFonts w:ascii="PT Astra Serif" w:hAnsi="PT Astra Serif"/>
          <w:sz w:val="26"/>
          <w:szCs w:val="26"/>
        </w:rPr>
        <w:t xml:space="preserve"> настоящего Положения, в части даты проведения контрольного (надзорного) мероприятия.</w:t>
      </w:r>
    </w:p>
    <w:p w14:paraId="0005438A" w14:textId="70262F76" w:rsidR="00BE1210" w:rsidRPr="00CA0422" w:rsidRDefault="0089782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3</w:t>
      </w:r>
      <w:r w:rsidR="00BE1210" w:rsidRPr="00CA0422">
        <w:rPr>
          <w:rFonts w:ascii="PT Astra Serif" w:hAnsi="PT Astra Serif"/>
          <w:sz w:val="26"/>
          <w:szCs w:val="26"/>
        </w:rPr>
        <w:t>. При проведении контрольных (надзорных) мероприятий инспектором для фиксации доказательств нарушений обязательных требований используются фотосъемка, аудио- и видеозапись.</w:t>
      </w:r>
    </w:p>
    <w:p w14:paraId="64FCA726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lastRenderedPageBreak/>
        <w:t>Решение об использовании фотосъемки, аудио- и видеозаписи нарушений обязательных требований при осуществлении контрольных (надзорных) мероприятий, совершении контрольных (надзорных) действий принимается инспектором самостоятельно.</w:t>
      </w:r>
    </w:p>
    <w:p w14:paraId="4BA5487A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В обязательном порядке инспектором для доказательства нарушений обязательных требований используется фотосъемка, аудио- и видеозапись в случаях:</w:t>
      </w:r>
    </w:p>
    <w:p w14:paraId="1EDA58B3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1) 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</w:p>
    <w:p w14:paraId="39897F7A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2) 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 или дисквалификация;</w:t>
      </w:r>
    </w:p>
    <w:p w14:paraId="6AEC4ADA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3) проведения выездной проверки.</w:t>
      </w:r>
    </w:p>
    <w:p w14:paraId="06007DBE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5BE48EE7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требований.</w:t>
      </w:r>
    </w:p>
    <w:p w14:paraId="6A4B2C8D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60F907FE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4CB49542" w14:textId="77777777" w:rsidR="00BE1210" w:rsidRPr="00CA0422" w:rsidRDefault="00BE121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46CED3BA" w14:textId="5019DE19" w:rsidR="00BE1210" w:rsidRPr="00CA0422" w:rsidRDefault="00897820" w:rsidP="008D48C3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4</w:t>
      </w:r>
      <w:r w:rsidR="00BE1210" w:rsidRPr="00CA0422">
        <w:rPr>
          <w:rFonts w:ascii="PT Astra Serif" w:hAnsi="PT Astra Serif"/>
          <w:sz w:val="26"/>
          <w:szCs w:val="26"/>
        </w:rPr>
        <w:t>. Основанием для проведения контрольных (надзорных) мероприятий без взаимодействия с контролируемым лицом является задание на проведение указанного мероприятия, подготовленное инспектором и утвержденное начальником Департамента. Форма задания на проведение контрольных (надзорных) мероприятий без взаимодействия с контролируемым лицом утверждается распоряжением Департамента.</w:t>
      </w:r>
    </w:p>
    <w:p w14:paraId="079D5CBE" w14:textId="77777777" w:rsidR="00BE1210" w:rsidRPr="00993D0B" w:rsidRDefault="00BE1210" w:rsidP="00EF663B">
      <w:pPr>
        <w:pStyle w:val="ConsPlusNormal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3AFB9427" w14:textId="77777777" w:rsidR="00BE1210" w:rsidRPr="00CA0422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CA0422">
        <w:rPr>
          <w:rFonts w:ascii="PT Astra Serif" w:hAnsi="PT Astra Serif"/>
          <w:b w:val="0"/>
          <w:sz w:val="26"/>
          <w:szCs w:val="26"/>
        </w:rPr>
        <w:t>Контрольные (надзорные) мероприятия</w:t>
      </w:r>
    </w:p>
    <w:p w14:paraId="606F7FAC" w14:textId="77777777" w:rsidR="00BE1210" w:rsidRPr="00CA0422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3081CBB7" w14:textId="09696DF7" w:rsidR="00BE1210" w:rsidRPr="00CA0422" w:rsidRDefault="00D32328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5</w:t>
      </w:r>
      <w:r w:rsidR="00BE1210" w:rsidRPr="00CA0422">
        <w:rPr>
          <w:rFonts w:ascii="PT Astra Serif" w:hAnsi="PT Astra Serif"/>
          <w:sz w:val="26"/>
          <w:szCs w:val="26"/>
        </w:rPr>
        <w:t>. Взаимодействие инспектора с контролируемым лицом или его представителем осуществляется при проведении следующих контрольных (надзорных) мероприятий:</w:t>
      </w:r>
    </w:p>
    <w:p w14:paraId="7E710A56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1) контрольная закупка;</w:t>
      </w:r>
    </w:p>
    <w:p w14:paraId="51A683CC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2) мониторинговая закупка;</w:t>
      </w:r>
    </w:p>
    <w:p w14:paraId="7C1AFB01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3) инспекционный визит;</w:t>
      </w:r>
    </w:p>
    <w:p w14:paraId="321C43A9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4) документарная проверка;</w:t>
      </w:r>
    </w:p>
    <w:p w14:paraId="015C6C43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CA0422">
        <w:rPr>
          <w:rFonts w:ascii="PT Astra Serif" w:hAnsi="PT Astra Serif"/>
          <w:sz w:val="26"/>
          <w:szCs w:val="26"/>
        </w:rPr>
        <w:t>5) выездная проверка.</w:t>
      </w:r>
    </w:p>
    <w:p w14:paraId="51B1ECDA" w14:textId="77777777" w:rsidR="00BE1210" w:rsidRPr="00CA0422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1D84EF9" w14:textId="77777777" w:rsidR="00BE1210" w:rsidRPr="00485A0D" w:rsidRDefault="00BE1210" w:rsidP="008D231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485A0D">
        <w:rPr>
          <w:rFonts w:ascii="PT Astra Serif" w:hAnsi="PT Astra Serif"/>
          <w:b w:val="0"/>
          <w:sz w:val="26"/>
          <w:szCs w:val="26"/>
        </w:rPr>
        <w:t>Контрольная закупка</w:t>
      </w:r>
    </w:p>
    <w:p w14:paraId="525A7B5A" w14:textId="77777777" w:rsidR="00BE1210" w:rsidRPr="00485A0D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43AFDD0" w14:textId="6AD8640D" w:rsidR="00BE1210" w:rsidRPr="00485A0D" w:rsidRDefault="00D32328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P215"/>
      <w:bookmarkEnd w:id="17"/>
      <w:r w:rsidRPr="00485A0D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6</w:t>
      </w:r>
      <w:r w:rsidR="00BE1210" w:rsidRPr="00485A0D">
        <w:rPr>
          <w:rFonts w:ascii="PT Astra Serif" w:hAnsi="PT Astra Serif"/>
          <w:sz w:val="26"/>
          <w:szCs w:val="26"/>
        </w:rPr>
        <w:t xml:space="preserve">. Контрольная закупка проводится в порядке, установленном статьей 67 </w:t>
      </w:r>
      <w:r w:rsidR="00BE1210" w:rsidRPr="00485A0D">
        <w:rPr>
          <w:rFonts w:ascii="PT Astra Serif" w:hAnsi="PT Astra Serif"/>
          <w:sz w:val="26"/>
          <w:szCs w:val="26"/>
        </w:rPr>
        <w:lastRenderedPageBreak/>
        <w:t xml:space="preserve">Федерального закона </w:t>
      </w:r>
      <w:r w:rsidR="007A4401" w:rsidRPr="00485A0D">
        <w:rPr>
          <w:rFonts w:ascii="PT Astra Serif" w:hAnsi="PT Astra Serif"/>
          <w:sz w:val="26"/>
          <w:szCs w:val="26"/>
        </w:rPr>
        <w:t>№</w:t>
      </w:r>
      <w:r w:rsidR="00BE1210" w:rsidRPr="00485A0D">
        <w:rPr>
          <w:rFonts w:ascii="PT Astra Serif" w:hAnsi="PT Astra Serif"/>
          <w:sz w:val="26"/>
          <w:szCs w:val="26"/>
        </w:rPr>
        <w:t xml:space="preserve"> 248-ФЗ.</w:t>
      </w:r>
    </w:p>
    <w:p w14:paraId="162817C4" w14:textId="672B3BF4" w:rsidR="00BE1210" w:rsidRPr="00485A0D" w:rsidRDefault="0089782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P216"/>
      <w:bookmarkEnd w:id="18"/>
      <w:r w:rsidRPr="00485A0D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7</w:t>
      </w:r>
      <w:r w:rsidR="00BE1210" w:rsidRPr="00485A0D">
        <w:rPr>
          <w:rFonts w:ascii="PT Astra Serif" w:hAnsi="PT Astra Serif"/>
          <w:sz w:val="26"/>
          <w:szCs w:val="26"/>
        </w:rPr>
        <w:t>. В ходе контрольной закупки могут совершаться следующие контрольные (надзорные) действия:</w:t>
      </w:r>
    </w:p>
    <w:p w14:paraId="1B246FC8" w14:textId="77777777" w:rsidR="00BE1210" w:rsidRPr="00485A0D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1) осмотр;</w:t>
      </w:r>
    </w:p>
    <w:p w14:paraId="5FE0FA43" w14:textId="77777777" w:rsidR="00BE1210" w:rsidRPr="00485A0D" w:rsidRDefault="00BE1210" w:rsidP="00D32328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2) эксперимент.</w:t>
      </w:r>
    </w:p>
    <w:p w14:paraId="54EDB56E" w14:textId="77777777" w:rsidR="00BE1210" w:rsidRPr="00993D0B" w:rsidRDefault="00BE1210" w:rsidP="00D32328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3E5615AD" w14:textId="77777777" w:rsidR="00BE1210" w:rsidRPr="00485A0D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485A0D">
        <w:rPr>
          <w:rFonts w:ascii="PT Astra Serif" w:hAnsi="PT Astra Serif"/>
          <w:b w:val="0"/>
          <w:sz w:val="26"/>
          <w:szCs w:val="26"/>
        </w:rPr>
        <w:t>Мониторинговая закупка</w:t>
      </w:r>
    </w:p>
    <w:p w14:paraId="078A6A17" w14:textId="77777777" w:rsidR="00BE1210" w:rsidRPr="00485A0D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64149878" w14:textId="42BF3050" w:rsidR="00BE1210" w:rsidRPr="00485A0D" w:rsidRDefault="0089782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223"/>
      <w:bookmarkStart w:id="20" w:name="_Hlk202446069"/>
      <w:bookmarkEnd w:id="19"/>
      <w:r w:rsidRPr="00485A0D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8</w:t>
      </w:r>
      <w:r w:rsidR="00BE1210" w:rsidRPr="00485A0D">
        <w:rPr>
          <w:rFonts w:ascii="PT Astra Serif" w:hAnsi="PT Astra Serif"/>
          <w:sz w:val="26"/>
          <w:szCs w:val="26"/>
        </w:rPr>
        <w:t xml:space="preserve">. Мониторинговая закупка проводится в порядке, установленном статьей 68 Федерального закона </w:t>
      </w:r>
      <w:r w:rsidR="00D32328" w:rsidRPr="00485A0D">
        <w:rPr>
          <w:rFonts w:ascii="PT Astra Serif" w:hAnsi="PT Astra Serif"/>
          <w:sz w:val="26"/>
          <w:szCs w:val="26"/>
        </w:rPr>
        <w:t>№</w:t>
      </w:r>
      <w:r w:rsidR="00BE1210" w:rsidRPr="00485A0D">
        <w:rPr>
          <w:rFonts w:ascii="PT Astra Serif" w:hAnsi="PT Astra Serif"/>
          <w:sz w:val="26"/>
          <w:szCs w:val="26"/>
        </w:rPr>
        <w:t xml:space="preserve"> 248-ФЗ.</w:t>
      </w:r>
    </w:p>
    <w:bookmarkEnd w:id="20"/>
    <w:p w14:paraId="052A2291" w14:textId="005DD661" w:rsidR="00BE1210" w:rsidRPr="00485A0D" w:rsidRDefault="00A965BE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4</w:t>
      </w:r>
      <w:r w:rsidR="00F1320B">
        <w:rPr>
          <w:rFonts w:ascii="PT Astra Serif" w:hAnsi="PT Astra Serif"/>
          <w:sz w:val="26"/>
          <w:szCs w:val="26"/>
        </w:rPr>
        <w:t>9</w:t>
      </w:r>
      <w:r w:rsidR="00BE1210" w:rsidRPr="00485A0D">
        <w:rPr>
          <w:rFonts w:ascii="PT Astra Serif" w:hAnsi="PT Astra Serif"/>
          <w:sz w:val="26"/>
          <w:szCs w:val="26"/>
        </w:rPr>
        <w:t>. В ходе мониторинговой закупки могут совершаться следующие контрольные (надзорные) действия:</w:t>
      </w:r>
    </w:p>
    <w:p w14:paraId="3C7CC887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1) осмотр;</w:t>
      </w:r>
    </w:p>
    <w:p w14:paraId="1A25B132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2) опрос;</w:t>
      </w:r>
    </w:p>
    <w:p w14:paraId="330B8FF3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3) истребование документов;</w:t>
      </w:r>
    </w:p>
    <w:p w14:paraId="5D9E2D60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4) экспертиза;</w:t>
      </w:r>
    </w:p>
    <w:p w14:paraId="183F9C63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5) эксперимент.</w:t>
      </w:r>
    </w:p>
    <w:p w14:paraId="5B5F33A4" w14:textId="0BFDF020" w:rsidR="00BE1210" w:rsidRPr="00485A0D" w:rsidRDefault="00F1320B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50</w:t>
      </w:r>
      <w:r w:rsidR="00BE1210" w:rsidRPr="00485A0D">
        <w:rPr>
          <w:rFonts w:ascii="PT Astra Serif" w:hAnsi="PT Astra Serif"/>
          <w:sz w:val="26"/>
          <w:szCs w:val="26"/>
        </w:rPr>
        <w:t>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 на экспертизу в двух экземплярах, один из которых вручается контролируемому лицу или его представителю.</w:t>
      </w:r>
    </w:p>
    <w:p w14:paraId="6E4D04D3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В протоколе указываются сведения о наименовании продукции (товаров), количестве, идентификационных признаках, видах экспертизы, наименовании и адресе местонахождения эксперта или экспертной организации, которым поручено проведение указанных экспертиз, об инспекторе, составившем протокол, контролируемом лице или его представителе. Форма протокола утверждается распоряжением Департамента.</w:t>
      </w:r>
    </w:p>
    <w:p w14:paraId="1BBF0239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К протоколу прилагаются материалы, полученные в ходе мониторинговой закупки. Информация о проведении мониторинговой закупки включается в акт контрольного (надзорного) мероприятия.</w:t>
      </w:r>
    </w:p>
    <w:p w14:paraId="09C50A05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 xml:space="preserve">Экспертиза по результатам мониторинговой закупки осуществляется в соответствии со статьей 84 Федерального закона </w:t>
      </w:r>
      <w:r w:rsidR="00A965BE" w:rsidRPr="00485A0D">
        <w:rPr>
          <w:rFonts w:ascii="PT Astra Serif" w:hAnsi="PT Astra Serif"/>
          <w:sz w:val="26"/>
          <w:szCs w:val="26"/>
        </w:rPr>
        <w:t>№</w:t>
      </w:r>
      <w:r w:rsidRPr="00485A0D">
        <w:rPr>
          <w:rFonts w:ascii="PT Astra Serif" w:hAnsi="PT Astra Serif"/>
          <w:sz w:val="26"/>
          <w:szCs w:val="26"/>
        </w:rPr>
        <w:t xml:space="preserve"> 248-ФЗ.</w:t>
      </w:r>
    </w:p>
    <w:p w14:paraId="671E15F7" w14:textId="77777777" w:rsidR="00BE1210" w:rsidRPr="00993D0B" w:rsidRDefault="00BE1210" w:rsidP="00EF663B">
      <w:pPr>
        <w:pStyle w:val="ConsPlusNormal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083D8EC2" w14:textId="77777777" w:rsidR="00BE1210" w:rsidRPr="00485A0D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485A0D">
        <w:rPr>
          <w:rFonts w:ascii="PT Astra Serif" w:hAnsi="PT Astra Serif"/>
          <w:b w:val="0"/>
          <w:sz w:val="26"/>
          <w:szCs w:val="26"/>
        </w:rPr>
        <w:t>Инспекционный визит</w:t>
      </w:r>
    </w:p>
    <w:p w14:paraId="3C9A5CC7" w14:textId="77777777" w:rsidR="00BE1210" w:rsidRPr="00485A0D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08E60FE5" w14:textId="7FDCB2D6" w:rsidR="00BE1210" w:rsidRPr="00485A0D" w:rsidRDefault="00F31CD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1</w:t>
      </w:r>
      <w:r w:rsidR="00BE1210" w:rsidRPr="00485A0D">
        <w:rPr>
          <w:rFonts w:ascii="PT Astra Serif" w:hAnsi="PT Astra Serif"/>
          <w:sz w:val="26"/>
          <w:szCs w:val="26"/>
        </w:rPr>
        <w:t xml:space="preserve">. Инспекционный визит проводится в порядке, установленном статьей 70 Федерального закона </w:t>
      </w:r>
      <w:r w:rsidR="00A965BE" w:rsidRPr="00485A0D">
        <w:rPr>
          <w:rFonts w:ascii="PT Astra Serif" w:hAnsi="PT Astra Serif"/>
          <w:sz w:val="26"/>
          <w:szCs w:val="26"/>
        </w:rPr>
        <w:t>№</w:t>
      </w:r>
      <w:r w:rsidR="00BE1210" w:rsidRPr="00485A0D">
        <w:rPr>
          <w:rFonts w:ascii="PT Astra Serif" w:hAnsi="PT Astra Serif"/>
          <w:sz w:val="26"/>
          <w:szCs w:val="26"/>
        </w:rPr>
        <w:t xml:space="preserve"> 248-ФЗ.</w:t>
      </w:r>
    </w:p>
    <w:p w14:paraId="7CFC703F" w14:textId="488B9D20" w:rsidR="00BE1210" w:rsidRPr="00485A0D" w:rsidRDefault="00F31CD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2</w:t>
      </w:r>
      <w:r w:rsidR="00BE1210" w:rsidRPr="00485A0D">
        <w:rPr>
          <w:rFonts w:ascii="PT Astra Serif" w:hAnsi="PT Astra Serif"/>
          <w:sz w:val="26"/>
          <w:szCs w:val="26"/>
        </w:rPr>
        <w:t>. В ходе инспекционного визита могут совершаться следующие контрольные (надзорные) действия:</w:t>
      </w:r>
    </w:p>
    <w:p w14:paraId="7B6B1998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1) осмотр;</w:t>
      </w:r>
    </w:p>
    <w:p w14:paraId="56C1CE09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2) опрос;</w:t>
      </w:r>
    </w:p>
    <w:p w14:paraId="640A05CF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3) получение письменных объяснений;</w:t>
      </w:r>
    </w:p>
    <w:p w14:paraId="6F8DCE88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4) инструментальное обследование;</w:t>
      </w:r>
    </w:p>
    <w:p w14:paraId="2E392CAC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273804C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040DDE32" w14:textId="77777777" w:rsidR="00BE1210" w:rsidRPr="00485A0D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485A0D">
        <w:rPr>
          <w:rFonts w:ascii="PT Astra Serif" w:hAnsi="PT Astra Serif"/>
          <w:b w:val="0"/>
          <w:sz w:val="26"/>
          <w:szCs w:val="26"/>
        </w:rPr>
        <w:t>Документарная проверка</w:t>
      </w:r>
    </w:p>
    <w:p w14:paraId="2311DDF0" w14:textId="77777777" w:rsidR="00BE1210" w:rsidRPr="00485A0D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7F7BF562" w14:textId="3A72FE11" w:rsidR="00BE1210" w:rsidRPr="00485A0D" w:rsidRDefault="0089782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3</w:t>
      </w:r>
      <w:r w:rsidR="00BE1210" w:rsidRPr="00485A0D">
        <w:rPr>
          <w:rFonts w:ascii="PT Astra Serif" w:hAnsi="PT Astra Serif"/>
          <w:sz w:val="26"/>
          <w:szCs w:val="26"/>
        </w:rPr>
        <w:t xml:space="preserve">. Документарная проверка проводится в порядке, установленном статьей 72 Федерального закона </w:t>
      </w:r>
      <w:r w:rsidR="00A965BE" w:rsidRPr="00485A0D">
        <w:rPr>
          <w:rFonts w:ascii="PT Astra Serif" w:hAnsi="PT Astra Serif"/>
          <w:sz w:val="26"/>
          <w:szCs w:val="26"/>
        </w:rPr>
        <w:t>№</w:t>
      </w:r>
      <w:r w:rsidR="00BE1210" w:rsidRPr="00485A0D">
        <w:rPr>
          <w:rFonts w:ascii="PT Astra Serif" w:hAnsi="PT Astra Serif"/>
          <w:sz w:val="26"/>
          <w:szCs w:val="26"/>
        </w:rPr>
        <w:t xml:space="preserve"> 248-ФЗ.</w:t>
      </w:r>
    </w:p>
    <w:p w14:paraId="5181AF74" w14:textId="0456CA1A" w:rsidR="00BE1210" w:rsidRPr="00485A0D" w:rsidRDefault="008D231B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4</w:t>
      </w:r>
      <w:r w:rsidR="00BE1210" w:rsidRPr="00485A0D">
        <w:rPr>
          <w:rFonts w:ascii="PT Astra Serif" w:hAnsi="PT Astra Serif"/>
          <w:sz w:val="26"/>
          <w:szCs w:val="26"/>
        </w:rPr>
        <w:t>. В ходе документарной проверки могут совершаться следующие контрольные (надзорные) действия:</w:t>
      </w:r>
    </w:p>
    <w:p w14:paraId="7734E2E8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1) получение письменных объяснений;</w:t>
      </w:r>
    </w:p>
    <w:p w14:paraId="42F1E274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2) истребование документов.</w:t>
      </w:r>
    </w:p>
    <w:p w14:paraId="548965DD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615B470" w14:textId="77777777" w:rsidR="00BE1210" w:rsidRPr="00485A0D" w:rsidRDefault="00BE1210" w:rsidP="008D231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485A0D">
        <w:rPr>
          <w:rFonts w:ascii="PT Astra Serif" w:hAnsi="PT Astra Serif"/>
          <w:b w:val="0"/>
          <w:sz w:val="26"/>
          <w:szCs w:val="26"/>
        </w:rPr>
        <w:t>Выездная проверка</w:t>
      </w:r>
    </w:p>
    <w:p w14:paraId="79B80EC4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51B6C7E" w14:textId="1AB18304" w:rsidR="00BE1210" w:rsidRPr="00485A0D" w:rsidRDefault="008D231B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5</w:t>
      </w:r>
      <w:r w:rsidR="00BE1210" w:rsidRPr="00485A0D">
        <w:rPr>
          <w:rFonts w:ascii="PT Astra Serif" w:hAnsi="PT Astra Serif"/>
          <w:sz w:val="26"/>
          <w:szCs w:val="26"/>
        </w:rPr>
        <w:t xml:space="preserve">. Выездная проверка проводится в порядке, установленном статьей 73 Федерального закона </w:t>
      </w:r>
      <w:r w:rsidR="00A965BE" w:rsidRPr="00485A0D">
        <w:rPr>
          <w:rFonts w:ascii="PT Astra Serif" w:hAnsi="PT Astra Serif"/>
          <w:sz w:val="26"/>
          <w:szCs w:val="26"/>
        </w:rPr>
        <w:t>№</w:t>
      </w:r>
      <w:r w:rsidR="00BE1210" w:rsidRPr="00485A0D">
        <w:rPr>
          <w:rFonts w:ascii="PT Astra Serif" w:hAnsi="PT Astra Serif"/>
          <w:sz w:val="26"/>
          <w:szCs w:val="26"/>
        </w:rPr>
        <w:t xml:space="preserve"> 248-ФЗ.</w:t>
      </w:r>
    </w:p>
    <w:p w14:paraId="281DD7D8" w14:textId="2CAB21DC" w:rsidR="00BE1210" w:rsidRPr="00485A0D" w:rsidRDefault="008D231B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6</w:t>
      </w:r>
      <w:r w:rsidR="00BE1210" w:rsidRPr="00485A0D">
        <w:rPr>
          <w:rFonts w:ascii="PT Astra Serif" w:hAnsi="PT Astra Serif"/>
          <w:sz w:val="26"/>
          <w:szCs w:val="26"/>
        </w:rPr>
        <w:t>. В ходе выездной проверки могут совершаться следующие контрольные (надзорные) действия:</w:t>
      </w:r>
    </w:p>
    <w:p w14:paraId="1BEE4A8B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1) осмотр;</w:t>
      </w:r>
    </w:p>
    <w:p w14:paraId="1FAE7E81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2) досмотр;</w:t>
      </w:r>
    </w:p>
    <w:p w14:paraId="0437E3B3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3) опрос;</w:t>
      </w:r>
    </w:p>
    <w:p w14:paraId="6F26EC6B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4) получение письменных объяснений;</w:t>
      </w:r>
    </w:p>
    <w:p w14:paraId="4348AD06" w14:textId="77777777" w:rsidR="00BE1210" w:rsidRPr="00485A0D" w:rsidRDefault="00BE1210" w:rsidP="00A965B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5) истребование документов;</w:t>
      </w:r>
    </w:p>
    <w:p w14:paraId="5622853D" w14:textId="77777777" w:rsidR="00BE1210" w:rsidRPr="00485A0D" w:rsidRDefault="00BE1210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6) инструментальное обследование.</w:t>
      </w:r>
    </w:p>
    <w:p w14:paraId="055E48A2" w14:textId="50E7FC80" w:rsidR="00BE1210" w:rsidRPr="00485A0D" w:rsidRDefault="008D231B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85A0D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7</w:t>
      </w:r>
      <w:r w:rsidR="00BE1210" w:rsidRPr="00485A0D">
        <w:rPr>
          <w:rFonts w:ascii="PT Astra Serif" w:hAnsi="PT Astra Serif"/>
          <w:sz w:val="26"/>
          <w:szCs w:val="26"/>
        </w:rPr>
        <w:t>. Срок проведения выездной проверки не может превышать десять рабочих дней. В отношении контролируемых лиц, являющихся субъектами малого предпринимательства,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00D26B2C" w14:textId="77777777" w:rsidR="00915F13" w:rsidRPr="00993D0B" w:rsidRDefault="00915F13" w:rsidP="00787A81">
      <w:pPr>
        <w:pStyle w:val="ConsPlusTitle"/>
        <w:ind w:firstLine="709"/>
        <w:jc w:val="center"/>
        <w:outlineLvl w:val="2"/>
        <w:rPr>
          <w:rFonts w:ascii="PT Astra Serif" w:hAnsi="PT Astra Serif"/>
          <w:b w:val="0"/>
          <w:color w:val="0000FF"/>
          <w:sz w:val="26"/>
          <w:szCs w:val="26"/>
        </w:rPr>
      </w:pPr>
    </w:p>
    <w:p w14:paraId="2366255E" w14:textId="77777777" w:rsidR="00BE1210" w:rsidRPr="008B5BEE" w:rsidRDefault="00BE1210" w:rsidP="00911ED7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8B5BEE">
        <w:rPr>
          <w:rFonts w:ascii="PT Astra Serif" w:hAnsi="PT Astra Serif"/>
          <w:b w:val="0"/>
          <w:sz w:val="26"/>
          <w:szCs w:val="26"/>
        </w:rPr>
        <w:t>Выездное обследование</w:t>
      </w:r>
    </w:p>
    <w:p w14:paraId="20B44B56" w14:textId="77777777" w:rsidR="00BE1210" w:rsidRPr="008B5BEE" w:rsidRDefault="00BE1210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FBAEC76" w14:textId="09E653B3" w:rsidR="00BE1210" w:rsidRPr="008B5BEE" w:rsidRDefault="00BE1210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8</w:t>
      </w:r>
      <w:r w:rsidRPr="008B5BEE">
        <w:rPr>
          <w:rFonts w:ascii="PT Astra Serif" w:hAnsi="PT Astra Serif"/>
          <w:sz w:val="26"/>
          <w:szCs w:val="26"/>
        </w:rPr>
        <w:t xml:space="preserve">. Выездное обследование проводится в порядке, установленном статьей 75 Федерального закона </w:t>
      </w:r>
      <w:r w:rsidR="008D231B" w:rsidRPr="008B5BEE">
        <w:rPr>
          <w:rFonts w:ascii="PT Astra Serif" w:hAnsi="PT Astra Serif"/>
          <w:sz w:val="26"/>
          <w:szCs w:val="26"/>
        </w:rPr>
        <w:t>№</w:t>
      </w:r>
      <w:r w:rsidRPr="008B5BEE">
        <w:rPr>
          <w:rFonts w:ascii="PT Astra Serif" w:hAnsi="PT Astra Serif"/>
          <w:sz w:val="26"/>
          <w:szCs w:val="26"/>
        </w:rPr>
        <w:t xml:space="preserve"> 248-ФЗ.</w:t>
      </w:r>
    </w:p>
    <w:p w14:paraId="5678C677" w14:textId="13478D81" w:rsidR="008B5BEE" w:rsidRPr="008B5BEE" w:rsidRDefault="00BE1210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5</w:t>
      </w:r>
      <w:r w:rsidR="00F1320B">
        <w:rPr>
          <w:rFonts w:ascii="PT Astra Serif" w:hAnsi="PT Astra Serif"/>
          <w:sz w:val="26"/>
          <w:szCs w:val="26"/>
        </w:rPr>
        <w:t>9</w:t>
      </w:r>
      <w:r w:rsidRPr="008B5BEE">
        <w:rPr>
          <w:rFonts w:ascii="PT Astra Serif" w:hAnsi="PT Astra Serif"/>
          <w:sz w:val="26"/>
          <w:szCs w:val="26"/>
        </w:rPr>
        <w:t xml:space="preserve">. </w:t>
      </w:r>
      <w:r w:rsidR="008B5BEE" w:rsidRPr="008B5BEE">
        <w:rPr>
          <w:rFonts w:ascii="PT Astra Serif" w:hAnsi="PT Astra Serif"/>
          <w:sz w:val="26"/>
          <w:szCs w:val="26"/>
        </w:rPr>
        <w:t>В ходе выездного обследования могут совершаться следующие контрольные (надзорные) действия:</w:t>
      </w:r>
    </w:p>
    <w:p w14:paraId="7262AF0D" w14:textId="77777777" w:rsidR="008B5BEE" w:rsidRPr="008B5BEE" w:rsidRDefault="008B5BEE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1) осмотр;</w:t>
      </w:r>
    </w:p>
    <w:p w14:paraId="4EE26E2C" w14:textId="77777777" w:rsidR="008B5BEE" w:rsidRPr="008B5BEE" w:rsidRDefault="008B5BEE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2) отбор проб (образцов);</w:t>
      </w:r>
    </w:p>
    <w:p w14:paraId="5FA96FEA" w14:textId="77777777" w:rsidR="008B5BEE" w:rsidRPr="008B5BEE" w:rsidRDefault="008B5BEE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3) инструментальное обследование (с применением видеозаписи);</w:t>
      </w:r>
    </w:p>
    <w:p w14:paraId="02374D5C" w14:textId="77777777" w:rsidR="008B5BEE" w:rsidRPr="008B5BEE" w:rsidRDefault="008B5BEE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4) испытание;</w:t>
      </w:r>
    </w:p>
    <w:p w14:paraId="1E9F84BC" w14:textId="77777777" w:rsidR="008B5BEE" w:rsidRPr="008B5BEE" w:rsidRDefault="008B5BEE" w:rsidP="00787A8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8B5BEE">
        <w:rPr>
          <w:rFonts w:ascii="PT Astra Serif" w:hAnsi="PT Astra Serif"/>
          <w:sz w:val="26"/>
          <w:szCs w:val="26"/>
        </w:rPr>
        <w:t>5) экспертиза.</w:t>
      </w:r>
    </w:p>
    <w:p w14:paraId="1811BC20" w14:textId="68B3F09F" w:rsidR="00BE1210" w:rsidRPr="00993D0B" w:rsidRDefault="00BE1210" w:rsidP="00787A81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7B6ACDCC" w14:textId="77777777" w:rsidR="00BE1210" w:rsidRPr="007E457B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7E457B">
        <w:rPr>
          <w:rFonts w:ascii="PT Astra Serif" w:hAnsi="PT Astra Serif"/>
          <w:b w:val="0"/>
          <w:sz w:val="26"/>
          <w:szCs w:val="26"/>
        </w:rPr>
        <w:t>Досмотр</w:t>
      </w:r>
    </w:p>
    <w:p w14:paraId="4B65FCF6" w14:textId="77777777" w:rsidR="00BE1210" w:rsidRPr="007E457B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22A6568A" w14:textId="63321788" w:rsidR="00BE1210" w:rsidRPr="007E457B" w:rsidRDefault="00F1320B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60</w:t>
      </w:r>
      <w:r w:rsidR="00BE1210" w:rsidRPr="007E457B">
        <w:rPr>
          <w:rFonts w:ascii="PT Astra Serif" w:hAnsi="PT Astra Serif"/>
          <w:sz w:val="26"/>
          <w:szCs w:val="26"/>
        </w:rPr>
        <w:t xml:space="preserve">. Досмотр проводится в порядке, установленном статьей 77 Федерального </w:t>
      </w:r>
      <w:proofErr w:type="gramStart"/>
      <w:r w:rsidR="00BE1210" w:rsidRPr="007E457B">
        <w:rPr>
          <w:rFonts w:ascii="PT Astra Serif" w:hAnsi="PT Astra Serif"/>
          <w:sz w:val="26"/>
          <w:szCs w:val="26"/>
        </w:rPr>
        <w:t xml:space="preserve">закона </w:t>
      </w:r>
      <w:r w:rsidR="008D231B" w:rsidRPr="007E457B">
        <w:rPr>
          <w:rFonts w:ascii="PT Astra Serif" w:hAnsi="PT Astra Serif"/>
          <w:sz w:val="26"/>
          <w:szCs w:val="26"/>
        </w:rPr>
        <w:t xml:space="preserve"> №</w:t>
      </w:r>
      <w:proofErr w:type="gramEnd"/>
      <w:r w:rsidR="00BE1210" w:rsidRPr="007E457B">
        <w:rPr>
          <w:rFonts w:ascii="PT Astra Serif" w:hAnsi="PT Astra Serif"/>
          <w:sz w:val="26"/>
          <w:szCs w:val="26"/>
        </w:rPr>
        <w:t xml:space="preserve"> 248-ФЗ.</w:t>
      </w:r>
    </w:p>
    <w:p w14:paraId="6252B88F" w14:textId="7075444A" w:rsidR="00BE1210" w:rsidRPr="007E457B" w:rsidRDefault="00787A81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1</w:t>
      </w:r>
      <w:r w:rsidR="00BE1210" w:rsidRPr="007E457B">
        <w:rPr>
          <w:rFonts w:ascii="PT Astra Serif" w:hAnsi="PT Astra Serif"/>
          <w:sz w:val="26"/>
          <w:szCs w:val="26"/>
        </w:rPr>
        <w:t>. Досмотр в отсутствие контролируемого лица или его представителя может осуществляться в следующих случаях:</w:t>
      </w:r>
    </w:p>
    <w:p w14:paraId="1A7F2A48" w14:textId="0AA65E38" w:rsidR="00BE1210" w:rsidRPr="007E457B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 xml:space="preserve">1) при проведении контрольного (надзорного) мероприятия в присутствии должностного лица, осуществляющего функции управления объектом контроля, лица, осуществляющего </w:t>
      </w:r>
      <w:r w:rsidR="008B5BEE" w:rsidRPr="007E457B">
        <w:rPr>
          <w:rFonts w:ascii="PT Astra Serif" w:hAnsi="PT Astra Serif"/>
          <w:sz w:val="26"/>
          <w:szCs w:val="26"/>
        </w:rPr>
        <w:t>туристскую деятельность</w:t>
      </w:r>
      <w:r w:rsidRPr="007E457B">
        <w:rPr>
          <w:rFonts w:ascii="PT Astra Serif" w:hAnsi="PT Astra Serif"/>
          <w:sz w:val="26"/>
          <w:szCs w:val="26"/>
        </w:rPr>
        <w:t xml:space="preserve"> на объекте контроля;</w:t>
      </w:r>
    </w:p>
    <w:p w14:paraId="1B85C7F4" w14:textId="3C3BF2F4" w:rsidR="00BE1210" w:rsidRPr="007E457B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 xml:space="preserve">2) при воспрепятствовании контролируемого лица, его представителя, должностного лица, осуществляющего функции управления объектом контроля, или лица, </w:t>
      </w:r>
      <w:r w:rsidRPr="007E457B">
        <w:rPr>
          <w:rFonts w:ascii="PT Astra Serif" w:hAnsi="PT Astra Serif"/>
          <w:sz w:val="26"/>
          <w:szCs w:val="26"/>
        </w:rPr>
        <w:lastRenderedPageBreak/>
        <w:t xml:space="preserve">осуществляющего </w:t>
      </w:r>
      <w:r w:rsidR="007E457B" w:rsidRPr="007E457B">
        <w:rPr>
          <w:rFonts w:ascii="PT Astra Serif" w:hAnsi="PT Astra Serif"/>
          <w:sz w:val="26"/>
          <w:szCs w:val="26"/>
        </w:rPr>
        <w:t>туристскую деятельность</w:t>
      </w:r>
      <w:r w:rsidRPr="007E457B">
        <w:rPr>
          <w:rFonts w:ascii="PT Astra Serif" w:hAnsi="PT Astra Serif"/>
          <w:sz w:val="26"/>
          <w:szCs w:val="26"/>
        </w:rPr>
        <w:t xml:space="preserve"> на объекте контроля, осуществлению контрольного (надзорного) мероприятия.</w:t>
      </w:r>
    </w:p>
    <w:p w14:paraId="76548D2A" w14:textId="21196166" w:rsidR="00BE1210" w:rsidRPr="007E457B" w:rsidRDefault="00787A81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2</w:t>
      </w:r>
      <w:r w:rsidR="00BE1210" w:rsidRPr="007E457B">
        <w:rPr>
          <w:rFonts w:ascii="PT Astra Serif" w:hAnsi="PT Astra Serif"/>
          <w:sz w:val="26"/>
          <w:szCs w:val="26"/>
        </w:rPr>
        <w:t xml:space="preserve">. По результатам досмотра инспектором составляется </w:t>
      </w:r>
      <w:r w:rsidR="00BE1210" w:rsidRPr="00F1320B">
        <w:rPr>
          <w:rFonts w:ascii="PT Astra Serif" w:hAnsi="PT Astra Serif"/>
          <w:sz w:val="26"/>
          <w:szCs w:val="26"/>
        </w:rPr>
        <w:t xml:space="preserve">протокол </w:t>
      </w:r>
      <w:r w:rsidR="00A447D4" w:rsidRPr="00F1320B">
        <w:rPr>
          <w:rFonts w:ascii="PT Astra Serif" w:hAnsi="PT Astra Serif"/>
          <w:sz w:val="26"/>
          <w:szCs w:val="26"/>
        </w:rPr>
        <w:t xml:space="preserve">досмотра </w:t>
      </w:r>
      <w:r w:rsidR="00BE1210" w:rsidRPr="00F1320B">
        <w:rPr>
          <w:rFonts w:ascii="PT Astra Serif" w:hAnsi="PT Astra Serif"/>
          <w:sz w:val="26"/>
          <w:szCs w:val="26"/>
        </w:rPr>
        <w:t>по форме</w:t>
      </w:r>
      <w:r w:rsidR="00BE1210" w:rsidRPr="007E457B">
        <w:rPr>
          <w:rFonts w:ascii="PT Astra Serif" w:hAnsi="PT Astra Serif"/>
          <w:sz w:val="26"/>
          <w:szCs w:val="26"/>
        </w:rPr>
        <w:t>, утвержденной распоряжением Департамента. Информация о проведении досмотра включается в акт контрольного (надзорного) мероприятия.</w:t>
      </w:r>
    </w:p>
    <w:p w14:paraId="24B886EF" w14:textId="77777777" w:rsidR="00BE1210" w:rsidRPr="007E457B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561D5045" w14:textId="77777777" w:rsidR="00BE1210" w:rsidRPr="007E457B" w:rsidRDefault="00BE1210" w:rsidP="00EF663B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7E457B">
        <w:rPr>
          <w:rFonts w:ascii="PT Astra Serif" w:hAnsi="PT Astra Serif"/>
          <w:b w:val="0"/>
          <w:sz w:val="26"/>
          <w:szCs w:val="26"/>
        </w:rPr>
        <w:t>Инструментальное обследование</w:t>
      </w:r>
    </w:p>
    <w:p w14:paraId="3D9D51EA" w14:textId="77777777" w:rsidR="00BE1210" w:rsidRPr="007E457B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575C5898" w14:textId="3474859F" w:rsidR="00BE1210" w:rsidRPr="007E457B" w:rsidRDefault="00E73BA7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3</w:t>
      </w:r>
      <w:r w:rsidR="00BE1210" w:rsidRPr="007E457B">
        <w:rPr>
          <w:rFonts w:ascii="PT Astra Serif" w:hAnsi="PT Astra Serif"/>
          <w:sz w:val="26"/>
          <w:szCs w:val="26"/>
        </w:rPr>
        <w:t xml:space="preserve">. Инструментальное обследование проводится в порядке, установленном статьей 82 Федерального закона </w:t>
      </w:r>
      <w:r w:rsidR="008D231B" w:rsidRPr="007E457B">
        <w:rPr>
          <w:rFonts w:ascii="PT Astra Serif" w:hAnsi="PT Astra Serif"/>
          <w:sz w:val="26"/>
          <w:szCs w:val="26"/>
        </w:rPr>
        <w:t>№</w:t>
      </w:r>
      <w:r w:rsidR="00BE1210" w:rsidRPr="007E457B">
        <w:rPr>
          <w:rFonts w:ascii="PT Astra Serif" w:hAnsi="PT Astra Serif"/>
          <w:sz w:val="26"/>
          <w:szCs w:val="26"/>
        </w:rPr>
        <w:t xml:space="preserve"> 248-ФЗ.</w:t>
      </w:r>
    </w:p>
    <w:p w14:paraId="0CBFB037" w14:textId="59848F1C" w:rsidR="00BE1210" w:rsidRPr="007E457B" w:rsidRDefault="008D231B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4</w:t>
      </w:r>
      <w:r w:rsidR="00BE1210" w:rsidRPr="007E457B">
        <w:rPr>
          <w:rFonts w:ascii="PT Astra Serif" w:hAnsi="PT Astra Serif"/>
          <w:sz w:val="26"/>
          <w:szCs w:val="26"/>
        </w:rPr>
        <w:t>. Инструментальное обследование осуществляется инспектором, имеющим допуск к работе на специальном оборудовании, использованию технических приборов.</w:t>
      </w:r>
    </w:p>
    <w:p w14:paraId="30D7DE29" w14:textId="4F0CEF01" w:rsidR="00BE1210" w:rsidRPr="007E457B" w:rsidRDefault="008D231B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5</w:t>
      </w:r>
      <w:r w:rsidR="00BE1210" w:rsidRPr="007E457B">
        <w:rPr>
          <w:rFonts w:ascii="PT Astra Serif" w:hAnsi="PT Astra Serif"/>
          <w:sz w:val="26"/>
          <w:szCs w:val="26"/>
        </w:rPr>
        <w:t>. Контролируемое лицо (его представитель), присутствующее при проведении инструментального обследования, информируется инспектором о целях проведения инструментального обследования.</w:t>
      </w:r>
    </w:p>
    <w:p w14:paraId="64729CDD" w14:textId="4B6E034E" w:rsidR="00BE1210" w:rsidRPr="007E457B" w:rsidRDefault="008D231B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6</w:t>
      </w:r>
      <w:r w:rsidR="00BE1210" w:rsidRPr="007E457B">
        <w:rPr>
          <w:rFonts w:ascii="PT Astra Serif" w:hAnsi="PT Astra Serif"/>
          <w:sz w:val="26"/>
          <w:szCs w:val="26"/>
        </w:rPr>
        <w:t>. По результатам инструментального обследования инспектором составляется протокол инструментального обследования. Форма протокола инструментального обследования утверждается распоряжением Департамента.</w:t>
      </w:r>
    </w:p>
    <w:p w14:paraId="1BF8BF8D" w14:textId="44C39C05" w:rsidR="00BE1210" w:rsidRPr="007E457B" w:rsidRDefault="008D231B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E457B">
        <w:rPr>
          <w:rFonts w:ascii="PT Astra Serif" w:hAnsi="PT Astra Serif"/>
          <w:sz w:val="26"/>
          <w:szCs w:val="26"/>
        </w:rPr>
        <w:t>6</w:t>
      </w:r>
      <w:r w:rsidR="00F1320B">
        <w:rPr>
          <w:rFonts w:ascii="PT Astra Serif" w:hAnsi="PT Astra Serif"/>
          <w:sz w:val="26"/>
          <w:szCs w:val="26"/>
        </w:rPr>
        <w:t>7</w:t>
      </w:r>
      <w:r w:rsidR="00BE1210" w:rsidRPr="007E457B">
        <w:rPr>
          <w:rFonts w:ascii="PT Astra Serif" w:hAnsi="PT Astra Serif"/>
          <w:sz w:val="26"/>
          <w:szCs w:val="26"/>
        </w:rPr>
        <w:t>. Информация о проведении инструментального обследования включается в акт контрольного (надзорного) мероприятия.</w:t>
      </w:r>
    </w:p>
    <w:p w14:paraId="30D941F7" w14:textId="77777777" w:rsidR="00BE1210" w:rsidRPr="00993D0B" w:rsidRDefault="00BE1210" w:rsidP="00A16D3C">
      <w:pPr>
        <w:pStyle w:val="ConsPlusNormal"/>
        <w:ind w:firstLine="709"/>
        <w:jc w:val="both"/>
        <w:rPr>
          <w:rFonts w:ascii="PT Astra Serif" w:hAnsi="PT Astra Serif"/>
          <w:color w:val="0000FF"/>
          <w:sz w:val="26"/>
          <w:szCs w:val="26"/>
        </w:rPr>
      </w:pPr>
    </w:p>
    <w:p w14:paraId="19C46DFC" w14:textId="77777777" w:rsidR="00BE1210" w:rsidRPr="002A2A24" w:rsidRDefault="00BE1210" w:rsidP="00911ED7">
      <w:pPr>
        <w:pStyle w:val="ConsPlusTitle"/>
        <w:jc w:val="center"/>
        <w:outlineLvl w:val="2"/>
        <w:rPr>
          <w:rFonts w:ascii="PT Astra Serif" w:hAnsi="PT Astra Serif"/>
          <w:b w:val="0"/>
          <w:sz w:val="26"/>
          <w:szCs w:val="26"/>
        </w:rPr>
      </w:pPr>
      <w:r w:rsidRPr="002A2A24">
        <w:rPr>
          <w:rFonts w:ascii="PT Astra Serif" w:hAnsi="PT Astra Serif"/>
          <w:b w:val="0"/>
          <w:sz w:val="26"/>
          <w:szCs w:val="26"/>
        </w:rPr>
        <w:t>Эксперимент</w:t>
      </w:r>
    </w:p>
    <w:p w14:paraId="1FBC1A71" w14:textId="77777777" w:rsidR="00BE1210" w:rsidRPr="002A2A24" w:rsidRDefault="00BE1210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0ED64C4" w14:textId="58BAC338" w:rsidR="00EE5D8A" w:rsidRPr="00F1320B" w:rsidRDefault="00F1320B" w:rsidP="00EE5D8A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68</w:t>
      </w:r>
      <w:r w:rsidR="00EE5D8A" w:rsidRPr="00F1320B">
        <w:rPr>
          <w:rFonts w:ascii="PT Astra Serif" w:hAnsi="PT Astra Serif"/>
          <w:sz w:val="26"/>
          <w:szCs w:val="26"/>
        </w:rPr>
        <w:t>. Эксперимент проводится в порядке, установленном частью 3 статьи 85 Федерального закона № 248-ФЗ.</w:t>
      </w:r>
    </w:p>
    <w:p w14:paraId="0E4F15E1" w14:textId="6FFECD20" w:rsidR="00BE1210" w:rsidRPr="002A2A24" w:rsidRDefault="008D231B" w:rsidP="00A16D3C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F1320B">
        <w:rPr>
          <w:rFonts w:ascii="PT Astra Serif" w:hAnsi="PT Astra Serif"/>
          <w:sz w:val="26"/>
          <w:szCs w:val="26"/>
        </w:rPr>
        <w:t>6</w:t>
      </w:r>
      <w:r w:rsidR="00F1320B" w:rsidRPr="00F1320B">
        <w:rPr>
          <w:rFonts w:ascii="PT Astra Serif" w:hAnsi="PT Astra Serif"/>
          <w:sz w:val="26"/>
          <w:szCs w:val="26"/>
        </w:rPr>
        <w:t>9</w:t>
      </w:r>
      <w:r w:rsidR="00BE1210" w:rsidRPr="00F1320B">
        <w:rPr>
          <w:rFonts w:ascii="PT Astra Serif" w:hAnsi="PT Astra Serif"/>
          <w:sz w:val="26"/>
          <w:szCs w:val="26"/>
        </w:rPr>
        <w:t xml:space="preserve">. В ходе проведения контрольных (надзорных) мероприятий, указанных в пунктах </w:t>
      </w:r>
      <w:r w:rsidR="00A16D3C" w:rsidRPr="00F1320B">
        <w:rPr>
          <w:rFonts w:ascii="PT Astra Serif" w:hAnsi="PT Astra Serif"/>
          <w:sz w:val="26"/>
          <w:szCs w:val="26"/>
        </w:rPr>
        <w:t>4</w:t>
      </w:r>
      <w:r w:rsidR="00F1320B" w:rsidRPr="00F1320B">
        <w:rPr>
          <w:rFonts w:ascii="PT Astra Serif" w:hAnsi="PT Astra Serif"/>
          <w:sz w:val="26"/>
          <w:szCs w:val="26"/>
        </w:rPr>
        <w:t>6</w:t>
      </w:r>
      <w:r w:rsidR="00BE1210" w:rsidRPr="00F1320B">
        <w:rPr>
          <w:rFonts w:ascii="PT Astra Serif" w:hAnsi="PT Astra Serif"/>
          <w:sz w:val="26"/>
          <w:szCs w:val="26"/>
        </w:rPr>
        <w:t xml:space="preserve"> и </w:t>
      </w:r>
      <w:r w:rsidR="00AB0FDE" w:rsidRPr="00F1320B">
        <w:rPr>
          <w:rFonts w:ascii="PT Astra Serif" w:hAnsi="PT Astra Serif"/>
          <w:sz w:val="26"/>
          <w:szCs w:val="26"/>
        </w:rPr>
        <w:t>4</w:t>
      </w:r>
      <w:hyperlink w:anchor="P223">
        <w:r w:rsidR="00F1320B" w:rsidRPr="00F1320B">
          <w:rPr>
            <w:rFonts w:ascii="PT Astra Serif" w:hAnsi="PT Astra Serif"/>
            <w:sz w:val="26"/>
            <w:szCs w:val="26"/>
          </w:rPr>
          <w:t>8</w:t>
        </w:r>
      </w:hyperlink>
      <w:r w:rsidR="00BE1210" w:rsidRPr="00F1320B">
        <w:rPr>
          <w:rFonts w:ascii="PT Astra Serif" w:hAnsi="PT Astra Serif"/>
          <w:sz w:val="26"/>
          <w:szCs w:val="26"/>
        </w:rPr>
        <w:t xml:space="preserve"> настоящего Положения, инспектором может быть проведен эксперимент, заключающийся в использовании тест</w:t>
      </w:r>
      <w:r w:rsidR="00BE1210" w:rsidRPr="002A2A24">
        <w:rPr>
          <w:rFonts w:ascii="PT Astra Serif" w:hAnsi="PT Astra Serif"/>
          <w:sz w:val="26"/>
          <w:szCs w:val="26"/>
        </w:rPr>
        <w:t>-субъектов (лиц, имитирующих нарушителей обязательных требований) и (или) тест-ситуаций, направленных на проверку соблюдения контролируемым лицом обязательных требований.</w:t>
      </w:r>
    </w:p>
    <w:p w14:paraId="0B070E64" w14:textId="75E73AB7" w:rsidR="00346025" w:rsidRPr="002A2A24" w:rsidRDefault="00F1320B" w:rsidP="00A16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70</w:t>
      </w:r>
      <w:r w:rsidR="00BE1210" w:rsidRPr="002A2A24">
        <w:rPr>
          <w:rFonts w:ascii="PT Astra Serif" w:hAnsi="PT Astra Serif"/>
          <w:sz w:val="26"/>
          <w:szCs w:val="26"/>
        </w:rPr>
        <w:t xml:space="preserve">. </w:t>
      </w:r>
      <w:r w:rsidR="00346025" w:rsidRPr="002A2A24">
        <w:rPr>
          <w:rFonts w:ascii="PT Astra Serif" w:hAnsi="PT Astra Serif" w:cs="Calibri"/>
          <w:sz w:val="26"/>
          <w:szCs w:val="26"/>
        </w:rPr>
        <w:t xml:space="preserve"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8D231B" w:rsidRPr="002A2A24">
        <w:rPr>
          <w:rFonts w:ascii="PT Astra Serif" w:hAnsi="PT Astra Serif" w:cs="Calibri"/>
          <w:sz w:val="26"/>
          <w:szCs w:val="26"/>
        </w:rPr>
        <w:t>«</w:t>
      </w:r>
      <w:r w:rsidR="00346025" w:rsidRPr="002A2A24">
        <w:rPr>
          <w:rFonts w:ascii="PT Astra Serif" w:hAnsi="PT Astra Serif" w:cs="Calibri"/>
          <w:sz w:val="26"/>
          <w:szCs w:val="26"/>
        </w:rPr>
        <w:t>Инспектор</w:t>
      </w:r>
      <w:r w:rsidR="008D231B" w:rsidRPr="002A2A24">
        <w:rPr>
          <w:rFonts w:ascii="PT Astra Serif" w:hAnsi="PT Astra Serif" w:cs="Calibri"/>
          <w:sz w:val="26"/>
          <w:szCs w:val="26"/>
        </w:rPr>
        <w:t>»</w:t>
      </w:r>
      <w:r w:rsidR="00346025" w:rsidRPr="002A2A24">
        <w:rPr>
          <w:rFonts w:ascii="PT Astra Serif" w:hAnsi="PT Astra Serif" w:cs="Calibri"/>
          <w:sz w:val="26"/>
          <w:szCs w:val="26"/>
        </w:rPr>
        <w:t xml:space="preserve"> непосредственно в ходе проведения контрольного (надзорного) мероприятия.</w:t>
      </w:r>
    </w:p>
    <w:p w14:paraId="28BFC7E7" w14:textId="051A7CA8" w:rsidR="00BE1210" w:rsidRPr="002A2A24" w:rsidRDefault="00F1320B" w:rsidP="008D231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71</w:t>
      </w:r>
      <w:r w:rsidR="00BE1210" w:rsidRPr="002A2A24">
        <w:rPr>
          <w:rFonts w:ascii="PT Astra Serif" w:hAnsi="PT Astra Serif"/>
          <w:sz w:val="26"/>
          <w:szCs w:val="26"/>
        </w:rPr>
        <w:t>. Эксперимент проводится с целью проверки соблюдения должностными лицами, иными работниками контролируемого лица обязательных требований.</w:t>
      </w:r>
    </w:p>
    <w:p w14:paraId="6064BDE3" w14:textId="28943EC2" w:rsidR="00BE1210" w:rsidRPr="002A2A24" w:rsidRDefault="00AB0FDE" w:rsidP="008D231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2</w:t>
      </w:r>
      <w:r w:rsidR="00BE1210" w:rsidRPr="002A2A24">
        <w:rPr>
          <w:rFonts w:ascii="PT Astra Serif" w:hAnsi="PT Astra Serif"/>
          <w:sz w:val="26"/>
          <w:szCs w:val="26"/>
        </w:rPr>
        <w:t>. Для фиксации доказательств нарушения обязательных требований при проведении эксперимента могут быть использованы технические средства фотосъемки и видеозаписи в порядке, установленном настоящим Положением.</w:t>
      </w:r>
    </w:p>
    <w:p w14:paraId="13D5868F" w14:textId="3D9877DF" w:rsidR="00BE1210" w:rsidRDefault="00AB0FDE" w:rsidP="008D231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3</w:t>
      </w:r>
      <w:r w:rsidR="00BE1210" w:rsidRPr="002A2A24">
        <w:rPr>
          <w:rFonts w:ascii="PT Astra Serif" w:hAnsi="PT Astra Serif"/>
          <w:sz w:val="26"/>
          <w:szCs w:val="26"/>
        </w:rPr>
        <w:t>. В случае выявления при проведении эксперимента признаков административного правонарушения инспектор, проводивший эксперимент, принимает меры по привлечению виновных лиц к установленной законом административной ответственности.</w:t>
      </w:r>
    </w:p>
    <w:p w14:paraId="16B66552" w14:textId="77777777" w:rsidR="00257785" w:rsidRDefault="00257785" w:rsidP="008D231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41CD8FC" w14:textId="77777777" w:rsidR="00257785" w:rsidRPr="00257785" w:rsidRDefault="00257785" w:rsidP="00257785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 w:rsidRPr="00257785">
        <w:rPr>
          <w:rFonts w:ascii="PT Astra Serif" w:hAnsi="PT Astra Serif"/>
          <w:b w:val="0"/>
          <w:sz w:val="26"/>
          <w:szCs w:val="26"/>
        </w:rPr>
        <w:t>4. Специальный режим государственного контроля (надзора).</w:t>
      </w:r>
    </w:p>
    <w:p w14:paraId="01BCFCBE" w14:textId="77777777" w:rsidR="00257785" w:rsidRPr="00257785" w:rsidRDefault="00257785" w:rsidP="00257785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257785">
        <w:rPr>
          <w:rFonts w:ascii="PT Astra Serif" w:hAnsi="PT Astra Serif"/>
          <w:b w:val="0"/>
          <w:sz w:val="26"/>
          <w:szCs w:val="26"/>
        </w:rPr>
        <w:t>Постоянный рейд</w:t>
      </w:r>
    </w:p>
    <w:p w14:paraId="4A38AA30" w14:textId="77777777" w:rsidR="00257785" w:rsidRPr="00257785" w:rsidRDefault="00257785" w:rsidP="00257785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7AE5D0DF" w14:textId="0F7C362C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7</w:t>
      </w:r>
      <w:r w:rsidR="00F1320B">
        <w:rPr>
          <w:rFonts w:ascii="PT Astra Serif" w:hAnsi="PT Astra Serif"/>
          <w:sz w:val="26"/>
          <w:szCs w:val="26"/>
        </w:rPr>
        <w:t>4</w:t>
      </w:r>
      <w:r w:rsidR="00257785" w:rsidRPr="00257785">
        <w:rPr>
          <w:rFonts w:ascii="PT Astra Serif" w:hAnsi="PT Astra Serif"/>
          <w:sz w:val="26"/>
          <w:szCs w:val="26"/>
        </w:rPr>
        <w:t>. При осуществлении регионального государственного контроля (надзора) осуществляется специальный режим государственного контроля (надзора) - постоянный рейд в соответствии со статьей 97</w:t>
      </w:r>
      <w:r w:rsidR="00257785" w:rsidRPr="00257785">
        <w:rPr>
          <w:rFonts w:ascii="PT Astra Serif" w:hAnsi="PT Astra Serif"/>
          <w:sz w:val="26"/>
          <w:szCs w:val="26"/>
          <w:vertAlign w:val="superscript"/>
        </w:rPr>
        <w:t>1</w:t>
      </w:r>
      <w:r w:rsidR="00257785" w:rsidRPr="00257785">
        <w:rPr>
          <w:rFonts w:ascii="PT Astra Serif" w:hAnsi="PT Astra Serif"/>
          <w:sz w:val="26"/>
          <w:szCs w:val="26"/>
        </w:rPr>
        <w:t xml:space="preserve"> Федерального закона № 248-ФЗ.</w:t>
      </w:r>
    </w:p>
    <w:p w14:paraId="5D8AFF42" w14:textId="74428A10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5</w:t>
      </w:r>
      <w:r w:rsidR="00257785" w:rsidRPr="00257785">
        <w:rPr>
          <w:rFonts w:ascii="PT Astra Serif" w:hAnsi="PT Astra Serif"/>
          <w:sz w:val="26"/>
          <w:szCs w:val="26"/>
        </w:rPr>
        <w:t>. К установлению пунктов контроля, территорий для постоянного рейда предъявляются следующие требования:</w:t>
      </w:r>
    </w:p>
    <w:p w14:paraId="386F77BF" w14:textId="7DB2D7E6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>1) пункты контроля</w:t>
      </w:r>
      <w:r w:rsidR="00383820">
        <w:rPr>
          <w:rFonts w:ascii="PT Astra Serif" w:hAnsi="PT Astra Serif"/>
          <w:sz w:val="26"/>
          <w:szCs w:val="26"/>
        </w:rPr>
        <w:t>,</w:t>
      </w:r>
      <w:r w:rsidRPr="00257785">
        <w:rPr>
          <w:rFonts w:ascii="PT Astra Serif" w:hAnsi="PT Astra Serif"/>
          <w:sz w:val="26"/>
          <w:szCs w:val="26"/>
        </w:rPr>
        <w:t xml:space="preserve"> территории находятся на территории Томской области;</w:t>
      </w:r>
    </w:p>
    <w:p w14:paraId="27519C07" w14:textId="5D19EF25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 xml:space="preserve">2) в пункте контроля, на территории осуществляется </w:t>
      </w:r>
      <w:r w:rsidR="00383820">
        <w:rPr>
          <w:rFonts w:ascii="PT Astra Serif" w:hAnsi="PT Astra Serif"/>
          <w:sz w:val="26"/>
          <w:szCs w:val="26"/>
        </w:rPr>
        <w:t xml:space="preserve">туристская </w:t>
      </w:r>
      <w:r w:rsidRPr="00257785">
        <w:rPr>
          <w:rFonts w:ascii="PT Astra Serif" w:hAnsi="PT Astra Serif"/>
          <w:sz w:val="26"/>
          <w:szCs w:val="26"/>
        </w:rPr>
        <w:t>деятельность.</w:t>
      </w:r>
    </w:p>
    <w:p w14:paraId="00DB7085" w14:textId="157703F6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6</w:t>
      </w:r>
      <w:r w:rsidR="00257785" w:rsidRPr="00257785">
        <w:rPr>
          <w:rFonts w:ascii="PT Astra Serif" w:hAnsi="PT Astra Serif"/>
          <w:sz w:val="26"/>
          <w:szCs w:val="26"/>
        </w:rPr>
        <w:t>. Установление пунктов контроля, территорий для постоянного рейда осуществляется решением Департамента об осуществлении постоянного рейда. Форма решения Департамента об осуществлении постоянного рейда утверждается распоряжением Департамента.</w:t>
      </w:r>
    </w:p>
    <w:p w14:paraId="7D7845BA" w14:textId="4D6A6D4D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7</w:t>
      </w:r>
      <w:r w:rsidR="00257785" w:rsidRPr="00257785">
        <w:rPr>
          <w:rFonts w:ascii="PT Astra Serif" w:hAnsi="PT Astra Serif"/>
          <w:sz w:val="26"/>
          <w:szCs w:val="26"/>
        </w:rPr>
        <w:t>. При осуществлении постоянного рейда могут совершаться следующие контрольные (надзорные) действия:</w:t>
      </w:r>
    </w:p>
    <w:p w14:paraId="0A17DF3F" w14:textId="77777777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>1) осмотр;</w:t>
      </w:r>
    </w:p>
    <w:p w14:paraId="50DC177A" w14:textId="77777777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>2) досмотр;</w:t>
      </w:r>
    </w:p>
    <w:p w14:paraId="267D87E0" w14:textId="77777777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>3) опрос;</w:t>
      </w:r>
    </w:p>
    <w:p w14:paraId="38D26D13" w14:textId="6DA4A7A9" w:rsidR="00257785" w:rsidRPr="00257785" w:rsidRDefault="00257785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57785">
        <w:rPr>
          <w:rFonts w:ascii="PT Astra Serif" w:hAnsi="PT Astra Serif"/>
          <w:sz w:val="26"/>
          <w:szCs w:val="26"/>
        </w:rPr>
        <w:t xml:space="preserve">4) истребование документов, которые в соответствии с обязательными требованиями должны находиться в </w:t>
      </w:r>
      <w:r w:rsidR="00F46D25">
        <w:rPr>
          <w:rFonts w:ascii="PT Astra Serif" w:hAnsi="PT Astra Serif"/>
          <w:sz w:val="26"/>
          <w:szCs w:val="26"/>
        </w:rPr>
        <w:t xml:space="preserve">пункте контроля </w:t>
      </w:r>
      <w:r w:rsidRPr="00257785">
        <w:rPr>
          <w:rFonts w:ascii="PT Astra Serif" w:hAnsi="PT Astra Serif"/>
          <w:sz w:val="26"/>
          <w:szCs w:val="26"/>
        </w:rPr>
        <w:t>или у контролируемого лица.</w:t>
      </w:r>
    </w:p>
    <w:p w14:paraId="7BAF3D6D" w14:textId="4299C884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F1320B">
        <w:rPr>
          <w:rFonts w:ascii="PT Astra Serif" w:hAnsi="PT Astra Serif"/>
          <w:sz w:val="26"/>
          <w:szCs w:val="26"/>
        </w:rPr>
        <w:t>8</w:t>
      </w:r>
      <w:r w:rsidR="00257785" w:rsidRPr="00257785">
        <w:rPr>
          <w:rFonts w:ascii="PT Astra Serif" w:hAnsi="PT Astra Serif"/>
          <w:sz w:val="26"/>
          <w:szCs w:val="26"/>
        </w:rPr>
        <w:t>. При осуществлении постоянного рейда время взаимодействия инспектора с одним контролируемым лицом не может превышать 30 минут (в данный период времени не включается оформление акта).</w:t>
      </w:r>
    </w:p>
    <w:p w14:paraId="0CD48266" w14:textId="7DA62686" w:rsidR="00257785" w:rsidRPr="00257785" w:rsidRDefault="00AB0FDE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911ED7">
        <w:rPr>
          <w:rFonts w:ascii="PT Astra Serif" w:hAnsi="PT Astra Serif"/>
          <w:sz w:val="26"/>
          <w:szCs w:val="26"/>
        </w:rPr>
        <w:t>9</w:t>
      </w:r>
      <w:r w:rsidR="00257785" w:rsidRPr="00257785">
        <w:rPr>
          <w:rFonts w:ascii="PT Astra Serif" w:hAnsi="PT Astra Serif"/>
          <w:sz w:val="26"/>
          <w:szCs w:val="26"/>
        </w:rPr>
        <w:t>. По результатам постоянного рейда инспектор составляет акт в соответствии с частью 9 статьи 97</w:t>
      </w:r>
      <w:r w:rsidR="00257785" w:rsidRPr="00257785">
        <w:rPr>
          <w:rFonts w:ascii="PT Astra Serif" w:hAnsi="PT Astra Serif"/>
          <w:sz w:val="26"/>
          <w:szCs w:val="26"/>
          <w:vertAlign w:val="superscript"/>
        </w:rPr>
        <w:t>1</w:t>
      </w:r>
      <w:r w:rsidR="00257785" w:rsidRPr="00257785">
        <w:rPr>
          <w:rFonts w:ascii="PT Astra Serif" w:hAnsi="PT Astra Serif"/>
          <w:sz w:val="26"/>
          <w:szCs w:val="26"/>
        </w:rPr>
        <w:t xml:space="preserve"> Федерального закона № 248-ФЗ. Форма акта утверждается распоряжением Департамента.</w:t>
      </w:r>
    </w:p>
    <w:p w14:paraId="0197CE4E" w14:textId="77777777" w:rsidR="00BE1210" w:rsidRPr="002A2A24" w:rsidRDefault="00BE1210" w:rsidP="00911ED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7D23C36" w14:textId="2F5770A3" w:rsidR="00BE1210" w:rsidRPr="002A2A24" w:rsidRDefault="00257785" w:rsidP="00EF663B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5</w:t>
      </w:r>
      <w:r w:rsidR="00BE1210" w:rsidRPr="002A2A24">
        <w:rPr>
          <w:rFonts w:ascii="PT Astra Serif" w:hAnsi="PT Astra Serif"/>
          <w:b w:val="0"/>
          <w:sz w:val="26"/>
          <w:szCs w:val="26"/>
        </w:rPr>
        <w:t>. Результаты контрольного (надзорного) мероприятия</w:t>
      </w:r>
    </w:p>
    <w:p w14:paraId="175CAE1A" w14:textId="77777777" w:rsidR="00BE1210" w:rsidRPr="002A2A24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598FC926" w14:textId="57E486C8" w:rsidR="00BE1210" w:rsidRPr="00A7440F" w:rsidRDefault="00911ED7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80</w:t>
      </w:r>
      <w:r w:rsidR="00BE1210" w:rsidRPr="00A7440F">
        <w:rPr>
          <w:rFonts w:ascii="PT Astra Serif" w:hAnsi="PT Astra Serif"/>
          <w:sz w:val="26"/>
          <w:szCs w:val="26"/>
        </w:rPr>
        <w:t>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</w:t>
      </w:r>
    </w:p>
    <w:p w14:paraId="7C24AF5C" w14:textId="63EF1E23" w:rsidR="00BE1210" w:rsidRPr="00A7440F" w:rsidRDefault="00BE1210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sz w:val="26"/>
          <w:szCs w:val="26"/>
        </w:rPr>
        <w:t xml:space="preserve">Оформление акта осуществляется инспектором, проводившим контрольное (надзорное) мероприятие, в соответствии с требованиями статьи 87 Федерального закона </w:t>
      </w:r>
      <w:r w:rsidR="00AA2927" w:rsidRPr="00A7440F">
        <w:rPr>
          <w:rFonts w:ascii="PT Astra Serif" w:hAnsi="PT Astra Serif"/>
          <w:sz w:val="26"/>
          <w:szCs w:val="26"/>
        </w:rPr>
        <w:t xml:space="preserve">             </w:t>
      </w:r>
      <w:r w:rsidR="008D231B" w:rsidRPr="00A7440F">
        <w:rPr>
          <w:rFonts w:ascii="PT Astra Serif" w:hAnsi="PT Astra Serif"/>
          <w:sz w:val="26"/>
          <w:szCs w:val="26"/>
        </w:rPr>
        <w:t>№</w:t>
      </w:r>
      <w:r w:rsidRPr="00A7440F">
        <w:rPr>
          <w:rFonts w:ascii="PT Astra Serif" w:hAnsi="PT Astra Serif"/>
          <w:sz w:val="26"/>
          <w:szCs w:val="26"/>
        </w:rPr>
        <w:t xml:space="preserve"> 248-ФЗ.</w:t>
      </w:r>
    </w:p>
    <w:p w14:paraId="26686697" w14:textId="77777777" w:rsidR="00346025" w:rsidRPr="00A7440F" w:rsidRDefault="00346025" w:rsidP="005E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7440F">
        <w:rPr>
          <w:rFonts w:ascii="PT Astra Serif" w:hAnsi="PT Astra Serif" w:cs="Calibri"/>
          <w:sz w:val="26"/>
          <w:szCs w:val="26"/>
        </w:rPr>
        <w:t xml:space="preserve">В случае проведения контрольных (надзорных) мероприятий с использованием мобильного приложения </w:t>
      </w:r>
      <w:r w:rsidR="008D231B" w:rsidRPr="00A7440F">
        <w:rPr>
          <w:rFonts w:ascii="PT Astra Serif" w:hAnsi="PT Astra Serif" w:cs="Calibri"/>
          <w:sz w:val="26"/>
          <w:szCs w:val="26"/>
        </w:rPr>
        <w:t>«</w:t>
      </w:r>
      <w:r w:rsidRPr="00A7440F">
        <w:rPr>
          <w:rFonts w:ascii="PT Astra Serif" w:hAnsi="PT Astra Serif" w:cs="Calibri"/>
          <w:sz w:val="26"/>
          <w:szCs w:val="26"/>
        </w:rPr>
        <w:t>Инспектор</w:t>
      </w:r>
      <w:r w:rsidR="008D231B" w:rsidRPr="00A7440F">
        <w:rPr>
          <w:rFonts w:ascii="PT Astra Serif" w:hAnsi="PT Astra Serif" w:cs="Calibri"/>
          <w:sz w:val="26"/>
          <w:szCs w:val="26"/>
        </w:rPr>
        <w:t>»</w:t>
      </w:r>
      <w:r w:rsidRPr="00A7440F">
        <w:rPr>
          <w:rFonts w:ascii="PT Astra Serif" w:hAnsi="PT Astra Serif" w:cs="Calibri"/>
          <w:sz w:val="26"/>
          <w:szCs w:val="26"/>
        </w:rPr>
        <w:t xml:space="preserve">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3" w:history="1">
        <w:r w:rsidRPr="00A7440F">
          <w:rPr>
            <w:rFonts w:ascii="PT Astra Serif" w:hAnsi="PT Astra Serif" w:cs="Calibri"/>
            <w:sz w:val="26"/>
            <w:szCs w:val="26"/>
          </w:rPr>
          <w:t>пунктами 6</w:t>
        </w:r>
      </w:hyperlink>
      <w:r w:rsidRPr="00A7440F">
        <w:rPr>
          <w:rFonts w:ascii="PT Astra Serif" w:hAnsi="PT Astra Serif" w:cs="Calibri"/>
          <w:sz w:val="26"/>
          <w:szCs w:val="26"/>
        </w:rPr>
        <w:t xml:space="preserve"> - </w:t>
      </w:r>
      <w:hyperlink r:id="rId14" w:history="1">
        <w:r w:rsidRPr="00A7440F">
          <w:rPr>
            <w:rFonts w:ascii="PT Astra Serif" w:hAnsi="PT Astra Serif" w:cs="Calibri"/>
            <w:sz w:val="26"/>
            <w:szCs w:val="26"/>
          </w:rPr>
          <w:t>9 части 1 статьи 65</w:t>
        </w:r>
      </w:hyperlink>
      <w:r w:rsidRPr="00A7440F">
        <w:rPr>
          <w:rFonts w:ascii="PT Astra Serif" w:hAnsi="PT Astra Serif" w:cs="Calibri"/>
          <w:sz w:val="26"/>
          <w:szCs w:val="26"/>
        </w:rPr>
        <w:t xml:space="preserve"> Федерального закона №</w:t>
      </w:r>
      <w:r w:rsidR="008D231B" w:rsidRPr="00A7440F">
        <w:rPr>
          <w:rFonts w:ascii="PT Astra Serif" w:hAnsi="PT Astra Serif" w:cs="Calibri"/>
          <w:sz w:val="26"/>
          <w:szCs w:val="26"/>
        </w:rPr>
        <w:t xml:space="preserve"> </w:t>
      </w:r>
      <w:r w:rsidRPr="00A7440F">
        <w:rPr>
          <w:rFonts w:ascii="PT Astra Serif" w:hAnsi="PT Astra Serif" w:cs="Calibri"/>
          <w:sz w:val="26"/>
          <w:szCs w:val="26"/>
        </w:rPr>
        <w:t>248-ФЗ, или в иных случаях, установленных Федеральным законом №</w:t>
      </w:r>
      <w:r w:rsidR="008D231B" w:rsidRPr="00A7440F">
        <w:rPr>
          <w:rFonts w:ascii="PT Astra Serif" w:hAnsi="PT Astra Serif" w:cs="Calibri"/>
          <w:sz w:val="26"/>
          <w:szCs w:val="26"/>
        </w:rPr>
        <w:t xml:space="preserve"> </w:t>
      </w:r>
      <w:r w:rsidRPr="00A7440F">
        <w:rPr>
          <w:rFonts w:ascii="PT Astra Serif" w:hAnsi="PT Astra Serif" w:cs="Calibri"/>
          <w:sz w:val="26"/>
          <w:szCs w:val="26"/>
        </w:rPr>
        <w:t xml:space="preserve">248-ФЗ, Департамент направляет акт контролируемому лицу в порядке, установленном </w:t>
      </w:r>
      <w:hyperlink r:id="rId15" w:history="1">
        <w:r w:rsidRPr="00A7440F">
          <w:rPr>
            <w:rFonts w:ascii="PT Astra Serif" w:hAnsi="PT Astra Serif" w:cs="Calibri"/>
            <w:sz w:val="26"/>
            <w:szCs w:val="26"/>
          </w:rPr>
          <w:t>статьей 21</w:t>
        </w:r>
      </w:hyperlink>
      <w:r w:rsidRPr="00A7440F">
        <w:rPr>
          <w:rFonts w:ascii="PT Astra Serif" w:hAnsi="PT Astra Serif" w:cs="Calibri"/>
          <w:sz w:val="26"/>
          <w:szCs w:val="26"/>
        </w:rPr>
        <w:t xml:space="preserve"> Федерального закона №</w:t>
      </w:r>
      <w:r w:rsidR="008D231B" w:rsidRPr="00A7440F">
        <w:rPr>
          <w:rFonts w:ascii="PT Astra Serif" w:hAnsi="PT Astra Serif" w:cs="Calibri"/>
          <w:sz w:val="26"/>
          <w:szCs w:val="26"/>
        </w:rPr>
        <w:t xml:space="preserve"> </w:t>
      </w:r>
      <w:r w:rsidRPr="00A7440F">
        <w:rPr>
          <w:rFonts w:ascii="PT Astra Serif" w:hAnsi="PT Astra Serif" w:cs="Calibri"/>
          <w:sz w:val="26"/>
          <w:szCs w:val="26"/>
        </w:rPr>
        <w:t>248-ФЗ</w:t>
      </w:r>
      <w:r w:rsidR="00F724D2" w:rsidRPr="00A7440F">
        <w:rPr>
          <w:rFonts w:ascii="PT Astra Serif" w:hAnsi="PT Astra Serif" w:cs="Calibri"/>
          <w:sz w:val="26"/>
          <w:szCs w:val="26"/>
        </w:rPr>
        <w:t>.</w:t>
      </w:r>
    </w:p>
    <w:p w14:paraId="0E34869A" w14:textId="414656BE" w:rsidR="00BE1210" w:rsidRPr="00A7440F" w:rsidRDefault="00911ED7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81</w:t>
      </w:r>
      <w:r w:rsidR="00BE1210" w:rsidRPr="00A7440F">
        <w:rPr>
          <w:rFonts w:ascii="PT Astra Serif" w:hAnsi="PT Astra Serif"/>
          <w:sz w:val="26"/>
          <w:szCs w:val="26"/>
        </w:rPr>
        <w:t xml:space="preserve">. Ознакомление контролируемого лица (его представителя) с результатами контрольного (надзорного) мероприятия осуществляется инспектором, проводившим контрольное (надзорное) мероприятие, в порядке, предусмотренном статьей 88 Федерального закона </w:t>
      </w:r>
      <w:r w:rsidR="005E68D2" w:rsidRPr="00A7440F">
        <w:rPr>
          <w:rFonts w:ascii="PT Astra Serif" w:hAnsi="PT Astra Serif"/>
          <w:sz w:val="26"/>
          <w:szCs w:val="26"/>
        </w:rPr>
        <w:t>№</w:t>
      </w:r>
      <w:r w:rsidR="00BE1210" w:rsidRPr="00A7440F">
        <w:rPr>
          <w:rFonts w:ascii="PT Astra Serif" w:hAnsi="PT Astra Serif"/>
          <w:sz w:val="26"/>
          <w:szCs w:val="26"/>
        </w:rPr>
        <w:t xml:space="preserve"> 248-ФЗ.</w:t>
      </w:r>
    </w:p>
    <w:p w14:paraId="101C69F6" w14:textId="756FE4CC" w:rsidR="00BE1210" w:rsidRPr="00A7440F" w:rsidRDefault="00AB0FDE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11ED7">
        <w:rPr>
          <w:rFonts w:ascii="PT Astra Serif" w:hAnsi="PT Astra Serif"/>
          <w:sz w:val="26"/>
          <w:szCs w:val="26"/>
        </w:rPr>
        <w:t>2</w:t>
      </w:r>
      <w:r w:rsidR="00BE1210" w:rsidRPr="00A7440F">
        <w:rPr>
          <w:rFonts w:ascii="PT Astra Serif" w:hAnsi="PT Astra Serif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39 - </w:t>
      </w:r>
      <w:hyperlink r:id="rId16">
        <w:r w:rsidR="00BE1210" w:rsidRPr="00A7440F">
          <w:rPr>
            <w:rFonts w:ascii="PT Astra Serif" w:hAnsi="PT Astra Serif"/>
            <w:sz w:val="26"/>
            <w:szCs w:val="26"/>
          </w:rPr>
          <w:t>43</w:t>
        </w:r>
      </w:hyperlink>
      <w:r w:rsidR="00BE1210" w:rsidRPr="00A7440F">
        <w:rPr>
          <w:rFonts w:ascii="PT Astra Serif" w:hAnsi="PT Astra Serif"/>
          <w:sz w:val="26"/>
          <w:szCs w:val="26"/>
        </w:rPr>
        <w:t xml:space="preserve"> Федерального закона </w:t>
      </w:r>
      <w:r w:rsidR="005E68D2" w:rsidRPr="00A7440F">
        <w:rPr>
          <w:rFonts w:ascii="PT Astra Serif" w:hAnsi="PT Astra Serif"/>
          <w:sz w:val="26"/>
          <w:szCs w:val="26"/>
        </w:rPr>
        <w:t>№</w:t>
      </w:r>
      <w:r w:rsidR="00BE1210" w:rsidRPr="00A7440F">
        <w:rPr>
          <w:rFonts w:ascii="PT Astra Serif" w:hAnsi="PT Astra Serif"/>
          <w:sz w:val="26"/>
          <w:szCs w:val="26"/>
        </w:rPr>
        <w:t xml:space="preserve"> 248-ФЗ, разделом </w:t>
      </w:r>
      <w:r w:rsidR="0069770E" w:rsidRPr="00A7440F">
        <w:rPr>
          <w:rFonts w:ascii="PT Astra Serif" w:hAnsi="PT Astra Serif"/>
          <w:sz w:val="26"/>
          <w:szCs w:val="26"/>
        </w:rPr>
        <w:t>5</w:t>
      </w:r>
      <w:r w:rsidR="00BE1210" w:rsidRPr="00A7440F">
        <w:rPr>
          <w:rFonts w:ascii="PT Astra Serif" w:hAnsi="PT Astra Serif"/>
          <w:sz w:val="26"/>
          <w:szCs w:val="26"/>
        </w:rPr>
        <w:t xml:space="preserve"> настоящего Положения.</w:t>
      </w:r>
    </w:p>
    <w:p w14:paraId="2D19B5B2" w14:textId="5A7F8292" w:rsidR="00BE1210" w:rsidRPr="00A7440F" w:rsidRDefault="00AB0FDE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8</w:t>
      </w:r>
      <w:r w:rsidR="00911ED7">
        <w:rPr>
          <w:rFonts w:ascii="PT Astra Serif" w:hAnsi="PT Astra Serif"/>
          <w:sz w:val="26"/>
          <w:szCs w:val="26"/>
        </w:rPr>
        <w:t>3</w:t>
      </w:r>
      <w:r w:rsidR="00BE1210" w:rsidRPr="00A7440F">
        <w:rPr>
          <w:rFonts w:ascii="PT Astra Serif" w:hAnsi="PT Astra Serif"/>
          <w:sz w:val="26"/>
          <w:szCs w:val="26"/>
        </w:rPr>
        <w:t xml:space="preserve">. В случае выявления при проведении контрольного (надзорного) мероприятия нарушений контролируемым лицом обязательных требований инспектор, проводивший контрольное (надзорное) мероприятие, совершает действия, предусмотренные </w:t>
      </w:r>
      <w:hyperlink r:id="rId17">
        <w:r w:rsidR="00BE1210" w:rsidRPr="00A7440F">
          <w:rPr>
            <w:rFonts w:ascii="PT Astra Serif" w:hAnsi="PT Astra Serif"/>
            <w:sz w:val="26"/>
            <w:szCs w:val="26"/>
          </w:rPr>
          <w:t>частью 2 статьи 90</w:t>
        </w:r>
      </w:hyperlink>
      <w:r w:rsidR="00BE1210" w:rsidRPr="00A7440F">
        <w:rPr>
          <w:rFonts w:ascii="PT Astra Serif" w:hAnsi="PT Astra Serif"/>
          <w:sz w:val="26"/>
          <w:szCs w:val="26"/>
        </w:rPr>
        <w:t xml:space="preserve"> Федерального закона </w:t>
      </w:r>
      <w:r w:rsidR="007117D9" w:rsidRPr="00A7440F">
        <w:rPr>
          <w:rFonts w:ascii="PT Astra Serif" w:hAnsi="PT Astra Serif"/>
          <w:sz w:val="26"/>
          <w:szCs w:val="26"/>
        </w:rPr>
        <w:t>№</w:t>
      </w:r>
      <w:r w:rsidR="00BE1210" w:rsidRPr="00A7440F">
        <w:rPr>
          <w:rFonts w:ascii="PT Astra Serif" w:hAnsi="PT Astra Serif"/>
          <w:sz w:val="26"/>
          <w:szCs w:val="26"/>
        </w:rPr>
        <w:t xml:space="preserve"> 248-ФЗ.</w:t>
      </w:r>
    </w:p>
    <w:p w14:paraId="6EC7D1C5" w14:textId="5113E2D9" w:rsidR="00EB2FEA" w:rsidRPr="00A7440F" w:rsidRDefault="00EB2FEA" w:rsidP="00EB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7440F">
        <w:rPr>
          <w:rFonts w:ascii="PT Astra Serif" w:hAnsi="PT Astra Serif" w:cs="Calibri"/>
          <w:sz w:val="26"/>
          <w:szCs w:val="26"/>
        </w:rPr>
        <w:t>Предписание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 в порядке, предусмотренном ст</w:t>
      </w:r>
      <w:r w:rsidR="00FC38DA" w:rsidRPr="00A7440F">
        <w:rPr>
          <w:rFonts w:ascii="PT Astra Serif" w:hAnsi="PT Astra Serif" w:cs="Calibri"/>
          <w:sz w:val="26"/>
          <w:szCs w:val="26"/>
        </w:rPr>
        <w:t>атьей</w:t>
      </w:r>
      <w:r w:rsidRPr="00A7440F">
        <w:rPr>
          <w:rFonts w:ascii="PT Astra Serif" w:hAnsi="PT Astra Serif" w:cs="Calibri"/>
          <w:sz w:val="26"/>
          <w:szCs w:val="26"/>
        </w:rPr>
        <w:t xml:space="preserve"> 90</w:t>
      </w:r>
      <w:r w:rsidRPr="00A7440F">
        <w:rPr>
          <w:rFonts w:ascii="PT Astra Serif" w:hAnsi="PT Astra Serif" w:cs="Calibri"/>
          <w:sz w:val="26"/>
          <w:szCs w:val="26"/>
          <w:vertAlign w:val="superscript"/>
        </w:rPr>
        <w:t>1</w:t>
      </w:r>
      <w:r w:rsidRPr="00A7440F">
        <w:rPr>
          <w:rFonts w:ascii="PT Astra Serif" w:hAnsi="PT Astra Serif" w:cs="Calibri"/>
          <w:sz w:val="26"/>
          <w:szCs w:val="26"/>
        </w:rPr>
        <w:t xml:space="preserve"> Федерального закона </w:t>
      </w:r>
      <w:r w:rsidR="009F741E">
        <w:rPr>
          <w:rFonts w:ascii="PT Astra Serif" w:hAnsi="PT Astra Serif" w:cs="Calibri"/>
          <w:sz w:val="26"/>
          <w:szCs w:val="26"/>
        </w:rPr>
        <w:t xml:space="preserve">         </w:t>
      </w:r>
      <w:r w:rsidRPr="00A7440F">
        <w:rPr>
          <w:rFonts w:ascii="PT Astra Serif" w:hAnsi="PT Astra Serif" w:cs="Calibri"/>
          <w:sz w:val="26"/>
          <w:szCs w:val="26"/>
        </w:rPr>
        <w:t>№</w:t>
      </w:r>
      <w:r w:rsidR="009F741E">
        <w:rPr>
          <w:rFonts w:ascii="PT Astra Serif" w:hAnsi="PT Astra Serif" w:cs="Calibri"/>
          <w:sz w:val="26"/>
          <w:szCs w:val="26"/>
        </w:rPr>
        <w:t xml:space="preserve"> </w:t>
      </w:r>
      <w:r w:rsidRPr="00A7440F">
        <w:rPr>
          <w:rFonts w:ascii="PT Astra Serif" w:hAnsi="PT Astra Serif" w:cs="Calibri"/>
          <w:sz w:val="26"/>
          <w:szCs w:val="26"/>
        </w:rPr>
        <w:t>248-ФЗ.</w:t>
      </w:r>
    </w:p>
    <w:p w14:paraId="482DE86A" w14:textId="77777777" w:rsidR="00BE1210" w:rsidRPr="00A7440F" w:rsidRDefault="00BE1210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1" w:name="_Hlk199252619"/>
      <w:r w:rsidRPr="00A7440F">
        <w:rPr>
          <w:rFonts w:ascii="PT Astra Serif" w:hAnsi="PT Astra Serif"/>
          <w:sz w:val="26"/>
          <w:szCs w:val="26"/>
        </w:rPr>
        <w:t>Вопрос о выдаче контролируемому лицу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 (далее - рекомендации), инспектор, проводивший контрольное (надзорное) мероприятие, рассматривает в течение пяти рабочих дней со дня оформления акта.</w:t>
      </w:r>
    </w:p>
    <w:p w14:paraId="2439FD4E" w14:textId="77777777" w:rsidR="00BE1210" w:rsidRPr="00A7440F" w:rsidRDefault="00BE1210" w:rsidP="005E68D2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sz w:val="26"/>
          <w:szCs w:val="26"/>
        </w:rPr>
        <w:t>Формы предписания и рекомендаций утверждаются распоряжением Департамента.</w:t>
      </w:r>
    </w:p>
    <w:p w14:paraId="5FB76829" w14:textId="77777777" w:rsidR="004E1873" w:rsidRPr="00A7440F" w:rsidRDefault="004E1873" w:rsidP="005E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7440F">
        <w:rPr>
          <w:rFonts w:ascii="PT Astra Serif" w:hAnsi="PT Astra Serif" w:cs="Calibri"/>
          <w:sz w:val="26"/>
          <w:szCs w:val="26"/>
        </w:rPr>
        <w:t>Контролируемое лицо, в отношении которого выявлены нарушения обязательных требований, вправе подать ходатайство о заключении с Департаментом соглашения о надлежащем устранении выявленных нарушений обязательных требований (далее - соглашение).</w:t>
      </w:r>
    </w:p>
    <w:p w14:paraId="1A23CA08" w14:textId="77777777" w:rsidR="004E1873" w:rsidRDefault="004E1873" w:rsidP="005E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A7440F">
        <w:rPr>
          <w:rFonts w:ascii="PT Astra Serif" w:hAnsi="PT Astra Serif" w:cs="Calibri"/>
          <w:sz w:val="26"/>
          <w:szCs w:val="26"/>
        </w:rPr>
        <w:t>Соглашение заключается в порядке, предусмотренном статье</w:t>
      </w:r>
      <w:r w:rsidR="005609AA" w:rsidRPr="00A7440F">
        <w:rPr>
          <w:rFonts w:ascii="PT Astra Serif" w:hAnsi="PT Astra Serif" w:cs="Calibri"/>
          <w:sz w:val="26"/>
          <w:szCs w:val="26"/>
        </w:rPr>
        <w:t>й</w:t>
      </w:r>
      <w:r w:rsidRPr="00A7440F">
        <w:rPr>
          <w:rFonts w:ascii="PT Astra Serif" w:hAnsi="PT Astra Serif" w:cs="Calibri"/>
          <w:sz w:val="26"/>
          <w:szCs w:val="26"/>
        </w:rPr>
        <w:t xml:space="preserve"> 90</w:t>
      </w:r>
      <w:r w:rsidRPr="00A7440F">
        <w:rPr>
          <w:rFonts w:ascii="PT Astra Serif" w:hAnsi="PT Astra Serif" w:cs="Calibri"/>
          <w:sz w:val="26"/>
          <w:szCs w:val="26"/>
          <w:vertAlign w:val="superscript"/>
        </w:rPr>
        <w:t>2</w:t>
      </w:r>
      <w:r w:rsidRPr="00A7440F">
        <w:rPr>
          <w:rFonts w:ascii="PT Astra Serif" w:hAnsi="PT Astra Serif" w:cs="Calibri"/>
          <w:sz w:val="26"/>
          <w:szCs w:val="26"/>
        </w:rPr>
        <w:t xml:space="preserve"> Федерального закона №</w:t>
      </w:r>
      <w:r w:rsidR="007117D9" w:rsidRPr="00A7440F">
        <w:rPr>
          <w:rFonts w:ascii="PT Astra Serif" w:hAnsi="PT Astra Serif" w:cs="Calibri"/>
          <w:sz w:val="26"/>
          <w:szCs w:val="26"/>
        </w:rPr>
        <w:t xml:space="preserve"> </w:t>
      </w:r>
      <w:r w:rsidRPr="00A7440F">
        <w:rPr>
          <w:rFonts w:ascii="PT Astra Serif" w:hAnsi="PT Astra Serif" w:cs="Calibri"/>
          <w:sz w:val="26"/>
          <w:szCs w:val="26"/>
        </w:rPr>
        <w:t>248-ФЗ.</w:t>
      </w:r>
    </w:p>
    <w:p w14:paraId="69201124" w14:textId="0DAEF3C2" w:rsidR="00BD59F9" w:rsidRPr="00BD59F9" w:rsidRDefault="00AB0FDE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11ED7">
        <w:rPr>
          <w:rFonts w:ascii="PT Astra Serif" w:hAnsi="PT Astra Serif"/>
          <w:sz w:val="26"/>
          <w:szCs w:val="26"/>
        </w:rPr>
        <w:t>4</w:t>
      </w:r>
      <w:r w:rsidR="00BD59F9" w:rsidRPr="00BD59F9">
        <w:rPr>
          <w:rFonts w:ascii="PT Astra Serif" w:hAnsi="PT Astra Serif"/>
          <w:sz w:val="26"/>
          <w:szCs w:val="26"/>
        </w:rPr>
        <w:t xml:space="preserve">. Наряду с решениями, принимаемыми по результатам контрольных (надзорных) мероприятий в соответствии </w:t>
      </w:r>
      <w:r w:rsidR="00BD59F9" w:rsidRPr="00911ED7">
        <w:rPr>
          <w:rFonts w:ascii="PT Astra Serif" w:hAnsi="PT Astra Serif"/>
          <w:sz w:val="26"/>
          <w:szCs w:val="26"/>
        </w:rPr>
        <w:t xml:space="preserve">с </w:t>
      </w:r>
      <w:hyperlink w:anchor="P210" w:tooltip="61. В случае выявления при проведении контрольного (надзорного) мероприятия нарушений обязательных требований Департамент принимает решения, предусмотренные частью 2 статьи 90 Федерального закона N 248-ФЗ.">
        <w:r w:rsidR="00BD59F9" w:rsidRPr="00911ED7">
          <w:rPr>
            <w:rFonts w:ascii="PT Astra Serif" w:hAnsi="PT Astra Serif"/>
            <w:sz w:val="26"/>
            <w:szCs w:val="26"/>
          </w:rPr>
          <w:t xml:space="preserve">пунктом </w:t>
        </w:r>
      </w:hyperlink>
      <w:r w:rsidR="00911ED7" w:rsidRPr="00911ED7">
        <w:rPr>
          <w:rFonts w:ascii="PT Astra Serif" w:hAnsi="PT Astra Serif"/>
          <w:sz w:val="26"/>
          <w:szCs w:val="26"/>
        </w:rPr>
        <w:t>8</w:t>
      </w:r>
      <w:r w:rsidR="00BD59F9" w:rsidRPr="00911ED7">
        <w:rPr>
          <w:rFonts w:ascii="PT Astra Serif" w:hAnsi="PT Astra Serif"/>
          <w:sz w:val="26"/>
          <w:szCs w:val="26"/>
        </w:rPr>
        <w:t>3 настоящего Положения,</w:t>
      </w:r>
      <w:r w:rsidR="00BD59F9" w:rsidRPr="00BD59F9">
        <w:rPr>
          <w:rFonts w:ascii="PT Astra Serif" w:hAnsi="PT Astra Serif"/>
          <w:sz w:val="26"/>
          <w:szCs w:val="26"/>
        </w:rPr>
        <w:t xml:space="preserve"> Департамент в соответствии со статьей 19.5 Федерального закона № 132-ФЗ вправе:</w:t>
      </w:r>
    </w:p>
    <w:p w14:paraId="0E3E8938" w14:textId="77777777" w:rsidR="00BD59F9" w:rsidRPr="00BD59F9" w:rsidRDefault="00BD59F9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D59F9">
        <w:rPr>
          <w:rFonts w:ascii="PT Astra Serif" w:hAnsi="PT Astra Serif"/>
          <w:sz w:val="26"/>
          <w:szCs w:val="26"/>
        </w:rPr>
        <w:t>1) выдавать предписание об устранении нарушений обязательных требований, выявленных в ходе выездного обследования или наблюдения за соблюдением обязательных требований;</w:t>
      </w:r>
    </w:p>
    <w:p w14:paraId="1022D57B" w14:textId="77777777" w:rsidR="00BD59F9" w:rsidRPr="00BD59F9" w:rsidRDefault="00BD59F9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D59F9">
        <w:rPr>
          <w:rFonts w:ascii="PT Astra Serif" w:hAnsi="PT Astra Serif"/>
          <w:sz w:val="26"/>
          <w:szCs w:val="26"/>
        </w:rPr>
        <w:t>2) 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14:paraId="236482A3" w14:textId="77777777" w:rsidR="00BD59F9" w:rsidRPr="00BD59F9" w:rsidRDefault="00BD59F9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D59F9">
        <w:rPr>
          <w:rFonts w:ascii="PT Astra Serif" w:hAnsi="PT Astra Serif"/>
          <w:sz w:val="26"/>
          <w:szCs w:val="26"/>
        </w:rPr>
        <w:t>3) 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 размещения;</w:t>
      </w:r>
    </w:p>
    <w:p w14:paraId="61F46E78" w14:textId="77777777" w:rsidR="00BD59F9" w:rsidRPr="00BD59F9" w:rsidRDefault="00BD59F9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D59F9">
        <w:rPr>
          <w:rFonts w:ascii="PT Astra Serif" w:hAnsi="PT Astra Serif"/>
          <w:sz w:val="26"/>
          <w:szCs w:val="26"/>
        </w:rPr>
        <w:t>4) 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14:paraId="793EE7D4" w14:textId="77777777" w:rsidR="00BD59F9" w:rsidRPr="00BD59F9" w:rsidRDefault="00BD59F9" w:rsidP="009F741E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BD59F9">
        <w:rPr>
          <w:rFonts w:ascii="PT Astra Serif" w:hAnsi="PT Astra Serif"/>
          <w:sz w:val="26"/>
          <w:szCs w:val="26"/>
        </w:rPr>
        <w:t>5) принимать решения о прекращении аттестации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гидов-переводчиков.</w:t>
      </w:r>
    </w:p>
    <w:p w14:paraId="577FDDA3" w14:textId="7D50A1FA" w:rsidR="00BD59F9" w:rsidRPr="00A7440F" w:rsidRDefault="00BD59F9" w:rsidP="005E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14:paraId="2C0295AD" w14:textId="6155C64C" w:rsidR="00BE1210" w:rsidRPr="00A7440F" w:rsidRDefault="00663D75" w:rsidP="00EF663B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bookmarkStart w:id="22" w:name="P311"/>
      <w:bookmarkEnd w:id="21"/>
      <w:bookmarkEnd w:id="22"/>
      <w:r>
        <w:rPr>
          <w:rFonts w:ascii="PT Astra Serif" w:hAnsi="PT Astra Serif"/>
          <w:b w:val="0"/>
          <w:sz w:val="26"/>
          <w:szCs w:val="26"/>
        </w:rPr>
        <w:t>6</w:t>
      </w:r>
      <w:r w:rsidR="00BE1210" w:rsidRPr="00A7440F">
        <w:rPr>
          <w:rFonts w:ascii="PT Astra Serif" w:hAnsi="PT Astra Serif"/>
          <w:b w:val="0"/>
          <w:sz w:val="26"/>
          <w:szCs w:val="26"/>
        </w:rPr>
        <w:t>. Досудебный порядок обжалования решений Департамента,</w:t>
      </w:r>
    </w:p>
    <w:p w14:paraId="7A34C631" w14:textId="77777777" w:rsidR="00BE1210" w:rsidRPr="00A7440F" w:rsidRDefault="00BE1210" w:rsidP="00EF663B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b w:val="0"/>
          <w:sz w:val="26"/>
          <w:szCs w:val="26"/>
        </w:rPr>
        <w:t>действий (бездействия) должностных лиц Департамента</w:t>
      </w:r>
    </w:p>
    <w:p w14:paraId="55A4366B" w14:textId="77777777" w:rsidR="00BE1210" w:rsidRPr="00A7440F" w:rsidRDefault="00BE1210" w:rsidP="007117D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17C88103" w14:textId="639BC493" w:rsidR="00BE1210" w:rsidRPr="00A7440F" w:rsidRDefault="00AB0FDE" w:rsidP="00CF780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8</w:t>
      </w:r>
      <w:r w:rsidR="00911ED7">
        <w:rPr>
          <w:rFonts w:ascii="PT Astra Serif" w:hAnsi="PT Astra Serif"/>
          <w:sz w:val="26"/>
          <w:szCs w:val="26"/>
        </w:rPr>
        <w:t>5</w:t>
      </w:r>
      <w:r w:rsidR="00BE1210" w:rsidRPr="00A7440F">
        <w:rPr>
          <w:rFonts w:ascii="PT Astra Serif" w:hAnsi="PT Astra Serif"/>
          <w:sz w:val="26"/>
          <w:szCs w:val="26"/>
        </w:rPr>
        <w:t xml:space="preserve">. Обжалование контролируемым лицом принятого в отношении него решения Департамента или совершенных в отношении него действий (бездействия) должностных лиц Департамента осуществляется в порядке, предусмотренном статьями 39 - </w:t>
      </w:r>
      <w:hyperlink r:id="rId18">
        <w:r w:rsidR="00BE1210" w:rsidRPr="00A7440F">
          <w:rPr>
            <w:rFonts w:ascii="PT Astra Serif" w:hAnsi="PT Astra Serif"/>
            <w:sz w:val="26"/>
            <w:szCs w:val="26"/>
          </w:rPr>
          <w:t>43</w:t>
        </w:r>
      </w:hyperlink>
      <w:r w:rsidR="00BE1210" w:rsidRPr="00A7440F">
        <w:rPr>
          <w:rFonts w:ascii="PT Astra Serif" w:hAnsi="PT Astra Serif"/>
          <w:sz w:val="26"/>
          <w:szCs w:val="26"/>
        </w:rPr>
        <w:t xml:space="preserve"> Федерального закона </w:t>
      </w:r>
      <w:r w:rsidR="007117D9" w:rsidRPr="00A7440F">
        <w:rPr>
          <w:rFonts w:ascii="PT Astra Serif" w:hAnsi="PT Astra Serif"/>
          <w:sz w:val="26"/>
          <w:szCs w:val="26"/>
        </w:rPr>
        <w:t>№</w:t>
      </w:r>
      <w:r w:rsidR="00BE1210" w:rsidRPr="00A7440F">
        <w:rPr>
          <w:rFonts w:ascii="PT Astra Serif" w:hAnsi="PT Astra Serif"/>
          <w:sz w:val="26"/>
          <w:szCs w:val="26"/>
        </w:rPr>
        <w:t xml:space="preserve"> 248-ФЗ.</w:t>
      </w:r>
    </w:p>
    <w:p w14:paraId="020A1747" w14:textId="18AC74B8" w:rsidR="00BE1210" w:rsidRPr="00A7440F" w:rsidRDefault="00AB0FDE" w:rsidP="00CF780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11ED7">
        <w:rPr>
          <w:rFonts w:ascii="PT Astra Serif" w:hAnsi="PT Astra Serif"/>
          <w:sz w:val="26"/>
          <w:szCs w:val="26"/>
        </w:rPr>
        <w:t>6</w:t>
      </w:r>
      <w:r w:rsidR="00BE1210" w:rsidRPr="00A7440F">
        <w:rPr>
          <w:rFonts w:ascii="PT Astra Serif" w:hAnsi="PT Astra Serif"/>
          <w:sz w:val="26"/>
          <w:szCs w:val="26"/>
        </w:rPr>
        <w:t>. Жалоба на решение Департамента, действия (бездействие) его должностных лиц в досудебном порядке рассматривается начальником Департамента, в отсутствие начальника Департамента - заместителем начальника Департамента - председателем комитета организационно-правового обеспечения.</w:t>
      </w:r>
    </w:p>
    <w:p w14:paraId="582BA155" w14:textId="32432547" w:rsidR="00BE1210" w:rsidRPr="00A7440F" w:rsidRDefault="00AB0FDE" w:rsidP="00CF780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911ED7">
        <w:rPr>
          <w:rFonts w:ascii="PT Astra Serif" w:hAnsi="PT Astra Serif"/>
          <w:sz w:val="26"/>
          <w:szCs w:val="26"/>
        </w:rPr>
        <w:t>8</w:t>
      </w:r>
      <w:r w:rsidR="00911ED7" w:rsidRPr="00911ED7">
        <w:rPr>
          <w:rFonts w:ascii="PT Astra Serif" w:hAnsi="PT Astra Serif"/>
          <w:sz w:val="26"/>
          <w:szCs w:val="26"/>
        </w:rPr>
        <w:t>7</w:t>
      </w:r>
      <w:r w:rsidR="00BE1210" w:rsidRPr="00911ED7">
        <w:rPr>
          <w:rFonts w:ascii="PT Astra Serif" w:hAnsi="PT Astra Serif"/>
          <w:sz w:val="26"/>
          <w:szCs w:val="26"/>
        </w:rPr>
        <w:t xml:space="preserve">. Жалоба на действия (бездействие) начальника Департамента рассматривается </w:t>
      </w:r>
      <w:r w:rsidR="00EC10B0" w:rsidRPr="00911ED7">
        <w:rPr>
          <w:rFonts w:ascii="PT Astra Serif" w:hAnsi="PT Astra Serif"/>
          <w:sz w:val="26"/>
          <w:szCs w:val="26"/>
        </w:rPr>
        <w:t>начальником Департ</w:t>
      </w:r>
      <w:r w:rsidR="00F51BEC" w:rsidRPr="00911ED7">
        <w:rPr>
          <w:rFonts w:ascii="PT Astra Serif" w:hAnsi="PT Astra Serif"/>
          <w:sz w:val="26"/>
          <w:szCs w:val="26"/>
        </w:rPr>
        <w:t>а</w:t>
      </w:r>
      <w:r w:rsidR="00EC10B0" w:rsidRPr="00911ED7">
        <w:rPr>
          <w:rFonts w:ascii="PT Astra Serif" w:hAnsi="PT Astra Serif"/>
          <w:sz w:val="26"/>
          <w:szCs w:val="26"/>
        </w:rPr>
        <w:t>мента</w:t>
      </w:r>
      <w:r w:rsidR="007117D9" w:rsidRPr="00911ED7">
        <w:rPr>
          <w:rFonts w:ascii="PT Astra Serif" w:hAnsi="PT Astra Serif"/>
          <w:sz w:val="26"/>
          <w:szCs w:val="26"/>
        </w:rPr>
        <w:t>.</w:t>
      </w:r>
    </w:p>
    <w:p w14:paraId="1CD92FF9" w14:textId="77777777" w:rsidR="00BE1210" w:rsidRPr="00A7440F" w:rsidRDefault="00BE1210" w:rsidP="00CF780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740496B" w14:textId="2BF5B34E" w:rsidR="00BE1210" w:rsidRPr="00F06C8C" w:rsidRDefault="00663D75" w:rsidP="00EF663B">
      <w:pPr>
        <w:pStyle w:val="ConsPlusTitle"/>
        <w:jc w:val="center"/>
        <w:outlineLvl w:val="1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7</w:t>
      </w:r>
      <w:r w:rsidR="00F06C8C" w:rsidRPr="00F06C8C">
        <w:rPr>
          <w:rFonts w:ascii="PT Astra Serif" w:hAnsi="PT Astra Serif"/>
          <w:b w:val="0"/>
          <w:sz w:val="26"/>
          <w:szCs w:val="26"/>
        </w:rPr>
        <w:t>.</w:t>
      </w:r>
      <w:r w:rsidR="00BE1210" w:rsidRPr="00F06C8C">
        <w:rPr>
          <w:rFonts w:ascii="PT Astra Serif" w:hAnsi="PT Astra Serif"/>
          <w:b w:val="0"/>
          <w:sz w:val="26"/>
          <w:szCs w:val="26"/>
        </w:rPr>
        <w:t>Ключев</w:t>
      </w:r>
      <w:r w:rsidR="00CF780B">
        <w:rPr>
          <w:rFonts w:ascii="PT Astra Serif" w:hAnsi="PT Astra Serif"/>
          <w:b w:val="0"/>
          <w:sz w:val="26"/>
          <w:szCs w:val="26"/>
        </w:rPr>
        <w:t>ые</w:t>
      </w:r>
      <w:r w:rsidR="00BE1210" w:rsidRPr="00F06C8C">
        <w:rPr>
          <w:rFonts w:ascii="PT Astra Serif" w:hAnsi="PT Astra Serif"/>
          <w:b w:val="0"/>
          <w:sz w:val="26"/>
          <w:szCs w:val="26"/>
        </w:rPr>
        <w:t xml:space="preserve"> показател</w:t>
      </w:r>
      <w:r w:rsidR="00CF780B">
        <w:rPr>
          <w:rFonts w:ascii="PT Astra Serif" w:hAnsi="PT Astra Serif"/>
          <w:b w:val="0"/>
          <w:sz w:val="26"/>
          <w:szCs w:val="26"/>
        </w:rPr>
        <w:t>и</w:t>
      </w:r>
      <w:r w:rsidR="00BE1210" w:rsidRPr="00F06C8C">
        <w:rPr>
          <w:rFonts w:ascii="PT Astra Serif" w:hAnsi="PT Astra Serif"/>
          <w:b w:val="0"/>
          <w:sz w:val="26"/>
          <w:szCs w:val="26"/>
        </w:rPr>
        <w:t xml:space="preserve"> регионального государственного</w:t>
      </w:r>
    </w:p>
    <w:p w14:paraId="784D7711" w14:textId="1B252720" w:rsidR="00BE1210" w:rsidRPr="00F06C8C" w:rsidRDefault="00BE1210" w:rsidP="00EF663B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F06C8C">
        <w:rPr>
          <w:rFonts w:ascii="PT Astra Serif" w:hAnsi="PT Astra Serif"/>
          <w:b w:val="0"/>
          <w:sz w:val="26"/>
          <w:szCs w:val="26"/>
        </w:rPr>
        <w:t xml:space="preserve">контроля (надзора). Целевые значения </w:t>
      </w:r>
      <w:r w:rsidRPr="000178F1">
        <w:rPr>
          <w:rFonts w:ascii="PT Astra Serif" w:hAnsi="PT Astra Serif"/>
          <w:b w:val="0"/>
          <w:sz w:val="26"/>
          <w:szCs w:val="26"/>
        </w:rPr>
        <w:t>ключев</w:t>
      </w:r>
      <w:r w:rsidR="00CF780B">
        <w:rPr>
          <w:rFonts w:ascii="PT Astra Serif" w:hAnsi="PT Astra Serif"/>
          <w:b w:val="0"/>
          <w:sz w:val="26"/>
          <w:szCs w:val="26"/>
        </w:rPr>
        <w:t>ых</w:t>
      </w:r>
      <w:r w:rsidRPr="00F06C8C">
        <w:rPr>
          <w:rFonts w:ascii="PT Astra Serif" w:hAnsi="PT Astra Serif"/>
          <w:b w:val="0"/>
          <w:sz w:val="26"/>
          <w:szCs w:val="26"/>
        </w:rPr>
        <w:t xml:space="preserve"> показател</w:t>
      </w:r>
      <w:r w:rsidR="00CF780B">
        <w:rPr>
          <w:rFonts w:ascii="PT Astra Serif" w:hAnsi="PT Astra Serif"/>
          <w:b w:val="0"/>
          <w:sz w:val="26"/>
          <w:szCs w:val="26"/>
        </w:rPr>
        <w:t>ей</w:t>
      </w:r>
    </w:p>
    <w:p w14:paraId="4EDDC847" w14:textId="77777777" w:rsidR="00BE1210" w:rsidRPr="00F06C8C" w:rsidRDefault="00BE1210" w:rsidP="00EF663B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F06C8C">
        <w:rPr>
          <w:rFonts w:ascii="PT Astra Serif" w:hAnsi="PT Astra Serif"/>
          <w:b w:val="0"/>
          <w:sz w:val="26"/>
          <w:szCs w:val="26"/>
        </w:rPr>
        <w:t>регионального государственного контроля (надзора)</w:t>
      </w:r>
    </w:p>
    <w:p w14:paraId="2D59246F" w14:textId="77777777" w:rsidR="00BE1210" w:rsidRPr="00F06C8C" w:rsidRDefault="00BE1210" w:rsidP="00EF663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14:paraId="4FD78B98" w14:textId="12B1F51F" w:rsidR="00BE1210" w:rsidRPr="00F06C8C" w:rsidRDefault="00AB0FD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11ED7">
        <w:rPr>
          <w:rFonts w:ascii="PT Astra Serif" w:hAnsi="PT Astra Serif"/>
          <w:sz w:val="26"/>
          <w:szCs w:val="26"/>
        </w:rPr>
        <w:t>8</w:t>
      </w:r>
      <w:r w:rsidR="00BE1210" w:rsidRPr="00F06C8C">
        <w:rPr>
          <w:rFonts w:ascii="PT Astra Serif" w:hAnsi="PT Astra Serif"/>
          <w:sz w:val="26"/>
          <w:szCs w:val="26"/>
        </w:rPr>
        <w:t xml:space="preserve">. Оценка результативности и эффективности контрольной (надзорной) деятельности Департамента и инспекторов осуществляется на основе системы показателей результативности и эффективности регионального государственного контроля (надзора) в соответствии с положениями статьи 30 Федерального закона </w:t>
      </w:r>
      <w:r w:rsidR="00FB4459" w:rsidRPr="00F06C8C">
        <w:rPr>
          <w:rFonts w:ascii="PT Astra Serif" w:hAnsi="PT Astra Serif"/>
          <w:sz w:val="26"/>
          <w:szCs w:val="26"/>
        </w:rPr>
        <w:t>№</w:t>
      </w:r>
      <w:r w:rsidR="00BE1210" w:rsidRPr="00F06C8C">
        <w:rPr>
          <w:rFonts w:ascii="PT Astra Serif" w:hAnsi="PT Astra Serif"/>
          <w:sz w:val="26"/>
          <w:szCs w:val="26"/>
        </w:rPr>
        <w:t xml:space="preserve"> 248-ФЗ.</w:t>
      </w:r>
    </w:p>
    <w:p w14:paraId="46128485" w14:textId="5E62CA55" w:rsidR="00BE1210" w:rsidRPr="00F06C8C" w:rsidRDefault="00E73BA7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F06C8C">
        <w:rPr>
          <w:rFonts w:ascii="PT Astra Serif" w:hAnsi="PT Astra Serif"/>
          <w:sz w:val="26"/>
          <w:szCs w:val="26"/>
        </w:rPr>
        <w:t>8</w:t>
      </w:r>
      <w:r w:rsidR="00911ED7">
        <w:rPr>
          <w:rFonts w:ascii="PT Astra Serif" w:hAnsi="PT Astra Serif"/>
          <w:sz w:val="26"/>
          <w:szCs w:val="26"/>
        </w:rPr>
        <w:t>9</w:t>
      </w:r>
      <w:r w:rsidR="00BE1210" w:rsidRPr="00F06C8C">
        <w:rPr>
          <w:rFonts w:ascii="PT Astra Serif" w:hAnsi="PT Astra Serif"/>
          <w:sz w:val="26"/>
          <w:szCs w:val="26"/>
        </w:rPr>
        <w:t>. Ключев</w:t>
      </w:r>
      <w:r w:rsidR="00CF780B">
        <w:rPr>
          <w:rFonts w:ascii="PT Astra Serif" w:hAnsi="PT Astra Serif"/>
          <w:sz w:val="26"/>
          <w:szCs w:val="26"/>
        </w:rPr>
        <w:t>ые</w:t>
      </w:r>
      <w:r w:rsidR="00BE1210" w:rsidRPr="00F06C8C">
        <w:rPr>
          <w:rFonts w:ascii="PT Astra Serif" w:hAnsi="PT Astra Serif"/>
          <w:sz w:val="26"/>
          <w:szCs w:val="26"/>
        </w:rPr>
        <w:t xml:space="preserve"> </w:t>
      </w:r>
      <w:hyperlink w:anchor="P381">
        <w:r w:rsidR="00CF780B">
          <w:rPr>
            <w:rFonts w:ascii="PT Astra Serif" w:hAnsi="PT Astra Serif"/>
            <w:sz w:val="26"/>
            <w:szCs w:val="26"/>
          </w:rPr>
          <w:t>и</w:t>
        </w:r>
      </w:hyperlink>
      <w:r w:rsidR="00BE1210" w:rsidRPr="00F06C8C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и </w:t>
      </w:r>
      <w:r w:rsidR="00176899">
        <w:rPr>
          <w:rFonts w:ascii="PT Astra Serif" w:hAnsi="PT Astra Serif"/>
          <w:sz w:val="26"/>
          <w:szCs w:val="26"/>
        </w:rPr>
        <w:t>их</w:t>
      </w:r>
      <w:r w:rsidR="00BE1210" w:rsidRPr="00F06C8C">
        <w:rPr>
          <w:rFonts w:ascii="PT Astra Serif" w:hAnsi="PT Astra Serif"/>
          <w:sz w:val="26"/>
          <w:szCs w:val="26"/>
        </w:rPr>
        <w:t xml:space="preserve"> целевые значения</w:t>
      </w:r>
      <w:r w:rsidR="00F06C8C" w:rsidRPr="00F06C8C">
        <w:rPr>
          <w:rFonts w:ascii="PT Astra Serif" w:hAnsi="PT Astra Serif"/>
          <w:sz w:val="26"/>
          <w:szCs w:val="26"/>
        </w:rPr>
        <w:t xml:space="preserve">, индикативные показатели </w:t>
      </w:r>
      <w:r w:rsidR="00BE1210" w:rsidRPr="00F06C8C">
        <w:rPr>
          <w:rFonts w:ascii="PT Astra Serif" w:hAnsi="PT Astra Serif"/>
          <w:sz w:val="26"/>
          <w:szCs w:val="26"/>
        </w:rPr>
        <w:t>регионального государственного контроля (надзора) утверждаются Администрацией Томской области.</w:t>
      </w:r>
    </w:p>
    <w:p w14:paraId="4F72C00D" w14:textId="3C8EED3A" w:rsidR="00BE1210" w:rsidRPr="00911ED7" w:rsidRDefault="00911ED7" w:rsidP="00EE5D8A">
      <w:pPr>
        <w:pStyle w:val="ae"/>
        <w:spacing w:after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90</w:t>
      </w:r>
      <w:r w:rsidR="00BE1210" w:rsidRPr="00EE5D8A">
        <w:rPr>
          <w:rFonts w:ascii="PT Astra Serif" w:hAnsi="PT Astra Serif"/>
          <w:sz w:val="26"/>
          <w:szCs w:val="26"/>
        </w:rPr>
        <w:t xml:space="preserve">. Департамент ежегодно осуществляет подготовку доклада о региональном </w:t>
      </w:r>
      <w:r w:rsidR="00BE1210" w:rsidRPr="00911ED7">
        <w:rPr>
          <w:rFonts w:ascii="PT Astra Serif" w:hAnsi="PT Astra Serif"/>
          <w:sz w:val="26"/>
          <w:szCs w:val="26"/>
        </w:rPr>
        <w:t>государственном контроле (надзоре) с указанием сведений о достижении ключев</w:t>
      </w:r>
      <w:r w:rsidR="00176899">
        <w:rPr>
          <w:rFonts w:ascii="PT Astra Serif" w:hAnsi="PT Astra Serif"/>
          <w:sz w:val="26"/>
          <w:szCs w:val="26"/>
        </w:rPr>
        <w:t>ых</w:t>
      </w:r>
      <w:r w:rsidR="00BE1210" w:rsidRPr="00911ED7">
        <w:rPr>
          <w:rFonts w:ascii="PT Astra Serif" w:hAnsi="PT Astra Serif"/>
          <w:sz w:val="26"/>
          <w:szCs w:val="26"/>
        </w:rPr>
        <w:t xml:space="preserve"> показател</w:t>
      </w:r>
      <w:r w:rsidR="00176899">
        <w:rPr>
          <w:rFonts w:ascii="PT Astra Serif" w:hAnsi="PT Astra Serif"/>
          <w:sz w:val="26"/>
          <w:szCs w:val="26"/>
        </w:rPr>
        <w:t>ей</w:t>
      </w:r>
      <w:r w:rsidR="00BE1210" w:rsidRPr="00911ED7">
        <w:rPr>
          <w:rFonts w:ascii="PT Astra Serif" w:hAnsi="PT Astra Serif"/>
          <w:sz w:val="26"/>
          <w:szCs w:val="26"/>
        </w:rPr>
        <w:t xml:space="preserve"> и сведений об индикативных показателях регионального государственного контроля (надзора), в том числе о влиянии профилактических мероприятий и контрольных (надзорных) мероприятий на достижение ключев</w:t>
      </w:r>
      <w:r w:rsidR="00176899">
        <w:rPr>
          <w:rFonts w:ascii="PT Astra Serif" w:hAnsi="PT Astra Serif"/>
          <w:sz w:val="26"/>
          <w:szCs w:val="26"/>
        </w:rPr>
        <w:t>ых</w:t>
      </w:r>
      <w:r w:rsidR="00BE1210" w:rsidRPr="00911ED7">
        <w:rPr>
          <w:rFonts w:ascii="PT Astra Serif" w:hAnsi="PT Astra Serif"/>
          <w:sz w:val="26"/>
          <w:szCs w:val="26"/>
        </w:rPr>
        <w:t xml:space="preserve"> показател</w:t>
      </w:r>
      <w:r w:rsidR="00176899">
        <w:rPr>
          <w:rFonts w:ascii="PT Astra Serif" w:hAnsi="PT Astra Serif"/>
          <w:sz w:val="26"/>
          <w:szCs w:val="26"/>
        </w:rPr>
        <w:t>ей</w:t>
      </w:r>
      <w:r w:rsidR="00EE5D8A" w:rsidRPr="00911ED7">
        <w:rPr>
          <w:rFonts w:ascii="PT Astra Serif" w:hAnsi="PT Astra Serif"/>
          <w:sz w:val="26"/>
          <w:szCs w:val="26"/>
        </w:rPr>
        <w:t>,</w:t>
      </w:r>
      <w:r w:rsidR="00EE5D8A" w:rsidRPr="00911ED7">
        <w:rPr>
          <w:rFonts w:ascii="PT Astra Serif" w:eastAsia="Times New Roman" w:hAnsi="PT Astra Serif"/>
          <w:sz w:val="26"/>
          <w:szCs w:val="26"/>
        </w:rPr>
        <w:t xml:space="preserve"> </w:t>
      </w:r>
      <w:r w:rsidR="00EE5D8A" w:rsidRPr="00911ED7">
        <w:rPr>
          <w:rFonts w:ascii="PT Astra Serif" w:eastAsia="Times New Roman" w:hAnsi="PT Astra Serif"/>
          <w:sz w:val="26"/>
          <w:szCs w:val="26"/>
          <w:lang w:eastAsia="ru-RU"/>
        </w:rPr>
        <w:t>а также подготовку предложений по результатам обобщения правоприменительной практики.</w:t>
      </w:r>
    </w:p>
    <w:p w14:paraId="0CA3B479" w14:textId="77777777" w:rsidR="009F741E" w:rsidRDefault="00BE1210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911ED7">
        <w:rPr>
          <w:rFonts w:ascii="PT Astra Serif" w:hAnsi="PT Astra Serif"/>
          <w:sz w:val="26"/>
          <w:szCs w:val="26"/>
        </w:rPr>
        <w:t>Инспектор, ответственный за подготовку доклада о региональном государственном контроле (надзоре), определяется распоряжением Департамента.</w:t>
      </w:r>
      <w:r w:rsidR="009F741E" w:rsidRPr="009F741E">
        <w:rPr>
          <w:rFonts w:ascii="PT Astra Serif" w:hAnsi="PT Astra Serif"/>
          <w:sz w:val="26"/>
          <w:szCs w:val="26"/>
        </w:rPr>
        <w:t xml:space="preserve"> </w:t>
      </w:r>
    </w:p>
    <w:p w14:paraId="1C867292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4E05E3C3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32CA0D6F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10B9C89C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572FB282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3ADBC5C3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7CCE7F9F" w14:textId="0319FB20" w:rsidR="009F741E" w:rsidRDefault="00EE5D8A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14:paraId="235BA160" w14:textId="16C39A66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6906EF21" w14:textId="77777777" w:rsidR="00EE5D8A" w:rsidRDefault="00EE5D8A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1C44CB5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6E9E519C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3E33433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3ECB73C" w14:textId="77777777" w:rsidR="00AB0FDE" w:rsidRDefault="00AB0FD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C826CF6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9FE91A2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ACB4DF8" w14:textId="77777777" w:rsidR="00F51BEC" w:rsidRDefault="00F51BEC" w:rsidP="006D18A2">
      <w:pPr>
        <w:pStyle w:val="ConsPlusNormal"/>
        <w:ind w:left="5387"/>
        <w:outlineLvl w:val="1"/>
        <w:rPr>
          <w:rFonts w:ascii="PT Astra Serif" w:hAnsi="PT Astra Serif"/>
          <w:sz w:val="26"/>
          <w:szCs w:val="26"/>
        </w:rPr>
      </w:pPr>
    </w:p>
    <w:p w14:paraId="3B2AD231" w14:textId="77777777" w:rsidR="00911ED7" w:rsidRDefault="00911ED7" w:rsidP="006D18A2">
      <w:pPr>
        <w:pStyle w:val="ConsPlusNormal"/>
        <w:ind w:left="5387"/>
        <w:outlineLvl w:val="1"/>
        <w:rPr>
          <w:rFonts w:ascii="PT Astra Serif" w:hAnsi="PT Astra Serif"/>
          <w:sz w:val="26"/>
          <w:szCs w:val="26"/>
        </w:rPr>
      </w:pPr>
    </w:p>
    <w:p w14:paraId="32587E02" w14:textId="77777777" w:rsidR="00911ED7" w:rsidRDefault="00911ED7" w:rsidP="006D18A2">
      <w:pPr>
        <w:pStyle w:val="ConsPlusNormal"/>
        <w:ind w:left="5387"/>
        <w:outlineLvl w:val="1"/>
        <w:rPr>
          <w:rFonts w:ascii="PT Astra Serif" w:hAnsi="PT Astra Serif"/>
          <w:sz w:val="26"/>
          <w:szCs w:val="26"/>
        </w:rPr>
      </w:pPr>
    </w:p>
    <w:p w14:paraId="0070976B" w14:textId="74CE8886" w:rsidR="006D18A2" w:rsidRPr="00F6165B" w:rsidRDefault="006D18A2" w:rsidP="006D18A2">
      <w:pPr>
        <w:pStyle w:val="ConsPlusNormal"/>
        <w:ind w:left="5387"/>
        <w:outlineLvl w:val="1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14:paraId="7A6D9EE9" w14:textId="77777777" w:rsidR="006D18A2" w:rsidRPr="00F6165B" w:rsidRDefault="006D18A2" w:rsidP="006D18A2">
      <w:pPr>
        <w:pStyle w:val="ConsPlusNormal"/>
        <w:ind w:left="5387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t xml:space="preserve">к Положению о региональном государственном контроле (надзоре) </w:t>
      </w:r>
    </w:p>
    <w:p w14:paraId="5A7655F1" w14:textId="6D85518E" w:rsidR="006D18A2" w:rsidRPr="00F6165B" w:rsidRDefault="006D18A2" w:rsidP="006D18A2">
      <w:pPr>
        <w:pStyle w:val="ConsPlusNormal"/>
        <w:ind w:left="5387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t xml:space="preserve">в </w:t>
      </w:r>
      <w:r w:rsidR="00F6165B" w:rsidRPr="00F6165B">
        <w:rPr>
          <w:rFonts w:ascii="PT Astra Serif" w:hAnsi="PT Astra Serif"/>
          <w:sz w:val="26"/>
          <w:szCs w:val="26"/>
        </w:rPr>
        <w:t>сфере туристской деятельности</w:t>
      </w:r>
      <w:r w:rsidRPr="00F6165B">
        <w:rPr>
          <w:rFonts w:ascii="PT Astra Serif" w:hAnsi="PT Astra Serif"/>
          <w:sz w:val="26"/>
          <w:szCs w:val="26"/>
        </w:rPr>
        <w:t xml:space="preserve"> территории Томской области</w:t>
      </w:r>
    </w:p>
    <w:p w14:paraId="08CBE954" w14:textId="77777777" w:rsidR="006D18A2" w:rsidRPr="00DB5F4E" w:rsidRDefault="006D18A2" w:rsidP="006D18A2">
      <w:pPr>
        <w:pStyle w:val="ConsPlusNormal"/>
        <w:jc w:val="both"/>
        <w:rPr>
          <w:rFonts w:ascii="PT Astra Serif" w:hAnsi="PT Astra Serif"/>
          <w:color w:val="0070C0"/>
          <w:sz w:val="26"/>
          <w:szCs w:val="26"/>
        </w:rPr>
      </w:pPr>
    </w:p>
    <w:p w14:paraId="11C2E8C7" w14:textId="519542D7" w:rsidR="006D18A2" w:rsidRPr="00EB11F0" w:rsidRDefault="006D18A2" w:rsidP="006D18A2">
      <w:pPr>
        <w:pStyle w:val="ConsPlusTitle"/>
        <w:jc w:val="center"/>
        <w:rPr>
          <w:rFonts w:ascii="PT Astra Serif" w:hAnsi="PT Astra Serif"/>
          <w:sz w:val="26"/>
          <w:szCs w:val="26"/>
        </w:rPr>
      </w:pPr>
      <w:bookmarkStart w:id="23" w:name="P340"/>
      <w:bookmarkStart w:id="24" w:name="_Hlk202436275"/>
      <w:bookmarkEnd w:id="23"/>
      <w:r w:rsidRPr="00EB11F0">
        <w:rPr>
          <w:rFonts w:ascii="PT Astra Serif" w:hAnsi="PT Astra Serif"/>
          <w:b w:val="0"/>
          <w:sz w:val="26"/>
          <w:szCs w:val="26"/>
        </w:rPr>
        <w:t xml:space="preserve">Критерии отнесения объектов регионального государственного контроля (надзора) в </w:t>
      </w:r>
      <w:r w:rsidR="00EB11F0" w:rsidRPr="00EB11F0">
        <w:rPr>
          <w:rFonts w:ascii="PT Astra Serif" w:hAnsi="PT Astra Serif"/>
          <w:b w:val="0"/>
          <w:sz w:val="26"/>
          <w:szCs w:val="26"/>
        </w:rPr>
        <w:t>сфере туристской деятельности</w:t>
      </w:r>
      <w:r w:rsidRPr="00EB11F0">
        <w:rPr>
          <w:rFonts w:ascii="PT Astra Serif" w:hAnsi="PT Astra Serif"/>
          <w:b w:val="0"/>
          <w:sz w:val="26"/>
          <w:szCs w:val="26"/>
        </w:rPr>
        <w:t xml:space="preserve"> на территории Томской области к категориям риска причинения вреда (ущерба) охраняемым законом ценностям</w:t>
      </w:r>
    </w:p>
    <w:bookmarkEnd w:id="24"/>
    <w:p w14:paraId="7D68C2AD" w14:textId="77777777" w:rsidR="006D18A2" w:rsidRPr="00DB5F4E" w:rsidRDefault="006D18A2" w:rsidP="006D18A2">
      <w:pPr>
        <w:pStyle w:val="ConsPlusNormal"/>
        <w:jc w:val="both"/>
        <w:rPr>
          <w:rFonts w:ascii="PT Astra Serif" w:hAnsi="PT Astra Serif"/>
          <w:color w:val="0070C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6804"/>
      </w:tblGrid>
      <w:tr w:rsidR="006D18A2" w:rsidRPr="00DB5F4E" w14:paraId="485EE0B3" w14:textId="77777777" w:rsidTr="008A1AC1">
        <w:tc>
          <w:tcPr>
            <w:tcW w:w="629" w:type="dxa"/>
            <w:vAlign w:val="center"/>
          </w:tcPr>
          <w:p w14:paraId="37016361" w14:textId="77777777" w:rsidR="006D18A2" w:rsidRPr="00F6165B" w:rsidRDefault="006D18A2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Align w:val="center"/>
          </w:tcPr>
          <w:p w14:paraId="4B4E55E2" w14:textId="77777777" w:rsidR="006D18A2" w:rsidRPr="00F6165B" w:rsidRDefault="006D18A2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Категории риска</w:t>
            </w:r>
          </w:p>
        </w:tc>
        <w:tc>
          <w:tcPr>
            <w:tcW w:w="6804" w:type="dxa"/>
            <w:vAlign w:val="center"/>
          </w:tcPr>
          <w:p w14:paraId="17418A2F" w14:textId="77777777" w:rsidR="006D18A2" w:rsidRPr="00F6165B" w:rsidRDefault="006D18A2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Критерии</w:t>
            </w:r>
          </w:p>
        </w:tc>
      </w:tr>
      <w:tr w:rsidR="00EB11F0" w:rsidRPr="00DB5F4E" w14:paraId="0A9B4D5E" w14:textId="77777777" w:rsidTr="008A1AC1">
        <w:tc>
          <w:tcPr>
            <w:tcW w:w="629" w:type="dxa"/>
          </w:tcPr>
          <w:p w14:paraId="7602533E" w14:textId="77777777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bookmarkStart w:id="25" w:name="P358"/>
            <w:bookmarkEnd w:id="25"/>
            <w:r w:rsidRPr="00F6165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5240569A" w14:textId="77777777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Значительный риск</w:t>
            </w:r>
          </w:p>
        </w:tc>
        <w:tc>
          <w:tcPr>
            <w:tcW w:w="6804" w:type="dxa"/>
          </w:tcPr>
          <w:p w14:paraId="09472D23" w14:textId="25E66D6F" w:rsidR="00EB11F0" w:rsidRPr="00F6165B" w:rsidRDefault="00F6165B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F6165B">
              <w:rPr>
                <w:rFonts w:ascii="PT Astra Serif" w:hAnsi="PT Astra Serif"/>
                <w:sz w:val="26"/>
                <w:szCs w:val="26"/>
              </w:rPr>
              <w:t>бъявление контролируемому лицу два и более раза в течение года предостережения о недопустимости нарушения обязательных требований в сфере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туристской деятельности</w:t>
            </w:r>
          </w:p>
        </w:tc>
      </w:tr>
      <w:tr w:rsidR="00EB11F0" w:rsidRPr="00DB5F4E" w14:paraId="1B35E568" w14:textId="77777777" w:rsidTr="008A1AC1">
        <w:tc>
          <w:tcPr>
            <w:tcW w:w="629" w:type="dxa"/>
          </w:tcPr>
          <w:p w14:paraId="02F3C4BA" w14:textId="77777777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5CCEC22D" w14:textId="77777777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Средний риск</w:t>
            </w:r>
          </w:p>
        </w:tc>
        <w:tc>
          <w:tcPr>
            <w:tcW w:w="6804" w:type="dxa"/>
          </w:tcPr>
          <w:p w14:paraId="41941452" w14:textId="1238ED2A" w:rsidR="00F6165B" w:rsidRPr="00DB5F4E" w:rsidRDefault="00F6165B" w:rsidP="00F6165B">
            <w:pPr>
              <w:pStyle w:val="ConsPlusNormal"/>
              <w:rPr>
                <w:rFonts w:ascii="PT Astra Serif" w:hAnsi="PT Astra Serif"/>
                <w:color w:val="0070C0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 xml:space="preserve">Объявление контролируемому лицу в течение года, предшествующего дате отнесения объекта контроля к категории риска, предостережения о недопустимости нарушения обязательных требований в сфере </w:t>
            </w:r>
            <w:r>
              <w:rPr>
                <w:rFonts w:ascii="PT Astra Serif" w:hAnsi="PT Astra Serif"/>
                <w:sz w:val="26"/>
                <w:szCs w:val="26"/>
              </w:rPr>
              <w:t>туристской деятельности</w:t>
            </w:r>
          </w:p>
          <w:p w14:paraId="02FC1172" w14:textId="140109A1" w:rsidR="00EB11F0" w:rsidRPr="00DB5F4E" w:rsidRDefault="00EB11F0" w:rsidP="00EB11F0">
            <w:pPr>
              <w:pStyle w:val="ConsPlusNormal"/>
              <w:rPr>
                <w:rFonts w:ascii="PT Astra Serif" w:hAnsi="PT Astra Serif"/>
                <w:color w:val="0070C0"/>
                <w:sz w:val="26"/>
                <w:szCs w:val="26"/>
              </w:rPr>
            </w:pPr>
          </w:p>
        </w:tc>
      </w:tr>
      <w:tr w:rsidR="00EB11F0" w:rsidRPr="00DB5F4E" w14:paraId="2808B118" w14:textId="77777777" w:rsidTr="008A1AC1">
        <w:tc>
          <w:tcPr>
            <w:tcW w:w="629" w:type="dxa"/>
          </w:tcPr>
          <w:p w14:paraId="7DAE99F3" w14:textId="77777777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bookmarkStart w:id="26" w:name="P364"/>
            <w:bookmarkEnd w:id="26"/>
            <w:r w:rsidRPr="00F6165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2E5507F3" w14:textId="31AAE3B8" w:rsidR="00EB11F0" w:rsidRPr="00F6165B" w:rsidRDefault="00EB11F0" w:rsidP="00EB11F0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Низкий риск</w:t>
            </w:r>
          </w:p>
        </w:tc>
        <w:tc>
          <w:tcPr>
            <w:tcW w:w="6804" w:type="dxa"/>
          </w:tcPr>
          <w:p w14:paraId="0F1EB4BF" w14:textId="26692CAB" w:rsidR="00EB11F0" w:rsidRPr="00DB5F4E" w:rsidRDefault="00EB11F0" w:rsidP="00EB11F0">
            <w:pPr>
              <w:pStyle w:val="ConsPlusNormal"/>
              <w:rPr>
                <w:rFonts w:ascii="PT Astra Serif" w:hAnsi="PT Astra Serif"/>
                <w:color w:val="0070C0"/>
                <w:sz w:val="26"/>
                <w:szCs w:val="26"/>
              </w:rPr>
            </w:pPr>
            <w:r w:rsidRPr="00361C84">
              <w:rPr>
                <w:rFonts w:ascii="PT Astra Serif" w:hAnsi="PT Astra Serif"/>
                <w:sz w:val="26"/>
                <w:szCs w:val="26"/>
              </w:rPr>
              <w:t xml:space="preserve">Объекты контроля, не соответствующие критериям, указанным в пунктах 1 и </w:t>
            </w:r>
            <w:hyperlink w:anchor="P318">
              <w:r w:rsidRPr="00361C84">
                <w:rPr>
                  <w:rFonts w:ascii="PT Astra Serif" w:hAnsi="PT Astra Serif"/>
                  <w:sz w:val="26"/>
                  <w:szCs w:val="26"/>
                </w:rPr>
                <w:t>2</w:t>
              </w:r>
            </w:hyperlink>
            <w:r w:rsidRPr="00361C84">
              <w:rPr>
                <w:rFonts w:ascii="PT Astra Serif" w:hAnsi="PT Astra Serif"/>
                <w:sz w:val="26"/>
                <w:szCs w:val="26"/>
              </w:rPr>
              <w:t xml:space="preserve"> настоящей таблицы</w:t>
            </w:r>
          </w:p>
        </w:tc>
      </w:tr>
    </w:tbl>
    <w:p w14:paraId="742B6BCE" w14:textId="77777777" w:rsidR="006D18A2" w:rsidRPr="00DB5F4E" w:rsidRDefault="006D18A2" w:rsidP="006D18A2">
      <w:pPr>
        <w:pStyle w:val="ConsPlusNormal"/>
        <w:ind w:left="5387"/>
        <w:outlineLvl w:val="1"/>
        <w:rPr>
          <w:rFonts w:ascii="PT Astra Serif" w:hAnsi="PT Astra Serif"/>
          <w:color w:val="0070C0"/>
          <w:sz w:val="26"/>
          <w:szCs w:val="26"/>
        </w:rPr>
      </w:pPr>
    </w:p>
    <w:p w14:paraId="2CBE81EB" w14:textId="77777777" w:rsidR="006D18A2" w:rsidRDefault="006D18A2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3040940" w14:textId="77777777" w:rsidR="006D18A2" w:rsidRDefault="006D18A2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28BF30A" w14:textId="77777777" w:rsidR="006D18A2" w:rsidRDefault="006D18A2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3DEE526" w14:textId="77777777" w:rsidR="006D18A2" w:rsidRDefault="006D18A2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2B6F8B9" w14:textId="77777777" w:rsidR="006D18A2" w:rsidRDefault="006D18A2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3F56691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D76AD0F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584C53A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ACF8413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1835A82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805B1C2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2318FB7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236607F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484910E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783D599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D65D1E3" w14:textId="77777777" w:rsidR="00AB0FDE" w:rsidRDefault="00AB0FD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9CDE083" w14:textId="77777777" w:rsidR="00AB0FDE" w:rsidRDefault="00AB0FD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872D690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0C9CE22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8446F05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91871B6" w14:textId="08751167" w:rsidR="00F6165B" w:rsidRPr="00F6165B" w:rsidRDefault="00F6165B" w:rsidP="00F6165B">
      <w:pPr>
        <w:pStyle w:val="ConsPlusNormal"/>
        <w:ind w:left="5387"/>
        <w:outlineLvl w:val="1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lastRenderedPageBreak/>
        <w:t xml:space="preserve">Приложение № </w:t>
      </w:r>
      <w:r>
        <w:rPr>
          <w:rFonts w:ascii="PT Astra Serif" w:hAnsi="PT Astra Serif"/>
          <w:sz w:val="26"/>
          <w:szCs w:val="26"/>
        </w:rPr>
        <w:t>2</w:t>
      </w:r>
    </w:p>
    <w:p w14:paraId="49CF3D97" w14:textId="77777777" w:rsidR="00F6165B" w:rsidRPr="00F6165B" w:rsidRDefault="00F6165B" w:rsidP="00F6165B">
      <w:pPr>
        <w:pStyle w:val="ConsPlusNormal"/>
        <w:ind w:left="5387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t xml:space="preserve">к Положению о региональном государственном контроле (надзоре) </w:t>
      </w:r>
    </w:p>
    <w:p w14:paraId="2E7AA7F8" w14:textId="77777777" w:rsidR="00F6165B" w:rsidRDefault="00F6165B" w:rsidP="00F6165B">
      <w:pPr>
        <w:pStyle w:val="ConsPlusNormal"/>
        <w:ind w:left="5387"/>
        <w:rPr>
          <w:rFonts w:ascii="PT Astra Serif" w:hAnsi="PT Astra Serif"/>
          <w:sz w:val="26"/>
          <w:szCs w:val="26"/>
        </w:rPr>
      </w:pPr>
      <w:r w:rsidRPr="00F6165B">
        <w:rPr>
          <w:rFonts w:ascii="PT Astra Serif" w:hAnsi="PT Astra Serif"/>
          <w:sz w:val="26"/>
          <w:szCs w:val="26"/>
        </w:rPr>
        <w:t>в сфере туристской деятельности территории Томской области</w:t>
      </w:r>
    </w:p>
    <w:p w14:paraId="544663E0" w14:textId="77777777" w:rsidR="00F6165B" w:rsidRPr="00F6165B" w:rsidRDefault="00F6165B" w:rsidP="00F6165B">
      <w:pPr>
        <w:pStyle w:val="ConsPlusNormal"/>
        <w:ind w:left="5387"/>
        <w:rPr>
          <w:rFonts w:ascii="PT Astra Serif" w:hAnsi="PT Astra Serif"/>
          <w:sz w:val="26"/>
          <w:szCs w:val="26"/>
        </w:rPr>
      </w:pPr>
    </w:p>
    <w:p w14:paraId="526D6069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46981B8" w14:textId="7C8AFCA3" w:rsidR="00F6165B" w:rsidRPr="00AB0FDE" w:rsidRDefault="00F6165B" w:rsidP="00F6165B">
      <w:pPr>
        <w:pStyle w:val="ConsPlusTitle"/>
        <w:jc w:val="center"/>
        <w:rPr>
          <w:rFonts w:ascii="PT Astra Serif" w:hAnsi="PT Astra Serif"/>
          <w:b w:val="0"/>
          <w:bCs/>
          <w:sz w:val="26"/>
          <w:szCs w:val="26"/>
        </w:rPr>
      </w:pPr>
      <w:r w:rsidRPr="00AB0FDE">
        <w:rPr>
          <w:rFonts w:ascii="PT Astra Serif" w:hAnsi="PT Astra Serif"/>
          <w:b w:val="0"/>
          <w:bCs/>
          <w:sz w:val="26"/>
          <w:szCs w:val="26"/>
        </w:rPr>
        <w:t xml:space="preserve">Перечень видов предпринимательской </w:t>
      </w:r>
      <w:proofErr w:type="gramStart"/>
      <w:r w:rsidRPr="00AB0FDE">
        <w:rPr>
          <w:rFonts w:ascii="PT Astra Serif" w:hAnsi="PT Astra Serif"/>
          <w:b w:val="0"/>
          <w:bCs/>
          <w:sz w:val="26"/>
          <w:szCs w:val="26"/>
        </w:rPr>
        <w:t>деятельности,  о</w:t>
      </w:r>
      <w:proofErr w:type="gramEnd"/>
      <w:r w:rsidRPr="00AB0FDE">
        <w:rPr>
          <w:rFonts w:ascii="PT Astra Serif" w:hAnsi="PT Astra Serif"/>
          <w:b w:val="0"/>
          <w:bCs/>
          <w:sz w:val="26"/>
          <w:szCs w:val="26"/>
        </w:rPr>
        <w:t xml:space="preserve"> начале осуществления которых юридическим лицами и индивидуальными предпринимателями  представляется уведомление в Департамент лицензирования и регионального государственного контроля Томской области </w:t>
      </w:r>
    </w:p>
    <w:p w14:paraId="3EA2669B" w14:textId="77777777" w:rsidR="00F6165B" w:rsidRPr="00F6165B" w:rsidRDefault="00F6165B" w:rsidP="00F6165B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960"/>
        <w:gridCol w:w="2381"/>
      </w:tblGrid>
      <w:tr w:rsidR="00F6165B" w:rsidRPr="00F6165B" w14:paraId="025F7BF3" w14:textId="77777777" w:rsidTr="00F6165B">
        <w:tc>
          <w:tcPr>
            <w:tcW w:w="704" w:type="dxa"/>
            <w:vAlign w:val="center"/>
          </w:tcPr>
          <w:p w14:paraId="45A71122" w14:textId="77777777" w:rsid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  <w:p w14:paraId="77471E53" w14:textId="33C5C86F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5960" w:type="dxa"/>
            <w:vAlign w:val="center"/>
          </w:tcPr>
          <w:p w14:paraId="7E634412" w14:textId="77777777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Наименование видов деятельности и выполняемых в их составе работ и услуг</w:t>
            </w:r>
          </w:p>
        </w:tc>
        <w:tc>
          <w:tcPr>
            <w:tcW w:w="2381" w:type="dxa"/>
            <w:vAlign w:val="center"/>
          </w:tcPr>
          <w:p w14:paraId="4137525C" w14:textId="77777777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Код по общероссийскому классификатору</w:t>
            </w:r>
          </w:p>
        </w:tc>
      </w:tr>
      <w:tr w:rsidR="00F6165B" w:rsidRPr="00F6165B" w14:paraId="280D34A8" w14:textId="77777777" w:rsidTr="00F6165B">
        <w:tc>
          <w:tcPr>
            <w:tcW w:w="704" w:type="dxa"/>
          </w:tcPr>
          <w:p w14:paraId="2422DBAA" w14:textId="3A2AAACD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341" w:type="dxa"/>
            <w:gridSpan w:val="2"/>
          </w:tcPr>
          <w:p w14:paraId="6851E00D" w14:textId="77777777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F6165B" w:rsidRPr="00F6165B" w14:paraId="45DE7C1D" w14:textId="77777777" w:rsidTr="00F6165B">
        <w:tc>
          <w:tcPr>
            <w:tcW w:w="704" w:type="dxa"/>
          </w:tcPr>
          <w:p w14:paraId="1DA9D405" w14:textId="11E75092" w:rsidR="00F6165B" w:rsidRPr="00F6165B" w:rsidRDefault="00F6165B" w:rsidP="008A1AC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5960" w:type="dxa"/>
            <w:vAlign w:val="center"/>
          </w:tcPr>
          <w:p w14:paraId="17378621" w14:textId="77777777" w:rsidR="00F6165B" w:rsidRPr="00F6165B" w:rsidRDefault="00F6165B" w:rsidP="008A1AC1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Деятельность гостиниц и прочих мест для временного проживания &lt;*&gt;</w:t>
            </w:r>
          </w:p>
        </w:tc>
        <w:tc>
          <w:tcPr>
            <w:tcW w:w="2381" w:type="dxa"/>
            <w:vAlign w:val="center"/>
          </w:tcPr>
          <w:p w14:paraId="48217050" w14:textId="77777777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55.1 &lt;*&gt;</w:t>
            </w:r>
          </w:p>
        </w:tc>
      </w:tr>
      <w:tr w:rsidR="00F6165B" w:rsidRPr="00F6165B" w14:paraId="712E5427" w14:textId="77777777" w:rsidTr="00F6165B">
        <w:tc>
          <w:tcPr>
            <w:tcW w:w="704" w:type="dxa"/>
          </w:tcPr>
          <w:p w14:paraId="034C3037" w14:textId="720A9933" w:rsidR="00F6165B" w:rsidRPr="00F6165B" w:rsidRDefault="00F6165B" w:rsidP="008A1AC1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5960" w:type="dxa"/>
            <w:vAlign w:val="center"/>
          </w:tcPr>
          <w:p w14:paraId="1CE272FE" w14:textId="77777777" w:rsidR="00F6165B" w:rsidRPr="00F6165B" w:rsidRDefault="00F6165B" w:rsidP="008A1AC1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Услуги по предоставлению мест для временного и краткосрочного проживания и прочих мест для временного проживания &lt;*&gt;</w:t>
            </w:r>
          </w:p>
        </w:tc>
        <w:tc>
          <w:tcPr>
            <w:tcW w:w="2381" w:type="dxa"/>
            <w:vAlign w:val="center"/>
          </w:tcPr>
          <w:p w14:paraId="366238EB" w14:textId="77777777" w:rsidR="00F6165B" w:rsidRPr="00F6165B" w:rsidRDefault="00F6165B" w:rsidP="008A1AC1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165B">
              <w:rPr>
                <w:rFonts w:ascii="PT Astra Serif" w:hAnsi="PT Astra Serif"/>
                <w:sz w:val="26"/>
                <w:szCs w:val="26"/>
              </w:rPr>
              <w:t>55.20, 55.30, 55.90 &lt;*&gt;</w:t>
            </w:r>
          </w:p>
        </w:tc>
      </w:tr>
    </w:tbl>
    <w:p w14:paraId="195F52A2" w14:textId="77777777" w:rsidR="00F6165B" w:rsidRPr="00F6165B" w:rsidRDefault="00F6165B" w:rsidP="00F6165B">
      <w:pPr>
        <w:pStyle w:val="ConsPlusNormal"/>
        <w:jc w:val="both"/>
        <w:rPr>
          <w:rFonts w:ascii="PT Astra Serif" w:hAnsi="PT Astra Serif"/>
        </w:rPr>
      </w:pPr>
    </w:p>
    <w:p w14:paraId="78F1CB11" w14:textId="77777777" w:rsidR="00F6165B" w:rsidRPr="00F6165B" w:rsidRDefault="00F6165B" w:rsidP="00F6165B">
      <w:pPr>
        <w:pStyle w:val="ConsPlusNormal"/>
        <w:ind w:firstLine="540"/>
        <w:jc w:val="both"/>
        <w:rPr>
          <w:rFonts w:ascii="PT Astra Serif" w:hAnsi="PT Astra Serif"/>
        </w:rPr>
      </w:pPr>
      <w:r w:rsidRPr="00F6165B">
        <w:rPr>
          <w:rFonts w:ascii="PT Astra Serif" w:hAnsi="PT Astra Serif"/>
        </w:rPr>
        <w:t>--------------------------------</w:t>
      </w:r>
    </w:p>
    <w:p w14:paraId="6F08508C" w14:textId="0298B71A" w:rsidR="00F6165B" w:rsidRPr="00F6165B" w:rsidRDefault="00F6165B" w:rsidP="00F6165B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F6165B">
        <w:rPr>
          <w:rFonts w:ascii="PT Astra Serif" w:hAnsi="PT Astra Serif"/>
        </w:rPr>
        <w:t xml:space="preserve">&lt;*&gt; Наименование видов деятельности и выполняемых в их составе работ и услуг, коды по общероссийскому классификатору приведены в соответствии с Перечнем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уведомление, являющимся приложением </w:t>
      </w:r>
      <w:r w:rsidR="00AB0FDE">
        <w:rPr>
          <w:rFonts w:ascii="PT Astra Serif" w:hAnsi="PT Astra Serif"/>
        </w:rPr>
        <w:t>№</w:t>
      </w:r>
      <w:r w:rsidRPr="00F6165B">
        <w:rPr>
          <w:rFonts w:ascii="PT Astra Serif" w:hAnsi="PT Astra Serif"/>
        </w:rPr>
        <w:t xml:space="preserve"> 1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16.07.2009 </w:t>
      </w:r>
      <w:r>
        <w:rPr>
          <w:rFonts w:ascii="PT Astra Serif" w:hAnsi="PT Astra Serif"/>
        </w:rPr>
        <w:t>№</w:t>
      </w:r>
      <w:r w:rsidRPr="00F6165B">
        <w:rPr>
          <w:rFonts w:ascii="PT Astra Serif" w:hAnsi="PT Astra Serif"/>
        </w:rPr>
        <w:t xml:space="preserve"> 584 </w:t>
      </w:r>
      <w:r>
        <w:rPr>
          <w:rFonts w:ascii="PT Astra Serif" w:hAnsi="PT Astra Serif"/>
        </w:rPr>
        <w:t>«</w:t>
      </w:r>
      <w:r w:rsidRPr="00F6165B">
        <w:rPr>
          <w:rFonts w:ascii="PT Astra Serif" w:hAnsi="PT Astra Serif"/>
        </w:rPr>
        <w:t>Об уведомительном порядке начала осуществления отдельных видов предпринимательской деятельности</w:t>
      </w:r>
      <w:r>
        <w:rPr>
          <w:rFonts w:ascii="PT Astra Serif" w:hAnsi="PT Astra Serif"/>
        </w:rPr>
        <w:t>»</w:t>
      </w:r>
      <w:r w:rsidRPr="00F6165B">
        <w:rPr>
          <w:rFonts w:ascii="PT Astra Serif" w:hAnsi="PT Astra Serif"/>
        </w:rPr>
        <w:t>.</w:t>
      </w:r>
    </w:p>
    <w:p w14:paraId="2D06F0FD" w14:textId="77777777" w:rsidR="00F6165B" w:rsidRPr="00F6165B" w:rsidRDefault="00F6165B" w:rsidP="00F6165B">
      <w:pPr>
        <w:pStyle w:val="ConsPlusNormal"/>
        <w:jc w:val="both"/>
        <w:rPr>
          <w:rFonts w:ascii="PT Astra Serif" w:hAnsi="PT Astra Serif"/>
        </w:rPr>
      </w:pPr>
    </w:p>
    <w:p w14:paraId="7E57E390" w14:textId="77777777" w:rsidR="00F6165B" w:rsidRPr="00F6165B" w:rsidRDefault="00F6165B" w:rsidP="00F6165B">
      <w:pPr>
        <w:pStyle w:val="ConsPlusNormal"/>
        <w:jc w:val="both"/>
        <w:rPr>
          <w:rFonts w:ascii="PT Astra Serif" w:hAnsi="PT Astra Serif"/>
        </w:rPr>
      </w:pPr>
    </w:p>
    <w:p w14:paraId="60CF4B63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73A6E20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C3C6E07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754500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51542AC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B8F55E9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22CFF9C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3D93AA8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3D94782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B9DD044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3880960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6BA4593" w14:textId="77777777" w:rsidR="00F6165B" w:rsidRDefault="00F6165B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8A98FD4" w14:textId="133FB321" w:rsidR="009F741E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№</w:t>
      </w:r>
      <w:r w:rsidR="00AB0FD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</w:t>
      </w:r>
    </w:p>
    <w:p w14:paraId="3BFF6A12" w14:textId="77777777" w:rsidR="009F741E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0950BE8" w14:textId="7C02CB77" w:rsidR="009F741E" w:rsidRPr="00253A31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</w:t>
      </w:r>
      <w:r w:rsidR="0021225B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</w:p>
    <w:p w14:paraId="00F6952F" w14:textId="77777777" w:rsidR="009F741E" w:rsidRPr="00253A31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14:paraId="0EC5CDA5" w14:textId="77777777" w:rsidR="009F741E" w:rsidRPr="00253A31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</w:p>
    <w:p w14:paraId="556EF4CE" w14:textId="77777777" w:rsidR="009F741E" w:rsidRPr="00253A31" w:rsidRDefault="009F741E" w:rsidP="009F741E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                № </w:t>
      </w:r>
    </w:p>
    <w:p w14:paraId="3275FC00" w14:textId="77777777" w:rsidR="009F741E" w:rsidRDefault="009F741E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003E957B" w14:textId="4808B9D0" w:rsidR="00BE1210" w:rsidRDefault="009F741E" w:rsidP="0021225B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A7440F">
        <w:rPr>
          <w:rFonts w:ascii="PT Astra Serif" w:hAnsi="PT Astra Serif"/>
          <w:sz w:val="26"/>
          <w:szCs w:val="26"/>
        </w:rPr>
        <w:t>Ключев</w:t>
      </w:r>
      <w:r w:rsidR="0021225B">
        <w:rPr>
          <w:rFonts w:ascii="PT Astra Serif" w:hAnsi="PT Astra Serif"/>
          <w:sz w:val="26"/>
          <w:szCs w:val="26"/>
        </w:rPr>
        <w:t>ые</w:t>
      </w:r>
      <w:r w:rsidRPr="00A7440F">
        <w:rPr>
          <w:rFonts w:ascii="PT Astra Serif" w:hAnsi="PT Astra Serif"/>
          <w:sz w:val="26"/>
          <w:szCs w:val="26"/>
        </w:rPr>
        <w:t xml:space="preserve"> показател</w:t>
      </w:r>
      <w:r w:rsidR="0021225B">
        <w:rPr>
          <w:rFonts w:ascii="PT Astra Serif" w:hAnsi="PT Astra Serif"/>
          <w:sz w:val="26"/>
          <w:szCs w:val="26"/>
        </w:rPr>
        <w:t>и</w:t>
      </w:r>
      <w:r w:rsidRPr="00A7440F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в </w:t>
      </w:r>
      <w:r w:rsidRPr="007A6935">
        <w:rPr>
          <w:rFonts w:ascii="PT Astra Serif" w:hAnsi="PT Astra Serif"/>
          <w:sz w:val="26"/>
          <w:szCs w:val="26"/>
        </w:rPr>
        <w:t>сфере туристской индустрии</w:t>
      </w:r>
      <w:r w:rsidRPr="00A7440F">
        <w:rPr>
          <w:rFonts w:ascii="PT Astra Serif" w:hAnsi="PT Astra Serif"/>
          <w:sz w:val="26"/>
          <w:szCs w:val="26"/>
        </w:rPr>
        <w:t xml:space="preserve"> на территории Томской области и </w:t>
      </w:r>
      <w:r w:rsidR="0021225B">
        <w:rPr>
          <w:rFonts w:ascii="PT Astra Serif" w:hAnsi="PT Astra Serif"/>
          <w:sz w:val="26"/>
          <w:szCs w:val="26"/>
        </w:rPr>
        <w:t>их</w:t>
      </w:r>
      <w:r w:rsidRPr="00A7440F">
        <w:rPr>
          <w:rFonts w:ascii="PT Astra Serif" w:hAnsi="PT Astra Serif"/>
          <w:sz w:val="26"/>
          <w:szCs w:val="26"/>
        </w:rPr>
        <w:t xml:space="preserve"> целевые значения</w:t>
      </w:r>
    </w:p>
    <w:p w14:paraId="08D892BE" w14:textId="77777777" w:rsidR="0021225B" w:rsidRDefault="0021225B" w:rsidP="00EF663B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1FEC6FDB" w14:textId="26632460" w:rsidR="0021225B" w:rsidRPr="0021225B" w:rsidRDefault="0021225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Для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14:paraId="3C0CAD24" w14:textId="32A2C9FD" w:rsidR="00F27E67" w:rsidRPr="00F27E67" w:rsidRDefault="00F27E67" w:rsidP="00F25327">
      <w:pPr>
        <w:pStyle w:val="ConsPlusNormal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27E67">
        <w:rPr>
          <w:rFonts w:ascii="PT Astra Serif" w:hAnsi="PT Astra Serif"/>
          <w:sz w:val="26"/>
          <w:szCs w:val="26"/>
        </w:rPr>
        <w:t>Д</w:t>
      </w:r>
      <w:r w:rsidR="0021225B" w:rsidRPr="00F27E67">
        <w:rPr>
          <w:rFonts w:ascii="PT Astra Serif" w:hAnsi="PT Astra Serif"/>
          <w:sz w:val="26"/>
          <w:szCs w:val="26"/>
        </w:rPr>
        <w:t xml:space="preserve">оля информации о предоставлении на территории Томской области услуг средств размещения, не имеющих действующей классификации, размещенной в сети </w:t>
      </w:r>
      <w:r w:rsidR="005A7525" w:rsidRPr="00F27E67">
        <w:rPr>
          <w:rFonts w:ascii="PT Astra Serif" w:hAnsi="PT Astra Serif"/>
          <w:sz w:val="26"/>
          <w:szCs w:val="26"/>
        </w:rPr>
        <w:t>«</w:t>
      </w:r>
      <w:r w:rsidR="0021225B" w:rsidRPr="00F27E67">
        <w:rPr>
          <w:rFonts w:ascii="PT Astra Serif" w:hAnsi="PT Astra Serif"/>
          <w:sz w:val="26"/>
          <w:szCs w:val="26"/>
        </w:rPr>
        <w:t>Интернет</w:t>
      </w:r>
      <w:r w:rsidR="005A7525" w:rsidRPr="00F27E67">
        <w:rPr>
          <w:rFonts w:ascii="PT Astra Serif" w:hAnsi="PT Astra Serif"/>
          <w:sz w:val="26"/>
          <w:szCs w:val="26"/>
        </w:rPr>
        <w:t>»</w:t>
      </w:r>
      <w:r w:rsidR="0021225B" w:rsidRPr="00F27E67">
        <w:rPr>
          <w:rFonts w:ascii="PT Astra Serif" w:hAnsi="PT Astra Serif"/>
          <w:sz w:val="26"/>
          <w:szCs w:val="26"/>
        </w:rPr>
        <w:t xml:space="preserve">, от среднего числа размещенной в сети </w:t>
      </w:r>
      <w:r w:rsidR="005A7525" w:rsidRPr="00F27E67">
        <w:rPr>
          <w:rFonts w:ascii="PT Astra Serif" w:hAnsi="PT Astra Serif"/>
          <w:sz w:val="26"/>
          <w:szCs w:val="26"/>
        </w:rPr>
        <w:t>«</w:t>
      </w:r>
      <w:r w:rsidR="0021225B" w:rsidRPr="00F27E67">
        <w:rPr>
          <w:rFonts w:ascii="PT Astra Serif" w:hAnsi="PT Astra Serif"/>
          <w:sz w:val="26"/>
          <w:szCs w:val="26"/>
        </w:rPr>
        <w:t>Интернет</w:t>
      </w:r>
      <w:r w:rsidR="005A7525" w:rsidRPr="00F27E67">
        <w:rPr>
          <w:rFonts w:ascii="PT Astra Serif" w:hAnsi="PT Astra Serif"/>
          <w:sz w:val="26"/>
          <w:szCs w:val="26"/>
        </w:rPr>
        <w:t>»</w:t>
      </w:r>
      <w:r w:rsidR="0021225B" w:rsidRPr="00F27E67">
        <w:rPr>
          <w:rFonts w:ascii="PT Astra Serif" w:hAnsi="PT Astra Serif"/>
          <w:sz w:val="26"/>
          <w:szCs w:val="26"/>
        </w:rPr>
        <w:t xml:space="preserve"> информации о предоставлении услуг средств размещени</w:t>
      </w:r>
      <w:bookmarkStart w:id="27" w:name="P237"/>
      <w:bookmarkEnd w:id="27"/>
      <w:r>
        <w:rPr>
          <w:rFonts w:ascii="PT Astra Serif" w:hAnsi="PT Astra Serif"/>
          <w:sz w:val="26"/>
          <w:szCs w:val="26"/>
        </w:rPr>
        <w:t>я.</w:t>
      </w:r>
    </w:p>
    <w:p w14:paraId="4D5B1658" w14:textId="744DEFBE" w:rsidR="00F27E67" w:rsidRPr="0021225B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Ключевой показатель рассчитывается по формуле:</w:t>
      </w:r>
    </w:p>
    <w:p w14:paraId="3A7506C2" w14:textId="77777777" w:rsidR="00F27E67" w:rsidRPr="0021225B" w:rsidRDefault="00F27E67" w:rsidP="00F25327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noProof/>
          <w:position w:val="-30"/>
          <w:sz w:val="26"/>
          <w:szCs w:val="26"/>
        </w:rPr>
        <w:drawing>
          <wp:inline distT="0" distB="0" distL="0" distR="0" wp14:anchorId="55904AB1" wp14:editId="1B8E4D15">
            <wp:extent cx="1840230" cy="5372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23AF" w14:textId="77777777" w:rsidR="00F27E67" w:rsidRPr="0021225B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7912B6EE" w14:textId="77777777" w:rsidR="00F27E67" w:rsidRPr="0021225B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21225B">
        <w:rPr>
          <w:rFonts w:ascii="PT Astra Serif" w:hAnsi="PT Astra Serif"/>
          <w:sz w:val="26"/>
          <w:szCs w:val="26"/>
        </w:rPr>
        <w:t>С</w:t>
      </w:r>
      <w:r w:rsidRPr="0021225B">
        <w:rPr>
          <w:rFonts w:ascii="PT Astra Serif" w:hAnsi="PT Astra Serif"/>
          <w:sz w:val="26"/>
          <w:szCs w:val="26"/>
          <w:vertAlign w:val="subscript"/>
        </w:rPr>
        <w:t>к</w:t>
      </w:r>
      <w:proofErr w:type="spellEnd"/>
      <w:r w:rsidRPr="0021225B">
        <w:rPr>
          <w:rFonts w:ascii="PT Astra Serif" w:hAnsi="PT Astra Serif"/>
          <w:sz w:val="26"/>
          <w:szCs w:val="26"/>
        </w:rPr>
        <w:t xml:space="preserve"> - количество средств размещения, сведения о действующей классификации которых содержатся в реестре классифицированных средств размещения, находящихся на территории Томской области;</w:t>
      </w:r>
    </w:p>
    <w:p w14:paraId="5E00B7CE" w14:textId="1F154A7A" w:rsidR="00F27E67" w:rsidRPr="0021225B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21225B">
        <w:rPr>
          <w:rFonts w:ascii="PT Astra Serif" w:hAnsi="PT Astra Serif"/>
          <w:sz w:val="26"/>
          <w:szCs w:val="26"/>
        </w:rPr>
        <w:t>С</w:t>
      </w:r>
      <w:r w:rsidRPr="0021225B">
        <w:rPr>
          <w:rFonts w:ascii="PT Astra Serif" w:hAnsi="PT Astra Serif"/>
          <w:sz w:val="26"/>
          <w:szCs w:val="26"/>
          <w:vertAlign w:val="subscript"/>
        </w:rPr>
        <w:t>ср</w:t>
      </w:r>
      <w:proofErr w:type="spellEnd"/>
      <w:r w:rsidRPr="0021225B">
        <w:rPr>
          <w:rFonts w:ascii="PT Astra Serif" w:hAnsi="PT Astra Serif"/>
          <w:sz w:val="26"/>
          <w:szCs w:val="26"/>
        </w:rPr>
        <w:t xml:space="preserve"> - среднее значение количества карточек, предусматривающих информацию о предоставлении услуг средств размещения, находящихся на территории Томской области, рассчитываемое как сумма количества указанных карточек, размещенных не менее чем на трех сайтах владельцев агрегаторов информации об услугах, владельцев сервисов объявлений в сети </w:t>
      </w:r>
      <w:r>
        <w:rPr>
          <w:rFonts w:ascii="PT Astra Serif" w:hAnsi="PT Astra Serif"/>
          <w:sz w:val="26"/>
          <w:szCs w:val="26"/>
        </w:rPr>
        <w:t>«</w:t>
      </w:r>
      <w:r w:rsidRPr="0021225B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21225B">
        <w:rPr>
          <w:rFonts w:ascii="PT Astra Serif" w:hAnsi="PT Astra Serif"/>
          <w:sz w:val="26"/>
          <w:szCs w:val="26"/>
        </w:rPr>
        <w:t xml:space="preserve">, разделенная на количество таких владельцев агрегаторов информации об услугах, владельцев сервисов объявлений, на сайтах которых в сети </w:t>
      </w:r>
      <w:r>
        <w:rPr>
          <w:rFonts w:ascii="PT Astra Serif" w:hAnsi="PT Astra Serif"/>
          <w:sz w:val="26"/>
          <w:szCs w:val="26"/>
        </w:rPr>
        <w:t>«</w:t>
      </w:r>
      <w:r w:rsidRPr="0021225B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21225B">
        <w:rPr>
          <w:rFonts w:ascii="PT Astra Serif" w:hAnsi="PT Astra Serif"/>
          <w:sz w:val="26"/>
          <w:szCs w:val="26"/>
        </w:rPr>
        <w:t xml:space="preserve"> получена соответствующая информация.</w:t>
      </w:r>
    </w:p>
    <w:p w14:paraId="5C9830AD" w14:textId="55D6219F" w:rsidR="00F27E67" w:rsidRPr="0021225B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 xml:space="preserve"> Целевым значением ключевого показателя</w:t>
      </w:r>
      <w:r>
        <w:rPr>
          <w:rFonts w:ascii="PT Astra Serif" w:hAnsi="PT Astra Serif"/>
          <w:sz w:val="26"/>
          <w:szCs w:val="26"/>
        </w:rPr>
        <w:t xml:space="preserve"> </w:t>
      </w:r>
      <w:r w:rsidRPr="0021225B">
        <w:rPr>
          <w:rFonts w:ascii="PT Astra Serif" w:hAnsi="PT Astra Serif"/>
          <w:sz w:val="26"/>
          <w:szCs w:val="26"/>
        </w:rPr>
        <w:t>является сокращение значения соответствующего ключевого показателя за календарный год не менее чем на 10 процентов по сравнению с предыдущим календарным годом. В случае если значение ключевого показателя достигает значения ниже 5 процентов, целевым значением ключевого показателя</w:t>
      </w:r>
      <w:r>
        <w:rPr>
          <w:rFonts w:ascii="PT Astra Serif" w:hAnsi="PT Astra Serif"/>
          <w:sz w:val="26"/>
          <w:szCs w:val="26"/>
        </w:rPr>
        <w:t xml:space="preserve"> </w:t>
      </w:r>
      <w:r w:rsidRPr="0021225B">
        <w:rPr>
          <w:rFonts w:ascii="PT Astra Serif" w:hAnsi="PT Astra Serif"/>
          <w:sz w:val="26"/>
          <w:szCs w:val="26"/>
        </w:rPr>
        <w:t xml:space="preserve">является достижение значения указанного ключевого показателя, равного </w:t>
      </w:r>
      <w:r>
        <w:rPr>
          <w:rFonts w:ascii="PT Astra Serif" w:hAnsi="PT Astra Serif"/>
          <w:sz w:val="26"/>
          <w:szCs w:val="26"/>
        </w:rPr>
        <w:t>«</w:t>
      </w:r>
      <w:r w:rsidRPr="0021225B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»</w:t>
      </w:r>
      <w:r w:rsidRPr="0021225B">
        <w:rPr>
          <w:rFonts w:ascii="PT Astra Serif" w:hAnsi="PT Astra Serif"/>
          <w:sz w:val="26"/>
          <w:szCs w:val="26"/>
        </w:rPr>
        <w:t>.</w:t>
      </w:r>
    </w:p>
    <w:p w14:paraId="2B4A4D97" w14:textId="77777777" w:rsidR="00F27E67" w:rsidRDefault="00F27E67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2E9AA409" w14:textId="14AA3008" w:rsidR="0021225B" w:rsidRDefault="00EB7256" w:rsidP="00F25327">
      <w:pPr>
        <w:pStyle w:val="ConsPlusNormal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21225B" w:rsidRPr="0021225B">
        <w:rPr>
          <w:rFonts w:ascii="PT Astra Serif" w:hAnsi="PT Astra Serif"/>
          <w:sz w:val="26"/>
          <w:szCs w:val="26"/>
        </w:rPr>
        <w:t>оля контролируемых лиц, осуществляющих деятельность с нарушением обязательных требований, по отношению к общему количеству контролируемых лиц</w:t>
      </w:r>
      <w:r>
        <w:rPr>
          <w:rFonts w:ascii="PT Astra Serif" w:hAnsi="PT Astra Serif"/>
          <w:sz w:val="26"/>
          <w:szCs w:val="26"/>
        </w:rPr>
        <w:t>.</w:t>
      </w:r>
    </w:p>
    <w:p w14:paraId="77E395CF" w14:textId="2EC157E3" w:rsidR="00EB7256" w:rsidRPr="0021225B" w:rsidRDefault="00EB7256" w:rsidP="00F25327">
      <w:pPr>
        <w:pStyle w:val="ConsPlusNormal"/>
        <w:ind w:left="708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Ключевой показатель </w:t>
      </w:r>
      <w:r w:rsidRPr="0021225B">
        <w:rPr>
          <w:rFonts w:ascii="PT Astra Serif" w:hAnsi="PT Astra Serif"/>
          <w:sz w:val="26"/>
          <w:szCs w:val="26"/>
        </w:rPr>
        <w:t>рассчитывается по формуле:</w:t>
      </w:r>
    </w:p>
    <w:p w14:paraId="70F728B9" w14:textId="77777777" w:rsidR="00EB7256" w:rsidRPr="0021225B" w:rsidRDefault="00EB7256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54E22B3B" w14:textId="77777777" w:rsidR="00EB7256" w:rsidRPr="0021225B" w:rsidRDefault="00EB7256" w:rsidP="00F25327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noProof/>
          <w:position w:val="-28"/>
          <w:sz w:val="26"/>
          <w:szCs w:val="26"/>
        </w:rPr>
        <w:drawing>
          <wp:inline distT="0" distB="0" distL="0" distR="0" wp14:anchorId="6B05D0AF" wp14:editId="5923C0EF">
            <wp:extent cx="126873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DD8C" w14:textId="77777777" w:rsidR="00EB7256" w:rsidRPr="0021225B" w:rsidRDefault="00EB7256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где:</w:t>
      </w:r>
    </w:p>
    <w:p w14:paraId="35473886" w14:textId="77777777" w:rsidR="00EB7256" w:rsidRPr="0021225B" w:rsidRDefault="00EB7256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Л</w:t>
      </w:r>
      <w:r w:rsidRPr="0021225B">
        <w:rPr>
          <w:rFonts w:ascii="PT Astra Serif" w:hAnsi="PT Astra Serif"/>
          <w:sz w:val="26"/>
          <w:szCs w:val="26"/>
          <w:vertAlign w:val="subscript"/>
        </w:rPr>
        <w:t>1</w:t>
      </w:r>
      <w:r w:rsidRPr="0021225B">
        <w:rPr>
          <w:rFonts w:ascii="PT Astra Serif" w:hAnsi="PT Astra Serif"/>
          <w:sz w:val="26"/>
          <w:szCs w:val="26"/>
        </w:rPr>
        <w:t xml:space="preserve"> - количество контролируемых лиц, осуществляющих деятельность с нарушением обязательных требований, в отчетном периоде;</w:t>
      </w:r>
    </w:p>
    <w:p w14:paraId="08503F67" w14:textId="77777777" w:rsidR="00EB7256" w:rsidRPr="0021225B" w:rsidRDefault="00EB7256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Л</w:t>
      </w:r>
      <w:r w:rsidRPr="0021225B">
        <w:rPr>
          <w:rFonts w:ascii="PT Astra Serif" w:hAnsi="PT Astra Serif"/>
          <w:sz w:val="26"/>
          <w:szCs w:val="26"/>
          <w:vertAlign w:val="subscript"/>
        </w:rPr>
        <w:t>2</w:t>
      </w:r>
      <w:r w:rsidRPr="0021225B">
        <w:rPr>
          <w:rFonts w:ascii="PT Astra Serif" w:hAnsi="PT Astra Serif"/>
          <w:sz w:val="26"/>
          <w:szCs w:val="26"/>
        </w:rPr>
        <w:t xml:space="preserve"> - общее количество контролируемых лиц в отчетном периоде.</w:t>
      </w:r>
    </w:p>
    <w:p w14:paraId="099D1A47" w14:textId="33B8E11A" w:rsidR="00EB7256" w:rsidRPr="0021225B" w:rsidRDefault="00EB7256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lastRenderedPageBreak/>
        <w:t>Целевым значением ключевого показателя</w:t>
      </w:r>
      <w:r w:rsidR="00DF2B1F">
        <w:rPr>
          <w:rFonts w:ascii="PT Astra Serif" w:hAnsi="PT Astra Serif"/>
          <w:sz w:val="26"/>
          <w:szCs w:val="26"/>
        </w:rPr>
        <w:t xml:space="preserve"> </w:t>
      </w:r>
      <w:r w:rsidRPr="0021225B">
        <w:rPr>
          <w:rFonts w:ascii="PT Astra Serif" w:hAnsi="PT Astra Serif"/>
          <w:sz w:val="26"/>
          <w:szCs w:val="26"/>
        </w:rPr>
        <w:t xml:space="preserve">является сокращение значения соответствующего ключевого показателя за календарный год не менее чем на 10 процентов по сравнению с предыдущим календарным годом. В случае если значение ключевого показателя достигает значения ниже 5 процентов, целевым значением ключевого показателя является достижение значения указанного ключевого показателя, равного </w:t>
      </w:r>
      <w:r w:rsidR="00DF2B1F">
        <w:rPr>
          <w:rFonts w:ascii="PT Astra Serif" w:hAnsi="PT Astra Serif"/>
          <w:sz w:val="26"/>
          <w:szCs w:val="26"/>
        </w:rPr>
        <w:t>«</w:t>
      </w:r>
      <w:r w:rsidRPr="0021225B">
        <w:rPr>
          <w:rFonts w:ascii="PT Astra Serif" w:hAnsi="PT Astra Serif"/>
          <w:sz w:val="26"/>
          <w:szCs w:val="26"/>
        </w:rPr>
        <w:t>0</w:t>
      </w:r>
      <w:r w:rsidR="00DF2B1F">
        <w:rPr>
          <w:rFonts w:ascii="PT Astra Serif" w:hAnsi="PT Astra Serif"/>
          <w:sz w:val="26"/>
          <w:szCs w:val="26"/>
        </w:rPr>
        <w:t>»</w:t>
      </w:r>
      <w:r w:rsidRPr="0021225B">
        <w:rPr>
          <w:rFonts w:ascii="PT Astra Serif" w:hAnsi="PT Astra Serif"/>
          <w:sz w:val="26"/>
          <w:szCs w:val="26"/>
        </w:rPr>
        <w:t>.</w:t>
      </w:r>
    </w:p>
    <w:p w14:paraId="7D93ACCE" w14:textId="6FDA7214" w:rsidR="0021225B" w:rsidRPr="0021225B" w:rsidRDefault="00DF2B1F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8" w:name="P238"/>
      <w:bookmarkEnd w:id="28"/>
      <w:r>
        <w:rPr>
          <w:rFonts w:ascii="PT Astra Serif" w:hAnsi="PT Astra Serif"/>
          <w:sz w:val="26"/>
          <w:szCs w:val="26"/>
        </w:rPr>
        <w:t>3. К</w:t>
      </w:r>
      <w:r w:rsidR="0021225B" w:rsidRPr="0021225B">
        <w:rPr>
          <w:rFonts w:ascii="PT Astra Serif" w:hAnsi="PT Astra Serif"/>
          <w:sz w:val="26"/>
          <w:szCs w:val="26"/>
        </w:rPr>
        <w:t>оличество физических лиц, погибших или получивших травмы при прохождении туристских маршрутов, требующих специального сопровождения, проходящих по территории Томской области, за календарный год.</w:t>
      </w:r>
    </w:p>
    <w:p w14:paraId="6D3ADF80" w14:textId="51C9D2C4" w:rsidR="0021225B" w:rsidRPr="0021225B" w:rsidRDefault="0021225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Значение ключевого показателя</w:t>
      </w:r>
      <w:r w:rsidR="00DF2B1F">
        <w:rPr>
          <w:rFonts w:ascii="PT Astra Serif" w:hAnsi="PT Astra Serif"/>
          <w:sz w:val="26"/>
          <w:szCs w:val="26"/>
        </w:rPr>
        <w:t xml:space="preserve"> </w:t>
      </w:r>
      <w:r w:rsidRPr="0021225B">
        <w:rPr>
          <w:rFonts w:ascii="PT Astra Serif" w:hAnsi="PT Astra Serif"/>
          <w:sz w:val="26"/>
          <w:szCs w:val="26"/>
        </w:rPr>
        <w:t>определяется на основании информации Министерства Российской Федерации по делам гражданской обороны, чрезвычайным ситуациям и ликвидации последствий стихийных бедствий по итогам анализа сведений о количестве физических лиц, погибших или получивших травмы при прохождении туристских маршрутов, требующих специального сопровождения, по итогам календарного года.</w:t>
      </w:r>
    </w:p>
    <w:p w14:paraId="069D1D53" w14:textId="1F9E524F" w:rsidR="0021225B" w:rsidRPr="0021225B" w:rsidRDefault="0021225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1225B">
        <w:rPr>
          <w:rFonts w:ascii="PT Astra Serif" w:hAnsi="PT Astra Serif"/>
          <w:sz w:val="26"/>
          <w:szCs w:val="26"/>
        </w:rPr>
        <w:t>Целевым значением ключевого показателя</w:t>
      </w:r>
      <w:r w:rsidR="00DF2B1F">
        <w:rPr>
          <w:rFonts w:ascii="PT Astra Serif" w:hAnsi="PT Astra Serif"/>
          <w:sz w:val="26"/>
          <w:szCs w:val="26"/>
        </w:rPr>
        <w:t xml:space="preserve"> </w:t>
      </w:r>
      <w:r w:rsidRPr="0021225B">
        <w:rPr>
          <w:rFonts w:ascii="PT Astra Serif" w:hAnsi="PT Astra Serif"/>
          <w:sz w:val="26"/>
          <w:szCs w:val="26"/>
        </w:rPr>
        <w:t>является снижение значения соответствующего ключевого показателя не менее чем на 10 единиц.</w:t>
      </w:r>
    </w:p>
    <w:p w14:paraId="5CFFD6FA" w14:textId="77777777" w:rsidR="0021225B" w:rsidRPr="0021225B" w:rsidRDefault="0021225B" w:rsidP="00F25327">
      <w:pPr>
        <w:pStyle w:val="ConsPlusNormal"/>
        <w:ind w:firstLine="709"/>
        <w:jc w:val="both"/>
        <w:rPr>
          <w:rFonts w:ascii="PT Astra Serif" w:hAnsi="PT Astra Serif"/>
          <w:color w:val="0070C0"/>
          <w:sz w:val="26"/>
          <w:szCs w:val="26"/>
        </w:rPr>
      </w:pPr>
    </w:p>
    <w:p w14:paraId="5DE7280F" w14:textId="77777777" w:rsidR="0021225B" w:rsidRPr="0021225B" w:rsidRDefault="0021225B" w:rsidP="00F25327">
      <w:pPr>
        <w:spacing w:after="0" w:line="240" w:lineRule="auto"/>
        <w:ind w:firstLine="709"/>
        <w:rPr>
          <w:rFonts w:ascii="PT Astra Serif" w:hAnsi="PT Astra Serif"/>
          <w:color w:val="0070C0"/>
          <w:sz w:val="26"/>
          <w:szCs w:val="26"/>
        </w:rPr>
      </w:pPr>
    </w:p>
    <w:p w14:paraId="349085AD" w14:textId="77777777" w:rsidR="0067457B" w:rsidRDefault="0067457B" w:rsidP="00F25327">
      <w:pPr>
        <w:ind w:firstLine="709"/>
        <w:rPr>
          <w:rFonts w:ascii="PT Astra Serif" w:hAnsi="PT Astra Serif"/>
          <w:sz w:val="26"/>
          <w:szCs w:val="26"/>
        </w:rPr>
      </w:pPr>
    </w:p>
    <w:p w14:paraId="6D6CDF8C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28D3D6AB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49DD5C46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79FB56D0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04FC9218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296F4436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749AC77F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7F9242A0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57C98589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5D7055AC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6FD44546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6A28049A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2D9CC3FE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13F3ABBD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32FD91F1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2B323355" w14:textId="77777777" w:rsidR="0067457B" w:rsidRDefault="0067457B" w:rsidP="005A7525">
      <w:pPr>
        <w:ind w:firstLine="709"/>
        <w:rPr>
          <w:rFonts w:ascii="PT Astra Serif" w:hAnsi="PT Astra Serif"/>
          <w:sz w:val="26"/>
          <w:szCs w:val="26"/>
        </w:rPr>
      </w:pPr>
    </w:p>
    <w:p w14:paraId="32AA5A3A" w14:textId="77777777" w:rsidR="00241877" w:rsidRDefault="00241877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5F6B0B9" w14:textId="77777777" w:rsidR="00241877" w:rsidRDefault="00241877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8B2D646" w14:textId="4C54380A" w:rsidR="0067457B" w:rsidRDefault="0067457B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№</w:t>
      </w:r>
      <w:r w:rsidR="00AB0FD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3</w:t>
      </w:r>
    </w:p>
    <w:p w14:paraId="4FD2FBCB" w14:textId="77777777" w:rsidR="0067457B" w:rsidRDefault="0067457B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C1275B5" w14:textId="77777777" w:rsidR="0067457B" w:rsidRPr="00253A31" w:rsidRDefault="0067457B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</w:p>
    <w:p w14:paraId="1B3A8E3A" w14:textId="77777777" w:rsidR="0067457B" w:rsidRPr="00253A31" w:rsidRDefault="0067457B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14:paraId="306F0915" w14:textId="77777777" w:rsidR="0067457B" w:rsidRPr="00253A31" w:rsidRDefault="0067457B" w:rsidP="0067457B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</w:p>
    <w:p w14:paraId="7962901E" w14:textId="26E5BE50" w:rsidR="0067457B" w:rsidRDefault="0067457B" w:rsidP="0067457B">
      <w:pPr>
        <w:ind w:left="4678"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                №</w:t>
      </w:r>
    </w:p>
    <w:p w14:paraId="07F8AF3B" w14:textId="09FDD1F3" w:rsidR="0021225B" w:rsidRDefault="0067457B" w:rsidP="0067457B">
      <w:pPr>
        <w:ind w:firstLine="142"/>
        <w:jc w:val="center"/>
        <w:rPr>
          <w:rFonts w:ascii="PT Astra Serif" w:hAnsi="PT Astra Serif" w:cs="Calibri"/>
          <w:sz w:val="26"/>
          <w:szCs w:val="26"/>
          <w:lang w:eastAsia="ru-RU"/>
        </w:rPr>
      </w:pPr>
      <w:r w:rsidRPr="007A6935">
        <w:rPr>
          <w:rFonts w:ascii="PT Astra Serif" w:hAnsi="PT Astra Serif"/>
          <w:sz w:val="26"/>
          <w:szCs w:val="26"/>
        </w:rPr>
        <w:t>И</w:t>
      </w:r>
      <w:r w:rsidRPr="007A6935">
        <w:rPr>
          <w:rFonts w:ascii="PT Astra Serif" w:hAnsi="PT Astra Serif" w:cs="Calibri"/>
          <w:sz w:val="26"/>
          <w:szCs w:val="26"/>
          <w:lang w:eastAsia="ru-RU"/>
        </w:rPr>
        <w:t xml:space="preserve">ндикативные показатели регионального государственного контроля (надзора) </w:t>
      </w:r>
      <w:proofErr w:type="gramStart"/>
      <w:r w:rsidRPr="007A6935">
        <w:rPr>
          <w:rFonts w:ascii="PT Astra Serif" w:hAnsi="PT Astra Serif" w:cs="Calibri"/>
          <w:sz w:val="26"/>
          <w:szCs w:val="26"/>
          <w:lang w:eastAsia="ru-RU"/>
        </w:rPr>
        <w:t xml:space="preserve">в </w:t>
      </w:r>
      <w:r w:rsidRPr="00A7440F">
        <w:rPr>
          <w:rFonts w:ascii="PT Astra Serif" w:hAnsi="PT Astra Serif" w:cs="Calibri"/>
          <w:sz w:val="26"/>
          <w:szCs w:val="26"/>
          <w:lang w:eastAsia="ru-RU"/>
        </w:rPr>
        <w:t xml:space="preserve"> </w:t>
      </w:r>
      <w:r w:rsidRPr="007A6935">
        <w:rPr>
          <w:rFonts w:ascii="PT Astra Serif" w:hAnsi="PT Astra Serif"/>
          <w:sz w:val="26"/>
          <w:szCs w:val="26"/>
        </w:rPr>
        <w:t>сфере</w:t>
      </w:r>
      <w:proofErr w:type="gramEnd"/>
      <w:r w:rsidRPr="007A6935">
        <w:rPr>
          <w:rFonts w:ascii="PT Astra Serif" w:hAnsi="PT Astra Serif"/>
          <w:sz w:val="26"/>
          <w:szCs w:val="26"/>
        </w:rPr>
        <w:t xml:space="preserve"> туристской индустрии</w:t>
      </w:r>
      <w:r w:rsidRPr="00A7440F">
        <w:rPr>
          <w:rFonts w:ascii="PT Astra Serif" w:hAnsi="PT Astra Serif" w:cs="Calibri"/>
          <w:sz w:val="26"/>
          <w:szCs w:val="26"/>
          <w:lang w:eastAsia="ru-RU"/>
        </w:rPr>
        <w:t xml:space="preserve"> на территории Томской области</w:t>
      </w:r>
    </w:p>
    <w:p w14:paraId="7A55DEC1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1. Количество внеплановых контрольных (надзорных) мероприятий, проведенных за отчетный период.</w:t>
      </w:r>
    </w:p>
    <w:p w14:paraId="4B4F9B3B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2.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48030FDC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3. Общее количество контрольных (надзорных) мероприятий с взаимодействием, проведенных за отчетный период.</w:t>
      </w:r>
    </w:p>
    <w:p w14:paraId="38843434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4.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14:paraId="42D37B18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5.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46261725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6. Количество обязательных профилактических визитов, проведенных за отчетный период.</w:t>
      </w:r>
    </w:p>
    <w:p w14:paraId="3E52AE99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14:paraId="0500FA5A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8.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11910F36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9.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05014D28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241877">
        <w:rPr>
          <w:rFonts w:ascii="PT Astra Serif" w:hAnsi="PT Astra Serif"/>
          <w:sz w:val="26"/>
          <w:szCs w:val="26"/>
        </w:rPr>
        <w:t>10. Сумма административных штрафов, наложенных по результатам контрольных (надзорных) мероприятий, за отчетный период.</w:t>
      </w:r>
    </w:p>
    <w:p w14:paraId="1DF9B666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11.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14:paraId="0FD729BE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4C692AD3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13. Общее количество учтенных объектов контроля на конец отчетного периода.</w:t>
      </w:r>
    </w:p>
    <w:p w14:paraId="799CC175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14.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0DB6996C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15. Общее количество жалоб, поданных контролируемыми лицами в досудебном порядке, за отчетный период.</w:t>
      </w:r>
    </w:p>
    <w:p w14:paraId="312877B6" w14:textId="308D51E1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 xml:space="preserve">16. Количество жалоб, в отношении которых </w:t>
      </w:r>
      <w:bookmarkStart w:id="29" w:name="_Hlk202433525"/>
      <w:r w:rsidRPr="0067457B">
        <w:rPr>
          <w:rFonts w:ascii="PT Astra Serif" w:hAnsi="PT Astra Serif"/>
          <w:sz w:val="26"/>
          <w:szCs w:val="26"/>
        </w:rPr>
        <w:t xml:space="preserve">Департаментом </w:t>
      </w:r>
      <w:r w:rsidR="00241877">
        <w:rPr>
          <w:rFonts w:ascii="PT Astra Serif" w:hAnsi="PT Astra Serif"/>
          <w:sz w:val="26"/>
          <w:szCs w:val="26"/>
        </w:rPr>
        <w:t>лицензирования и регионального государственного контроля Томской области</w:t>
      </w:r>
      <w:r w:rsidRPr="0067457B">
        <w:rPr>
          <w:rFonts w:ascii="PT Astra Serif" w:hAnsi="PT Astra Serif"/>
          <w:sz w:val="26"/>
          <w:szCs w:val="26"/>
        </w:rPr>
        <w:t xml:space="preserve"> </w:t>
      </w:r>
      <w:bookmarkEnd w:id="29"/>
      <w:r w:rsidRPr="0067457B">
        <w:rPr>
          <w:rFonts w:ascii="PT Astra Serif" w:hAnsi="PT Astra Serif"/>
          <w:sz w:val="26"/>
          <w:szCs w:val="26"/>
        </w:rPr>
        <w:t>был нарушен срок рассмотрения, за отчетный период.</w:t>
      </w:r>
    </w:p>
    <w:p w14:paraId="788552C9" w14:textId="601E22B9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 xml:space="preserve">17.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</w:t>
      </w:r>
      <w:r w:rsidR="00241877" w:rsidRPr="0067457B">
        <w:rPr>
          <w:rFonts w:ascii="PT Astra Serif" w:hAnsi="PT Astra Serif"/>
          <w:sz w:val="26"/>
          <w:szCs w:val="26"/>
        </w:rPr>
        <w:t>Департамент</w:t>
      </w:r>
      <w:r w:rsidR="00241877">
        <w:rPr>
          <w:rFonts w:ascii="PT Astra Serif" w:hAnsi="PT Astra Serif"/>
          <w:sz w:val="26"/>
          <w:szCs w:val="26"/>
        </w:rPr>
        <w:t>а</w:t>
      </w:r>
      <w:r w:rsidR="00241877" w:rsidRPr="0067457B">
        <w:rPr>
          <w:rFonts w:ascii="PT Astra Serif" w:hAnsi="PT Astra Serif"/>
          <w:sz w:val="26"/>
          <w:szCs w:val="26"/>
        </w:rPr>
        <w:t xml:space="preserve"> </w:t>
      </w:r>
      <w:r w:rsidR="00241877">
        <w:rPr>
          <w:rFonts w:ascii="PT Astra Serif" w:hAnsi="PT Astra Serif"/>
          <w:sz w:val="26"/>
          <w:szCs w:val="26"/>
        </w:rPr>
        <w:t xml:space="preserve">лицензирования и регионального государственного контроля </w:t>
      </w:r>
      <w:r w:rsidR="00241877">
        <w:rPr>
          <w:rFonts w:ascii="PT Astra Serif" w:hAnsi="PT Astra Serif"/>
          <w:sz w:val="26"/>
          <w:szCs w:val="26"/>
        </w:rPr>
        <w:lastRenderedPageBreak/>
        <w:t xml:space="preserve">Томской области, </w:t>
      </w:r>
      <w:r w:rsidRPr="0067457B">
        <w:rPr>
          <w:rFonts w:ascii="PT Astra Serif" w:hAnsi="PT Astra Serif"/>
          <w:sz w:val="26"/>
          <w:szCs w:val="26"/>
        </w:rPr>
        <w:t xml:space="preserve">либо о признании действий (бездействия) должностных лиц </w:t>
      </w:r>
      <w:r w:rsidR="00241877" w:rsidRPr="0067457B">
        <w:rPr>
          <w:rFonts w:ascii="PT Astra Serif" w:hAnsi="PT Astra Serif"/>
          <w:sz w:val="26"/>
          <w:szCs w:val="26"/>
        </w:rPr>
        <w:t>Департамент</w:t>
      </w:r>
      <w:r w:rsidR="00241877">
        <w:rPr>
          <w:rFonts w:ascii="PT Astra Serif" w:hAnsi="PT Astra Serif"/>
          <w:sz w:val="26"/>
          <w:szCs w:val="26"/>
        </w:rPr>
        <w:t>а</w:t>
      </w:r>
      <w:r w:rsidR="00241877" w:rsidRPr="0067457B">
        <w:rPr>
          <w:rFonts w:ascii="PT Astra Serif" w:hAnsi="PT Astra Serif"/>
          <w:sz w:val="26"/>
          <w:szCs w:val="26"/>
        </w:rPr>
        <w:t xml:space="preserve"> </w:t>
      </w:r>
      <w:r w:rsidR="00241877">
        <w:rPr>
          <w:rFonts w:ascii="PT Astra Serif" w:hAnsi="PT Astra Serif"/>
          <w:sz w:val="26"/>
          <w:szCs w:val="26"/>
        </w:rPr>
        <w:t>лицензирования и регионального государственного контроля Томской области</w:t>
      </w:r>
      <w:r w:rsidRPr="0067457B">
        <w:rPr>
          <w:rFonts w:ascii="PT Astra Serif" w:hAnsi="PT Astra Serif"/>
          <w:sz w:val="26"/>
          <w:szCs w:val="26"/>
        </w:rPr>
        <w:t xml:space="preserve"> незаконными (незаконным), за отчетный период.</w:t>
      </w:r>
    </w:p>
    <w:p w14:paraId="2DC5E8C6" w14:textId="769BE005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 xml:space="preserve">18. Количество исковых заявлений об оспаривании решений, действий (бездействия) должностных лиц </w:t>
      </w:r>
      <w:r w:rsidR="00241877" w:rsidRPr="0067457B">
        <w:rPr>
          <w:rFonts w:ascii="PT Astra Serif" w:hAnsi="PT Astra Serif"/>
          <w:sz w:val="26"/>
          <w:szCs w:val="26"/>
        </w:rPr>
        <w:t>Департамент</w:t>
      </w:r>
      <w:r w:rsidR="00241877">
        <w:rPr>
          <w:rFonts w:ascii="PT Astra Serif" w:hAnsi="PT Astra Serif"/>
          <w:sz w:val="26"/>
          <w:szCs w:val="26"/>
        </w:rPr>
        <w:t>а</w:t>
      </w:r>
      <w:r w:rsidR="00241877" w:rsidRPr="0067457B">
        <w:rPr>
          <w:rFonts w:ascii="PT Astra Serif" w:hAnsi="PT Astra Serif"/>
          <w:sz w:val="26"/>
          <w:szCs w:val="26"/>
        </w:rPr>
        <w:t xml:space="preserve"> </w:t>
      </w:r>
      <w:r w:rsidR="00241877">
        <w:rPr>
          <w:rFonts w:ascii="PT Astra Serif" w:hAnsi="PT Astra Serif"/>
          <w:sz w:val="26"/>
          <w:szCs w:val="26"/>
        </w:rPr>
        <w:t>лицензирования и регионального государственного контроля Томской области</w:t>
      </w:r>
      <w:r w:rsidRPr="0067457B">
        <w:rPr>
          <w:rFonts w:ascii="PT Astra Serif" w:hAnsi="PT Astra Serif"/>
          <w:sz w:val="26"/>
          <w:szCs w:val="26"/>
        </w:rPr>
        <w:t>, направленных контролируемыми лицами в судебном порядке, за отчетный период.</w:t>
      </w:r>
    </w:p>
    <w:p w14:paraId="1C7FC23B" w14:textId="77777777" w:rsidR="0067457B" w:rsidRP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>19.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6C4B2427" w14:textId="0D9C3D43" w:rsidR="0067457B" w:rsidRDefault="0067457B" w:rsidP="00F253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7457B">
        <w:rPr>
          <w:rFonts w:ascii="PT Astra Serif" w:hAnsi="PT Astra Serif"/>
          <w:sz w:val="26"/>
          <w:szCs w:val="26"/>
        </w:rPr>
        <w:t xml:space="preserve">20. Количество контрольных (надзорных) мероприятий, проведенных с грубым нарушением требований к организации и осуществлению регионального государственного контроля в сфере туристской индустрии в соответствии с частью 2 статьи 91 Федерального закона </w:t>
      </w:r>
      <w:r w:rsidR="007F6921">
        <w:rPr>
          <w:rFonts w:ascii="PT Astra Serif" w:hAnsi="PT Astra Serif"/>
          <w:sz w:val="26"/>
          <w:szCs w:val="26"/>
        </w:rPr>
        <w:t>№</w:t>
      </w:r>
      <w:r w:rsidRPr="0067457B">
        <w:rPr>
          <w:rFonts w:ascii="PT Astra Serif" w:hAnsi="PT Astra Serif"/>
          <w:sz w:val="26"/>
          <w:szCs w:val="26"/>
        </w:rPr>
        <w:t xml:space="preserve"> 248-ФЗ, результаты которых были признаны недействительными и (или) отменены, за отчетный период.</w:t>
      </w:r>
    </w:p>
    <w:p w14:paraId="554147B4" w14:textId="77777777" w:rsidR="007F6921" w:rsidRDefault="007F6921" w:rsidP="00F25327">
      <w:pPr>
        <w:spacing w:after="0" w:line="240" w:lineRule="auto"/>
        <w:ind w:left="5387"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E7808F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33A5A8C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F9C6DA7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D04ED02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BF24E13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5DFCF17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5B7889E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AC98799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CFD13E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E09676F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31439A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FA6A3A5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44400B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21A8F62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28AB733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1B7A9AE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AFA04A0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A122F59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C96E1D1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3A919A3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B43FA73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DCA7FFC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56ABDAD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F17752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4CEE474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261859B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B808D9F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DE9718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3777077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56EA7C6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68582CF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C061641" w14:textId="213C0D5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№ 4</w:t>
      </w:r>
    </w:p>
    <w:p w14:paraId="1090C689" w14:textId="77777777" w:rsidR="007F692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D1D2042" w14:textId="3ACB3FA7" w:rsidR="007F6921" w:rsidRPr="00253A3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УТВЕРЖДЕН</w:t>
      </w:r>
    </w:p>
    <w:p w14:paraId="016B3715" w14:textId="77777777" w:rsidR="007F6921" w:rsidRPr="00253A3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постановлением Администрации</w:t>
      </w:r>
    </w:p>
    <w:p w14:paraId="092CCF76" w14:textId="77777777" w:rsidR="007F6921" w:rsidRPr="00253A31" w:rsidRDefault="007F6921" w:rsidP="007F6921">
      <w:pPr>
        <w:spacing w:after="0" w:line="240" w:lineRule="auto"/>
        <w:ind w:left="538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>Томской области</w:t>
      </w:r>
    </w:p>
    <w:p w14:paraId="171FA981" w14:textId="77777777" w:rsidR="007F6921" w:rsidRDefault="007F6921" w:rsidP="007F6921">
      <w:pPr>
        <w:ind w:left="4678" w:firstLine="709"/>
        <w:rPr>
          <w:rFonts w:ascii="PT Astra Serif" w:hAnsi="PT Astra Serif"/>
          <w:sz w:val="26"/>
          <w:szCs w:val="26"/>
        </w:rPr>
      </w:pPr>
      <w:r w:rsidRPr="00253A3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                №</w:t>
      </w:r>
    </w:p>
    <w:p w14:paraId="19B6DA64" w14:textId="68C07812" w:rsidR="0067457B" w:rsidRDefault="007F6921" w:rsidP="007F6921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7A6935">
        <w:rPr>
          <w:rFonts w:ascii="PT Astra Serif" w:hAnsi="PT Astra Serif"/>
          <w:sz w:val="26"/>
          <w:szCs w:val="26"/>
        </w:rPr>
        <w:t>Перечень индикаторов риска нарушения обязательных требований при осуществлении регионального государственного контроля (надзора) в сфере туристской индустрии на территории Томской области</w:t>
      </w:r>
    </w:p>
    <w:p w14:paraId="3C76E3C4" w14:textId="77777777" w:rsidR="007F6921" w:rsidRPr="0067457B" w:rsidRDefault="007F6921" w:rsidP="007F6921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14:paraId="509DF85F" w14:textId="380CA09C" w:rsidR="007F6921" w:rsidRPr="007F6921" w:rsidRDefault="007F6921" w:rsidP="007F692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F6921">
        <w:rPr>
          <w:rFonts w:ascii="PT Astra Serif" w:hAnsi="PT Astra Serif"/>
          <w:sz w:val="26"/>
          <w:szCs w:val="26"/>
        </w:rPr>
        <w:t>1. Наличие в реестре классифицированных средств размещения сведений о неоднократном (более 2 раз) изменении типа средства размещения в течение одного года.</w:t>
      </w:r>
    </w:p>
    <w:p w14:paraId="574E3BD6" w14:textId="3E2860D5" w:rsidR="007F6921" w:rsidRPr="007F6921" w:rsidRDefault="007F6921" w:rsidP="007F692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F6921">
        <w:rPr>
          <w:rFonts w:ascii="PT Astra Serif" w:hAnsi="PT Astra Serif"/>
          <w:sz w:val="26"/>
          <w:szCs w:val="26"/>
        </w:rPr>
        <w:t xml:space="preserve">2. Наличие в информационно-телекоммуникационной сети </w:t>
      </w:r>
      <w:r>
        <w:rPr>
          <w:rFonts w:ascii="PT Astra Serif" w:hAnsi="PT Astra Serif"/>
          <w:sz w:val="26"/>
          <w:szCs w:val="26"/>
        </w:rPr>
        <w:t>«</w:t>
      </w:r>
      <w:r w:rsidRPr="007F6921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Pr="007F6921">
        <w:rPr>
          <w:rFonts w:ascii="PT Astra Serif" w:hAnsi="PT Astra Serif"/>
          <w:sz w:val="26"/>
          <w:szCs w:val="26"/>
        </w:rPr>
        <w:t>, средствах массовой информации и (или) рекламе информации о сдаче в аренду для временного проживания на посуточной (еженедельной) основе более десяти комнат, апартаментов или иных помещений (за исключением жилых помещений), расположенных в одном здании или сооружении и предлагаемых одним арендодателем (рекламодателем), информация о котором отсутствует в реестре классифицированных средств размещения.</w:t>
      </w:r>
    </w:p>
    <w:p w14:paraId="6F5A6D16" w14:textId="62B1BB3B" w:rsidR="007F6921" w:rsidRPr="007F6921" w:rsidRDefault="007F6921" w:rsidP="007F692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F6921">
        <w:rPr>
          <w:rFonts w:ascii="PT Astra Serif" w:hAnsi="PT Astra Serif"/>
          <w:sz w:val="26"/>
          <w:szCs w:val="26"/>
        </w:rPr>
        <w:t xml:space="preserve">3. Истечение срока действия результатов аттестации экскурсовода (гида) или гида-переводчика и непредставление им в Департамент </w:t>
      </w:r>
      <w:r w:rsidR="00121266">
        <w:rPr>
          <w:rFonts w:ascii="PT Astra Serif" w:hAnsi="PT Astra Serif"/>
          <w:sz w:val="26"/>
          <w:szCs w:val="26"/>
        </w:rPr>
        <w:t>лицензирования и регионального государственного контроля</w:t>
      </w:r>
      <w:r w:rsidRPr="007F6921">
        <w:rPr>
          <w:rFonts w:ascii="PT Astra Serif" w:hAnsi="PT Astra Serif"/>
          <w:sz w:val="26"/>
          <w:szCs w:val="26"/>
        </w:rPr>
        <w:t xml:space="preserve"> Томской области сведений о намерении (отсутствии намерения) пройти плановое подтверждение соответствия экскурсоводов (гидов), гидов-переводчиков требованиям и специальным требованиям.</w:t>
      </w:r>
    </w:p>
    <w:p w14:paraId="7B17D7DB" w14:textId="047E91C2" w:rsidR="007F6921" w:rsidRPr="007F6921" w:rsidRDefault="007F6921" w:rsidP="007F6921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7F6921">
        <w:rPr>
          <w:rFonts w:ascii="PT Astra Serif" w:hAnsi="PT Astra Serif"/>
          <w:sz w:val="26"/>
          <w:szCs w:val="26"/>
        </w:rPr>
        <w:t xml:space="preserve">4. Наличие в информационно-телекоммуникационной сети </w:t>
      </w:r>
      <w:r w:rsidR="00121266">
        <w:rPr>
          <w:rFonts w:ascii="PT Astra Serif" w:hAnsi="PT Astra Serif"/>
          <w:sz w:val="26"/>
          <w:szCs w:val="26"/>
        </w:rPr>
        <w:t>«</w:t>
      </w:r>
      <w:r w:rsidRPr="007F6921">
        <w:rPr>
          <w:rFonts w:ascii="PT Astra Serif" w:hAnsi="PT Astra Serif"/>
          <w:sz w:val="26"/>
          <w:szCs w:val="26"/>
        </w:rPr>
        <w:t>Интернет</w:t>
      </w:r>
      <w:r w:rsidR="00121266">
        <w:rPr>
          <w:rFonts w:ascii="PT Astra Serif" w:hAnsi="PT Astra Serif"/>
          <w:sz w:val="26"/>
          <w:szCs w:val="26"/>
        </w:rPr>
        <w:t>»</w:t>
      </w:r>
      <w:r w:rsidRPr="007F6921">
        <w:rPr>
          <w:rFonts w:ascii="PT Astra Serif" w:hAnsi="PT Astra Serif"/>
          <w:sz w:val="26"/>
          <w:szCs w:val="26"/>
        </w:rPr>
        <w:t>, средствах массовой информации и (или) рекламе информации об оказании экскурсионных услуг лицом, отсутствующим в едином федеральном реестре экскурсоводов (гидов) и гидов-переводчиков, едином федеральном реестре инструкторов-проводников.</w:t>
      </w:r>
    </w:p>
    <w:p w14:paraId="4D36D62B" w14:textId="5DAFDBF4" w:rsidR="007F6921" w:rsidRPr="007F6921" w:rsidRDefault="007F6921" w:rsidP="007F6921">
      <w:pPr>
        <w:pStyle w:val="af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Размещение в течение 90 календарных дней в информационно-телекоммуникационной сети </w:t>
      </w:r>
      <w:r w:rsidR="00121266">
        <w:rPr>
          <w:rFonts w:ascii="PT Astra Serif" w:eastAsia="Times New Roman" w:hAnsi="PT Astra Serif" w:cs="Arial"/>
          <w:sz w:val="26"/>
          <w:szCs w:val="26"/>
          <w:lang w:eastAsia="ru-RU"/>
        </w:rPr>
        <w:t>«</w:t>
      </w: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>Интернет</w:t>
      </w:r>
      <w:r w:rsidR="00121266">
        <w:rPr>
          <w:rFonts w:ascii="PT Astra Serif" w:eastAsia="Times New Roman" w:hAnsi="PT Astra Serif" w:cs="Arial"/>
          <w:sz w:val="26"/>
          <w:szCs w:val="26"/>
          <w:lang w:eastAsia="ru-RU"/>
        </w:rPr>
        <w:t>»</w:t>
      </w: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15 и более отзывов о ненадлежащем качестве предоставления владельцем средства размещения гостиничных услуг, услуг средств размещения, касающихся площади номеров, их вместимости, наличия около входа в средство размещения информационной вывески с названием средства размещения и информацией, предусмотренной законодательством Российской Федерации, круглосуточного холодного и горячего водоснабжения, питьевой воды, естественного освещения, кондиционирования воздуха, наличия полного комплекта постельных принадлежностей, полотенец и белья, наличия предприятий питания, соответствующих категории средства размещения, наличия установленного количества общих туалетов и ванных комнат (душевых) для проживающих в номерах без туалета и ванной комнаты (душевой), порядка заселения потребителей, порядка обслуживания потребителей.</w:t>
      </w:r>
    </w:p>
    <w:p w14:paraId="29875918" w14:textId="495F5BD3" w:rsidR="00893A09" w:rsidRPr="00DB5F4E" w:rsidRDefault="007F6921" w:rsidP="00AB0FDE">
      <w:pPr>
        <w:spacing w:after="0" w:line="240" w:lineRule="auto"/>
        <w:ind w:firstLine="709"/>
        <w:jc w:val="both"/>
        <w:rPr>
          <w:rFonts w:ascii="PT Astra Serif" w:hAnsi="PT Astra Serif"/>
          <w:color w:val="0070C0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6</w:t>
      </w: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Размещение в течение 90 календарных дней в информационно-телекоммуникационной сети </w:t>
      </w:r>
      <w:r w:rsidR="00121266">
        <w:rPr>
          <w:rFonts w:ascii="PT Astra Serif" w:eastAsia="Times New Roman" w:hAnsi="PT Astra Serif" w:cs="Arial"/>
          <w:sz w:val="26"/>
          <w:szCs w:val="26"/>
          <w:lang w:eastAsia="ru-RU"/>
        </w:rPr>
        <w:t>«</w:t>
      </w: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>Интернет</w:t>
      </w:r>
      <w:r w:rsidR="00121266">
        <w:rPr>
          <w:rFonts w:ascii="PT Astra Serif" w:eastAsia="Times New Roman" w:hAnsi="PT Astra Serif" w:cs="Arial"/>
          <w:sz w:val="26"/>
          <w:szCs w:val="26"/>
          <w:lang w:eastAsia="ru-RU"/>
        </w:rPr>
        <w:t>»</w:t>
      </w:r>
      <w:r w:rsidRPr="007F6921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трех и более отзывов о ненадлежащем качестве оказания контролируемым лицом услуг экскурсовода (гида) или гида-переводчика, связанных с нарушением порядка заключения договора на оказание соответствующих услуг и (или) осуществлением деятельности без аттестации, отсутствием нагрудной идентификационной карточки.</w:t>
      </w:r>
    </w:p>
    <w:sectPr w:rsidR="00893A09" w:rsidRPr="00DB5F4E" w:rsidSect="00EB2ED9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D03E" w14:textId="77777777" w:rsidR="00B44D4C" w:rsidRDefault="00B44D4C" w:rsidP="00EB2ED9">
      <w:pPr>
        <w:spacing w:after="0" w:line="240" w:lineRule="auto"/>
      </w:pPr>
      <w:r>
        <w:separator/>
      </w:r>
    </w:p>
  </w:endnote>
  <w:endnote w:type="continuationSeparator" w:id="0">
    <w:p w14:paraId="474011FD" w14:textId="77777777" w:rsidR="00B44D4C" w:rsidRDefault="00B44D4C" w:rsidP="00EB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1B6C" w14:textId="77777777" w:rsidR="00B44D4C" w:rsidRDefault="00B44D4C" w:rsidP="00EB2ED9">
      <w:pPr>
        <w:spacing w:after="0" w:line="240" w:lineRule="auto"/>
      </w:pPr>
      <w:r>
        <w:separator/>
      </w:r>
    </w:p>
  </w:footnote>
  <w:footnote w:type="continuationSeparator" w:id="0">
    <w:p w14:paraId="4CFE1E61" w14:textId="77777777" w:rsidR="00B44D4C" w:rsidRDefault="00B44D4C" w:rsidP="00EB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147507"/>
      <w:docPartObj>
        <w:docPartGallery w:val="Page Numbers (Top of Page)"/>
        <w:docPartUnique/>
      </w:docPartObj>
    </w:sdtPr>
    <w:sdtEndPr>
      <w:rPr>
        <w:rFonts w:ascii="PT Astra Serif" w:hAnsi="PT Astra Serif"/>
        <w:sz w:val="26"/>
        <w:szCs w:val="26"/>
      </w:rPr>
    </w:sdtEndPr>
    <w:sdtContent>
      <w:p w14:paraId="7D51B9CE" w14:textId="3B2245D8" w:rsidR="001B2C27" w:rsidRPr="009E6E0D" w:rsidRDefault="001B2C27">
        <w:pPr>
          <w:pStyle w:val="aa"/>
          <w:jc w:val="center"/>
          <w:rPr>
            <w:rFonts w:ascii="PT Astra Serif" w:hAnsi="PT Astra Serif"/>
            <w:sz w:val="26"/>
            <w:szCs w:val="26"/>
          </w:rPr>
        </w:pPr>
        <w:r w:rsidRPr="009E6E0D">
          <w:rPr>
            <w:rFonts w:ascii="PT Astra Serif" w:hAnsi="PT Astra Serif"/>
            <w:sz w:val="26"/>
            <w:szCs w:val="26"/>
          </w:rPr>
          <w:fldChar w:fldCharType="begin"/>
        </w:r>
        <w:r w:rsidRPr="009E6E0D">
          <w:rPr>
            <w:rFonts w:ascii="PT Astra Serif" w:hAnsi="PT Astra Serif"/>
            <w:sz w:val="26"/>
            <w:szCs w:val="26"/>
          </w:rPr>
          <w:instrText>PAGE   \* MERGEFORMAT</w:instrText>
        </w:r>
        <w:r w:rsidRPr="009E6E0D">
          <w:rPr>
            <w:rFonts w:ascii="PT Astra Serif" w:hAnsi="PT Astra Serif"/>
            <w:sz w:val="26"/>
            <w:szCs w:val="26"/>
          </w:rPr>
          <w:fldChar w:fldCharType="separate"/>
        </w:r>
        <w:r>
          <w:rPr>
            <w:rFonts w:ascii="PT Astra Serif" w:hAnsi="PT Astra Serif"/>
            <w:noProof/>
            <w:sz w:val="26"/>
            <w:szCs w:val="26"/>
          </w:rPr>
          <w:t>12</w:t>
        </w:r>
        <w:r w:rsidRPr="009E6E0D">
          <w:rPr>
            <w:rFonts w:ascii="PT Astra Serif" w:hAnsi="PT Astra Serif"/>
            <w:sz w:val="26"/>
            <w:szCs w:val="26"/>
          </w:rPr>
          <w:fldChar w:fldCharType="end"/>
        </w:r>
      </w:p>
    </w:sdtContent>
  </w:sdt>
  <w:p w14:paraId="43521097" w14:textId="77777777" w:rsidR="001B2C27" w:rsidRDefault="001B2C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353"/>
    <w:multiLevelType w:val="hybridMultilevel"/>
    <w:tmpl w:val="DFCE80A4"/>
    <w:lvl w:ilvl="0" w:tplc="B0E2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76799"/>
    <w:multiLevelType w:val="hybridMultilevel"/>
    <w:tmpl w:val="6B029E5E"/>
    <w:lvl w:ilvl="0" w:tplc="A4AE1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22A33"/>
    <w:multiLevelType w:val="hybridMultilevel"/>
    <w:tmpl w:val="341A20F8"/>
    <w:lvl w:ilvl="0" w:tplc="0DEA1808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2E1211"/>
    <w:multiLevelType w:val="hybridMultilevel"/>
    <w:tmpl w:val="DBBC7928"/>
    <w:lvl w:ilvl="0" w:tplc="9B6A9C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F95E9E"/>
    <w:multiLevelType w:val="hybridMultilevel"/>
    <w:tmpl w:val="20803982"/>
    <w:lvl w:ilvl="0" w:tplc="DDB85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10"/>
    <w:rsid w:val="00000A6F"/>
    <w:rsid w:val="00005D90"/>
    <w:rsid w:val="0001163B"/>
    <w:rsid w:val="000178F1"/>
    <w:rsid w:val="000223CA"/>
    <w:rsid w:val="0004234C"/>
    <w:rsid w:val="0004753A"/>
    <w:rsid w:val="000B0F9E"/>
    <w:rsid w:val="000D227A"/>
    <w:rsid w:val="000D25F9"/>
    <w:rsid w:val="000D6921"/>
    <w:rsid w:val="000E1078"/>
    <w:rsid w:val="00100CCC"/>
    <w:rsid w:val="00103A33"/>
    <w:rsid w:val="00104D4A"/>
    <w:rsid w:val="0010667A"/>
    <w:rsid w:val="00110BAC"/>
    <w:rsid w:val="00112694"/>
    <w:rsid w:val="00121266"/>
    <w:rsid w:val="0012219E"/>
    <w:rsid w:val="001221B4"/>
    <w:rsid w:val="00143A5F"/>
    <w:rsid w:val="00175EE8"/>
    <w:rsid w:val="00176899"/>
    <w:rsid w:val="00181F7D"/>
    <w:rsid w:val="0019291A"/>
    <w:rsid w:val="00194087"/>
    <w:rsid w:val="001B2C27"/>
    <w:rsid w:val="001B5EA6"/>
    <w:rsid w:val="001D3C3C"/>
    <w:rsid w:val="001E1F7C"/>
    <w:rsid w:val="001E6E42"/>
    <w:rsid w:val="001F4EA6"/>
    <w:rsid w:val="00201285"/>
    <w:rsid w:val="00205B61"/>
    <w:rsid w:val="0021225B"/>
    <w:rsid w:val="00212BF6"/>
    <w:rsid w:val="00235162"/>
    <w:rsid w:val="00241877"/>
    <w:rsid w:val="00253A31"/>
    <w:rsid w:val="00257785"/>
    <w:rsid w:val="00276F34"/>
    <w:rsid w:val="00290ECA"/>
    <w:rsid w:val="002A2A24"/>
    <w:rsid w:val="002B1A63"/>
    <w:rsid w:val="002C6196"/>
    <w:rsid w:val="002E6E2E"/>
    <w:rsid w:val="002F12CF"/>
    <w:rsid w:val="002F20D7"/>
    <w:rsid w:val="002F7CEE"/>
    <w:rsid w:val="0030138A"/>
    <w:rsid w:val="00301E0C"/>
    <w:rsid w:val="00306E85"/>
    <w:rsid w:val="00331DA5"/>
    <w:rsid w:val="00332519"/>
    <w:rsid w:val="00334AC8"/>
    <w:rsid w:val="00346025"/>
    <w:rsid w:val="00383820"/>
    <w:rsid w:val="00390317"/>
    <w:rsid w:val="00391BDD"/>
    <w:rsid w:val="00394608"/>
    <w:rsid w:val="00394EAA"/>
    <w:rsid w:val="003A2EC6"/>
    <w:rsid w:val="003B706A"/>
    <w:rsid w:val="003C4A01"/>
    <w:rsid w:val="003D2352"/>
    <w:rsid w:val="003D6B0E"/>
    <w:rsid w:val="003E4F11"/>
    <w:rsid w:val="003F0F03"/>
    <w:rsid w:val="003F2D3F"/>
    <w:rsid w:val="00405752"/>
    <w:rsid w:val="00413D20"/>
    <w:rsid w:val="004141F5"/>
    <w:rsid w:val="004176EA"/>
    <w:rsid w:val="004208A8"/>
    <w:rsid w:val="00453B16"/>
    <w:rsid w:val="004659EE"/>
    <w:rsid w:val="00472EDF"/>
    <w:rsid w:val="00483413"/>
    <w:rsid w:val="00485A0D"/>
    <w:rsid w:val="00491AD9"/>
    <w:rsid w:val="00496847"/>
    <w:rsid w:val="004A6124"/>
    <w:rsid w:val="004B34CF"/>
    <w:rsid w:val="004B69EE"/>
    <w:rsid w:val="004C69D8"/>
    <w:rsid w:val="004D0763"/>
    <w:rsid w:val="004D0F20"/>
    <w:rsid w:val="004D15E3"/>
    <w:rsid w:val="004D1661"/>
    <w:rsid w:val="004D2801"/>
    <w:rsid w:val="004D539F"/>
    <w:rsid w:val="004E1873"/>
    <w:rsid w:val="004E40C7"/>
    <w:rsid w:val="004F21D4"/>
    <w:rsid w:val="004F28C1"/>
    <w:rsid w:val="004F2A9F"/>
    <w:rsid w:val="00522432"/>
    <w:rsid w:val="00525270"/>
    <w:rsid w:val="005377C8"/>
    <w:rsid w:val="005405DE"/>
    <w:rsid w:val="00547169"/>
    <w:rsid w:val="005609AA"/>
    <w:rsid w:val="0056385D"/>
    <w:rsid w:val="00592126"/>
    <w:rsid w:val="00595996"/>
    <w:rsid w:val="0059599C"/>
    <w:rsid w:val="005A7525"/>
    <w:rsid w:val="005B661A"/>
    <w:rsid w:val="005B6C85"/>
    <w:rsid w:val="005D33D3"/>
    <w:rsid w:val="005D3EAE"/>
    <w:rsid w:val="005D74CB"/>
    <w:rsid w:val="005E4E1C"/>
    <w:rsid w:val="005E5E1D"/>
    <w:rsid w:val="005E68D2"/>
    <w:rsid w:val="005E69FD"/>
    <w:rsid w:val="00602DE0"/>
    <w:rsid w:val="006111C5"/>
    <w:rsid w:val="00635EF4"/>
    <w:rsid w:val="006444B7"/>
    <w:rsid w:val="00644F9C"/>
    <w:rsid w:val="00662F70"/>
    <w:rsid w:val="00663D75"/>
    <w:rsid w:val="006642DC"/>
    <w:rsid w:val="0066585D"/>
    <w:rsid w:val="0067457B"/>
    <w:rsid w:val="00694336"/>
    <w:rsid w:val="0069770E"/>
    <w:rsid w:val="006C3F77"/>
    <w:rsid w:val="006C684D"/>
    <w:rsid w:val="006D18A2"/>
    <w:rsid w:val="006D1EC2"/>
    <w:rsid w:val="006E3F17"/>
    <w:rsid w:val="006E70DF"/>
    <w:rsid w:val="006F248B"/>
    <w:rsid w:val="006F579F"/>
    <w:rsid w:val="00702182"/>
    <w:rsid w:val="007117D9"/>
    <w:rsid w:val="00733993"/>
    <w:rsid w:val="00735922"/>
    <w:rsid w:val="00737A65"/>
    <w:rsid w:val="00756580"/>
    <w:rsid w:val="00764179"/>
    <w:rsid w:val="00787A81"/>
    <w:rsid w:val="00792ADE"/>
    <w:rsid w:val="007A4401"/>
    <w:rsid w:val="007A6935"/>
    <w:rsid w:val="007B5C6A"/>
    <w:rsid w:val="007D3225"/>
    <w:rsid w:val="007E457B"/>
    <w:rsid w:val="007F071A"/>
    <w:rsid w:val="007F1F75"/>
    <w:rsid w:val="007F301B"/>
    <w:rsid w:val="007F6921"/>
    <w:rsid w:val="00804880"/>
    <w:rsid w:val="0081360C"/>
    <w:rsid w:val="00815A36"/>
    <w:rsid w:val="00835FDC"/>
    <w:rsid w:val="0088101B"/>
    <w:rsid w:val="008831EE"/>
    <w:rsid w:val="00893A09"/>
    <w:rsid w:val="00897820"/>
    <w:rsid w:val="008A1619"/>
    <w:rsid w:val="008A1AC1"/>
    <w:rsid w:val="008A7A39"/>
    <w:rsid w:val="008B5BEE"/>
    <w:rsid w:val="008D231B"/>
    <w:rsid w:val="008D48C3"/>
    <w:rsid w:val="008E3B2B"/>
    <w:rsid w:val="008F09D1"/>
    <w:rsid w:val="00911ED7"/>
    <w:rsid w:val="00915F13"/>
    <w:rsid w:val="0093094B"/>
    <w:rsid w:val="00950FDC"/>
    <w:rsid w:val="0097094F"/>
    <w:rsid w:val="00990907"/>
    <w:rsid w:val="00993D0B"/>
    <w:rsid w:val="00994DF3"/>
    <w:rsid w:val="009A0713"/>
    <w:rsid w:val="009A68F1"/>
    <w:rsid w:val="009A7936"/>
    <w:rsid w:val="009B7756"/>
    <w:rsid w:val="009E6E0D"/>
    <w:rsid w:val="009F741E"/>
    <w:rsid w:val="009F74F9"/>
    <w:rsid w:val="00A160D1"/>
    <w:rsid w:val="00A16D3C"/>
    <w:rsid w:val="00A244AA"/>
    <w:rsid w:val="00A3627F"/>
    <w:rsid w:val="00A447D4"/>
    <w:rsid w:val="00A71008"/>
    <w:rsid w:val="00A73220"/>
    <w:rsid w:val="00A7440F"/>
    <w:rsid w:val="00A77A5C"/>
    <w:rsid w:val="00A965BE"/>
    <w:rsid w:val="00A96D83"/>
    <w:rsid w:val="00AA2927"/>
    <w:rsid w:val="00AA30D4"/>
    <w:rsid w:val="00AA78E5"/>
    <w:rsid w:val="00AB0FDE"/>
    <w:rsid w:val="00AB4D68"/>
    <w:rsid w:val="00AD28BD"/>
    <w:rsid w:val="00AD5FBB"/>
    <w:rsid w:val="00AE5F81"/>
    <w:rsid w:val="00B24949"/>
    <w:rsid w:val="00B30C96"/>
    <w:rsid w:val="00B44D4C"/>
    <w:rsid w:val="00B57F09"/>
    <w:rsid w:val="00B66F65"/>
    <w:rsid w:val="00B812D4"/>
    <w:rsid w:val="00B824A7"/>
    <w:rsid w:val="00BD59F9"/>
    <w:rsid w:val="00BE1210"/>
    <w:rsid w:val="00BF59E9"/>
    <w:rsid w:val="00BF5CE0"/>
    <w:rsid w:val="00BF6B72"/>
    <w:rsid w:val="00BF79AF"/>
    <w:rsid w:val="00C02108"/>
    <w:rsid w:val="00C070D4"/>
    <w:rsid w:val="00C42DEC"/>
    <w:rsid w:val="00C70B81"/>
    <w:rsid w:val="00C764CB"/>
    <w:rsid w:val="00C91844"/>
    <w:rsid w:val="00C919EB"/>
    <w:rsid w:val="00C97569"/>
    <w:rsid w:val="00CA0422"/>
    <w:rsid w:val="00CA5BCC"/>
    <w:rsid w:val="00CC45DE"/>
    <w:rsid w:val="00CD120F"/>
    <w:rsid w:val="00CF035B"/>
    <w:rsid w:val="00CF780B"/>
    <w:rsid w:val="00D02FAC"/>
    <w:rsid w:val="00D10AB3"/>
    <w:rsid w:val="00D16A5F"/>
    <w:rsid w:val="00D2460C"/>
    <w:rsid w:val="00D31FF3"/>
    <w:rsid w:val="00D32328"/>
    <w:rsid w:val="00D33A0A"/>
    <w:rsid w:val="00D42C91"/>
    <w:rsid w:val="00D43D2B"/>
    <w:rsid w:val="00D51041"/>
    <w:rsid w:val="00D514FC"/>
    <w:rsid w:val="00D60EF6"/>
    <w:rsid w:val="00D63766"/>
    <w:rsid w:val="00D75D4D"/>
    <w:rsid w:val="00D8327A"/>
    <w:rsid w:val="00D87C14"/>
    <w:rsid w:val="00DA5ACB"/>
    <w:rsid w:val="00DB0F5E"/>
    <w:rsid w:val="00DB2592"/>
    <w:rsid w:val="00DB5F4E"/>
    <w:rsid w:val="00DE3FAF"/>
    <w:rsid w:val="00DE4EBE"/>
    <w:rsid w:val="00DF2B1F"/>
    <w:rsid w:val="00DF6F53"/>
    <w:rsid w:val="00DF7750"/>
    <w:rsid w:val="00E014B6"/>
    <w:rsid w:val="00E024E7"/>
    <w:rsid w:val="00E030ED"/>
    <w:rsid w:val="00E104E1"/>
    <w:rsid w:val="00E164B4"/>
    <w:rsid w:val="00E31F74"/>
    <w:rsid w:val="00E53EDE"/>
    <w:rsid w:val="00E600C5"/>
    <w:rsid w:val="00E60A83"/>
    <w:rsid w:val="00E67FA6"/>
    <w:rsid w:val="00E73BA7"/>
    <w:rsid w:val="00E75FE5"/>
    <w:rsid w:val="00E979FA"/>
    <w:rsid w:val="00EB11F0"/>
    <w:rsid w:val="00EB2ED9"/>
    <w:rsid w:val="00EB2FEA"/>
    <w:rsid w:val="00EB5627"/>
    <w:rsid w:val="00EB7256"/>
    <w:rsid w:val="00EC10B0"/>
    <w:rsid w:val="00EC1E5E"/>
    <w:rsid w:val="00EC1FDE"/>
    <w:rsid w:val="00EC48F2"/>
    <w:rsid w:val="00ED45B2"/>
    <w:rsid w:val="00EE4C3D"/>
    <w:rsid w:val="00EE5D8A"/>
    <w:rsid w:val="00EE6BF8"/>
    <w:rsid w:val="00EF663B"/>
    <w:rsid w:val="00EF7A9F"/>
    <w:rsid w:val="00F01B17"/>
    <w:rsid w:val="00F041B2"/>
    <w:rsid w:val="00F04F88"/>
    <w:rsid w:val="00F06C8C"/>
    <w:rsid w:val="00F10AF1"/>
    <w:rsid w:val="00F1320B"/>
    <w:rsid w:val="00F25327"/>
    <w:rsid w:val="00F27E67"/>
    <w:rsid w:val="00F31CD0"/>
    <w:rsid w:val="00F408ED"/>
    <w:rsid w:val="00F46D25"/>
    <w:rsid w:val="00F47B57"/>
    <w:rsid w:val="00F51BEC"/>
    <w:rsid w:val="00F5523D"/>
    <w:rsid w:val="00F6165B"/>
    <w:rsid w:val="00F710C9"/>
    <w:rsid w:val="00F724D2"/>
    <w:rsid w:val="00F75CFB"/>
    <w:rsid w:val="00F764D3"/>
    <w:rsid w:val="00F84EF2"/>
    <w:rsid w:val="00FB4459"/>
    <w:rsid w:val="00FB5E68"/>
    <w:rsid w:val="00FC105D"/>
    <w:rsid w:val="00FC38DA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E17"/>
  <w15:docId w15:val="{FB7C6C9C-1B40-4D00-B9FF-E869469B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ED7"/>
  </w:style>
  <w:style w:type="paragraph" w:styleId="1">
    <w:name w:val="heading 1"/>
    <w:basedOn w:val="a"/>
    <w:next w:val="a"/>
    <w:link w:val="10"/>
    <w:uiPriority w:val="9"/>
    <w:qFormat/>
    <w:rsid w:val="00911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2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BE12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BE121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60E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0E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0E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0E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0E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EF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2ED9"/>
  </w:style>
  <w:style w:type="paragraph" w:styleId="ac">
    <w:name w:val="footer"/>
    <w:basedOn w:val="a"/>
    <w:link w:val="ad"/>
    <w:uiPriority w:val="99"/>
    <w:unhideWhenUsed/>
    <w:rsid w:val="00EB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2ED9"/>
  </w:style>
  <w:style w:type="paragraph" w:styleId="ae">
    <w:name w:val="Normal (Web)"/>
    <w:basedOn w:val="a"/>
    <w:uiPriority w:val="99"/>
    <w:unhideWhenUsed/>
    <w:rsid w:val="00D8327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64D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kern w:val="2"/>
      <w:sz w:val="20"/>
      <w:szCs w:val="24"/>
      <w:lang w:eastAsia="ru-RU"/>
      <w14:ligatures w14:val="standardContextual"/>
    </w:rPr>
  </w:style>
  <w:style w:type="character" w:styleId="af">
    <w:name w:val="Hyperlink"/>
    <w:basedOn w:val="a0"/>
    <w:uiPriority w:val="99"/>
    <w:unhideWhenUsed/>
    <w:rsid w:val="006D1EC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D1EC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F69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1ED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1ED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1E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E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ED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11ED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1E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1E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2">
    <w:name w:val="caption"/>
    <w:basedOn w:val="a"/>
    <w:next w:val="a"/>
    <w:uiPriority w:val="35"/>
    <w:semiHidden/>
    <w:unhideWhenUsed/>
    <w:qFormat/>
    <w:rsid w:val="00911E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911E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911ED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911E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911ED7"/>
    <w:rPr>
      <w:color w:val="5A5A5A" w:themeColor="text1" w:themeTint="A5"/>
      <w:spacing w:val="15"/>
    </w:rPr>
  </w:style>
  <w:style w:type="character" w:styleId="af7">
    <w:name w:val="Strong"/>
    <w:basedOn w:val="a0"/>
    <w:uiPriority w:val="22"/>
    <w:qFormat/>
    <w:rsid w:val="00911ED7"/>
    <w:rPr>
      <w:b/>
      <w:bCs/>
      <w:color w:val="auto"/>
    </w:rPr>
  </w:style>
  <w:style w:type="character" w:styleId="af8">
    <w:name w:val="Emphasis"/>
    <w:basedOn w:val="a0"/>
    <w:uiPriority w:val="20"/>
    <w:qFormat/>
    <w:rsid w:val="00911ED7"/>
    <w:rPr>
      <w:i/>
      <w:iCs/>
      <w:color w:val="auto"/>
    </w:rPr>
  </w:style>
  <w:style w:type="paragraph" w:styleId="af9">
    <w:name w:val="No Spacing"/>
    <w:uiPriority w:val="1"/>
    <w:qFormat/>
    <w:rsid w:val="00911E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1E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ED7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911E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911ED7"/>
    <w:rPr>
      <w:i/>
      <w:iCs/>
      <w:color w:val="5B9BD5" w:themeColor="accent1"/>
    </w:rPr>
  </w:style>
  <w:style w:type="character" w:styleId="afc">
    <w:name w:val="Subtle Emphasis"/>
    <w:basedOn w:val="a0"/>
    <w:uiPriority w:val="19"/>
    <w:qFormat/>
    <w:rsid w:val="00911ED7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911ED7"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911ED7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911ED7"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sid w:val="00911ED7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911E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95001&amp;dst=100708" TargetMode="External"/><Relationship Id="rId18" Type="http://schemas.openxmlformats.org/officeDocument/2006/relationships/hyperlink" Target="https://login.consultant.ru/link/?req=doc&amp;base=RZB&amp;n=495001&amp;dst=10046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95001&amp;dst=100659" TargetMode="External"/><Relationship Id="rId17" Type="http://schemas.openxmlformats.org/officeDocument/2006/relationships/hyperlink" Target="https://login.consultant.ru/link/?req=doc&amp;base=RZB&amp;n=495001&amp;dst=1009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95001&amp;dst=100468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5001&amp;dst=100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95001&amp;dst=1002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95001&amp;dst=101300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5001" TargetMode="External"/><Relationship Id="rId14" Type="http://schemas.openxmlformats.org/officeDocument/2006/relationships/hyperlink" Target="https://login.consultant.ru/link/?req=doc&amp;base=RZB&amp;n=495001&amp;dst=1007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B7B7-2DAE-4571-9243-F419C944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9340</Words>
  <Characters>53239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Абсалямова Надия Ильясовна</dc:creator>
  <cp:lastModifiedBy>Верюжская Ольга Владиславовна</cp:lastModifiedBy>
  <cp:revision>13</cp:revision>
  <cp:lastPrinted>2025-05-27T08:37:00Z</cp:lastPrinted>
  <dcterms:created xsi:type="dcterms:W3CDTF">2025-07-03T03:25:00Z</dcterms:created>
  <dcterms:modified xsi:type="dcterms:W3CDTF">2025-07-04T08:10:00Z</dcterms:modified>
</cp:coreProperties>
</file>