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94" w:rsidRDefault="00C71894" w:rsidP="000318ED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sz w:val="26"/>
          <w:szCs w:val="26"/>
        </w:rPr>
      </w:pPr>
    </w:p>
    <w:p w:rsidR="000318ED" w:rsidRPr="00666C3B" w:rsidRDefault="00526547" w:rsidP="000318ED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sz w:val="26"/>
          <w:szCs w:val="26"/>
        </w:rPr>
      </w:pPr>
      <w:r w:rsidRPr="00526547">
        <w:rPr>
          <w:rFonts w:ascii="PT Astra Serif" w:hAnsi="PT Astra Serif"/>
          <w:bCs/>
          <w:sz w:val="26"/>
          <w:szCs w:val="26"/>
        </w:rPr>
        <w:t>Проект</w:t>
      </w:r>
    </w:p>
    <w:p w:rsidR="000318ED" w:rsidRPr="006C22A6" w:rsidRDefault="000318ED" w:rsidP="000318ED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sz w:val="26"/>
          <w:szCs w:val="26"/>
        </w:rPr>
      </w:pPr>
      <w:r w:rsidRPr="006C22A6">
        <w:rPr>
          <w:rFonts w:ascii="PT Astra Serif" w:hAnsi="PT Astra Serif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06A27786" wp14:editId="21D006E7">
            <wp:simplePos x="0" y="0"/>
            <wp:positionH relativeFrom="column">
              <wp:posOffset>2609850</wp:posOffset>
            </wp:positionH>
            <wp:positionV relativeFrom="paragraph">
              <wp:posOffset>-443865</wp:posOffset>
            </wp:positionV>
            <wp:extent cx="692277" cy="6572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18ED" w:rsidRPr="006A4FBB" w:rsidRDefault="000318ED" w:rsidP="000318E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Cs/>
          <w:sz w:val="26"/>
          <w:szCs w:val="26"/>
        </w:rPr>
      </w:pPr>
    </w:p>
    <w:p w:rsidR="000318ED" w:rsidRPr="006A4FBB" w:rsidRDefault="000318ED" w:rsidP="000318E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6A4FBB">
        <w:rPr>
          <w:rFonts w:ascii="PT Astra Serif" w:hAnsi="PT Astra Serif"/>
          <w:b/>
          <w:bCs/>
          <w:sz w:val="28"/>
          <w:szCs w:val="28"/>
        </w:rPr>
        <w:t>АДМИНИСТРАЦИЯ ТОМСКОЙ ОБЛАСТИ</w:t>
      </w:r>
    </w:p>
    <w:p w:rsidR="000318ED" w:rsidRPr="006A4FBB" w:rsidRDefault="000318ED" w:rsidP="000318E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18ED" w:rsidRPr="006A4FBB" w:rsidRDefault="000318ED" w:rsidP="000318E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6A4FBB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0318ED" w:rsidRPr="006A4FBB" w:rsidRDefault="000318ED" w:rsidP="000318ED">
      <w:pPr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</w:p>
    <w:p w:rsidR="000318ED" w:rsidRPr="006A4FBB" w:rsidRDefault="000318ED" w:rsidP="000318ED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6A4FBB">
        <w:rPr>
          <w:rFonts w:ascii="PT Astra Serif" w:hAnsi="PT Astra Serif"/>
          <w:bCs/>
          <w:sz w:val="28"/>
          <w:szCs w:val="28"/>
        </w:rPr>
        <w:t xml:space="preserve">__________ </w:t>
      </w:r>
      <w:r w:rsidR="009710F4">
        <w:rPr>
          <w:rFonts w:ascii="PT Astra Serif" w:hAnsi="PT Astra Serif"/>
          <w:bCs/>
          <w:sz w:val="28"/>
          <w:szCs w:val="28"/>
        </w:rPr>
        <w:t>2025</w:t>
      </w:r>
      <w:r w:rsidRPr="006A4FBB">
        <w:rPr>
          <w:rFonts w:ascii="PT Astra Serif" w:hAnsi="PT Astra Serif"/>
          <w:bCs/>
          <w:sz w:val="28"/>
          <w:szCs w:val="28"/>
        </w:rPr>
        <w:tab/>
      </w:r>
      <w:r w:rsidRPr="006A4FBB">
        <w:rPr>
          <w:rFonts w:ascii="PT Astra Serif" w:hAnsi="PT Astra Serif"/>
          <w:bCs/>
          <w:sz w:val="28"/>
          <w:szCs w:val="28"/>
        </w:rPr>
        <w:tab/>
      </w:r>
      <w:r w:rsidRPr="006A4FBB">
        <w:rPr>
          <w:rFonts w:ascii="PT Astra Serif" w:hAnsi="PT Astra Serif"/>
          <w:bCs/>
          <w:sz w:val="28"/>
          <w:szCs w:val="28"/>
        </w:rPr>
        <w:tab/>
      </w:r>
      <w:r w:rsidRPr="006A4FBB">
        <w:rPr>
          <w:rFonts w:ascii="PT Astra Serif" w:hAnsi="PT Astra Serif"/>
          <w:bCs/>
          <w:sz w:val="28"/>
          <w:szCs w:val="28"/>
        </w:rPr>
        <w:tab/>
      </w:r>
      <w:r w:rsidRPr="006A4FBB">
        <w:rPr>
          <w:rFonts w:ascii="PT Astra Serif" w:hAnsi="PT Astra Serif"/>
          <w:bCs/>
          <w:sz w:val="28"/>
          <w:szCs w:val="28"/>
        </w:rPr>
        <w:tab/>
      </w:r>
      <w:r w:rsidRPr="006A4FBB"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 xml:space="preserve">         </w:t>
      </w:r>
      <w:r w:rsidRPr="006A4FBB"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 xml:space="preserve">                       </w:t>
      </w:r>
      <w:r w:rsidRPr="006A4FBB">
        <w:rPr>
          <w:rFonts w:ascii="PT Astra Serif" w:hAnsi="PT Astra Serif"/>
          <w:bCs/>
          <w:sz w:val="28"/>
          <w:szCs w:val="28"/>
        </w:rPr>
        <w:t>№___</w:t>
      </w:r>
    </w:p>
    <w:p w:rsidR="000318ED" w:rsidRPr="006C22A6" w:rsidRDefault="000318ED" w:rsidP="000318ED">
      <w:pPr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0318ED" w:rsidRDefault="000318ED" w:rsidP="000318ED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  <w:highlight w:val="yellow"/>
        </w:rPr>
      </w:pPr>
    </w:p>
    <w:p w:rsidR="000318ED" w:rsidRDefault="000318ED" w:rsidP="000318ED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</w:rPr>
      </w:pPr>
      <w:r w:rsidRPr="00E65848">
        <w:rPr>
          <w:rFonts w:ascii="PT Astra Serif" w:eastAsia="Calibri" w:hAnsi="PT Astra Serif"/>
          <w:bCs/>
          <w:sz w:val="28"/>
          <w:szCs w:val="28"/>
          <w:lang w:eastAsia="ru-RU"/>
        </w:rPr>
        <w:t>О</w:t>
      </w:r>
      <w:r>
        <w:rPr>
          <w:rFonts w:ascii="PT Astra Serif" w:eastAsia="Calibri" w:hAnsi="PT Astra Serif"/>
          <w:bCs/>
          <w:sz w:val="28"/>
          <w:szCs w:val="28"/>
          <w:lang w:eastAsia="ru-RU"/>
        </w:rPr>
        <w:t>б утверждении</w:t>
      </w:r>
      <w:r w:rsidRPr="00E65848">
        <w:rPr>
          <w:rFonts w:ascii="PT Astra Serif" w:eastAsia="Calibri" w:hAnsi="PT Astra Serif"/>
          <w:bCs/>
          <w:sz w:val="28"/>
          <w:szCs w:val="28"/>
          <w:lang w:eastAsia="ru-RU"/>
        </w:rPr>
        <w:t xml:space="preserve"> </w:t>
      </w:r>
      <w:bookmarkStart w:id="0" w:name="_Hlk190175881"/>
      <w:r>
        <w:rPr>
          <w:rFonts w:ascii="PT Astra Serif" w:eastAsia="Calibri" w:hAnsi="PT Astra Serif"/>
          <w:bCs/>
          <w:sz w:val="28"/>
          <w:szCs w:val="28"/>
          <w:lang w:eastAsia="ru-RU"/>
        </w:rPr>
        <w:t>Порядка</w:t>
      </w:r>
      <w:r w:rsidRPr="000318ED">
        <w:rPr>
          <w:rFonts w:ascii="PT Astra Serif" w:eastAsia="Calibri" w:hAnsi="PT Astra Serif"/>
          <w:bCs/>
          <w:sz w:val="28"/>
          <w:szCs w:val="28"/>
          <w:lang w:eastAsia="ru-RU"/>
        </w:rPr>
        <w:t xml:space="preserve"> выдачи документа, подтверждающего соответствие сезонного зала (зоны) обслуживания посетителей </w:t>
      </w:r>
      <w:r w:rsidR="00B10598">
        <w:rPr>
          <w:rFonts w:ascii="PT Astra Serif" w:eastAsia="Calibri" w:hAnsi="PT Astra Serif"/>
          <w:bCs/>
          <w:sz w:val="28"/>
          <w:szCs w:val="28"/>
          <w:lang w:eastAsia="ru-RU"/>
        </w:rPr>
        <w:t>т</w:t>
      </w:r>
      <w:r w:rsidRPr="000318ED">
        <w:rPr>
          <w:rFonts w:ascii="PT Astra Serif" w:eastAsia="Calibri" w:hAnsi="PT Astra Serif"/>
          <w:bCs/>
          <w:sz w:val="28"/>
          <w:szCs w:val="28"/>
          <w:lang w:eastAsia="ru-RU"/>
        </w:rPr>
        <w:t>ребованиям к размещению и обустройству сезонных залов (зон) обслуживания посетителей</w:t>
      </w:r>
      <w:bookmarkEnd w:id="0"/>
      <w:r>
        <w:rPr>
          <w:rFonts w:ascii="PT Astra Serif" w:eastAsia="Calibri" w:hAnsi="PT Astra Serif"/>
          <w:sz w:val="28"/>
          <w:szCs w:val="28"/>
        </w:rPr>
        <w:tab/>
      </w:r>
    </w:p>
    <w:p w:rsidR="000318ED" w:rsidRPr="000318ED" w:rsidRDefault="000318ED" w:rsidP="000318ED">
      <w:pPr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sz w:val="28"/>
          <w:szCs w:val="28"/>
          <w:lang w:eastAsia="ru-RU"/>
        </w:rPr>
      </w:pPr>
    </w:p>
    <w:p w:rsidR="00B10598" w:rsidRPr="00172F4B" w:rsidRDefault="000318ED" w:rsidP="005A34A4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  <w:t xml:space="preserve">В соответствии </w:t>
      </w:r>
      <w:r w:rsidR="00933617" w:rsidRPr="00172F4B">
        <w:rPr>
          <w:rFonts w:ascii="PT Astra Serif" w:eastAsia="Calibri" w:hAnsi="PT Astra Serif"/>
          <w:sz w:val="28"/>
          <w:szCs w:val="28"/>
        </w:rPr>
        <w:t>с</w:t>
      </w:r>
      <w:r w:rsidR="005A34A4" w:rsidRPr="00172F4B">
        <w:t xml:space="preserve"> </w:t>
      </w:r>
      <w:r w:rsidR="005A34A4" w:rsidRPr="00172F4B">
        <w:rPr>
          <w:rFonts w:ascii="PT Astra Serif" w:eastAsia="Calibri" w:hAnsi="PT Astra Serif"/>
          <w:sz w:val="28"/>
          <w:szCs w:val="28"/>
        </w:rPr>
        <w:t>пунктом 4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933617" w:rsidRPr="00172F4B">
        <w:rPr>
          <w:rFonts w:ascii="PT Astra Serif" w:eastAsia="Calibri" w:hAnsi="PT Astra Serif"/>
          <w:sz w:val="28"/>
          <w:szCs w:val="28"/>
        </w:rPr>
        <w:t xml:space="preserve"> </w:t>
      </w:r>
      <w:r w:rsidR="00B10598" w:rsidRPr="00172F4B">
        <w:rPr>
          <w:rFonts w:ascii="PT Astra Serif" w:eastAsia="Calibri" w:hAnsi="PT Astra Serif"/>
          <w:sz w:val="28"/>
          <w:szCs w:val="28"/>
        </w:rPr>
        <w:t xml:space="preserve">пунктом 7-1) статьи 2-2 </w:t>
      </w:r>
      <w:r w:rsidRPr="00172F4B">
        <w:rPr>
          <w:rFonts w:ascii="PT Astra Serif" w:eastAsia="Calibri" w:hAnsi="PT Astra Serif"/>
          <w:sz w:val="28"/>
          <w:szCs w:val="28"/>
        </w:rPr>
        <w:t xml:space="preserve">Закона </w:t>
      </w:r>
      <w:r w:rsidR="00B10598" w:rsidRPr="00172F4B">
        <w:rPr>
          <w:rFonts w:ascii="PT Astra Serif" w:eastAsia="Calibri" w:hAnsi="PT Astra Serif"/>
          <w:sz w:val="28"/>
          <w:szCs w:val="28"/>
        </w:rPr>
        <w:t>Томской области от</w:t>
      </w:r>
      <w:r w:rsidR="005A34A4" w:rsidRPr="00172F4B">
        <w:rPr>
          <w:rFonts w:ascii="PT Astra Serif" w:eastAsia="Calibri" w:hAnsi="PT Astra Serif"/>
          <w:sz w:val="28"/>
          <w:szCs w:val="28"/>
        </w:rPr>
        <w:t xml:space="preserve"> </w:t>
      </w:r>
      <w:r w:rsidR="00B10598" w:rsidRPr="00172F4B">
        <w:rPr>
          <w:rFonts w:ascii="PT Astra Serif" w:eastAsia="Calibri" w:hAnsi="PT Astra Serif"/>
          <w:sz w:val="28"/>
          <w:szCs w:val="28"/>
        </w:rPr>
        <w:t xml:space="preserve">5 мая 2012 года № 48-ОЗ «Об отдельных вопросах регулирования розничной продажи алкогольной и спиртосодержащей продукции на территории Томской области» </w:t>
      </w:r>
    </w:p>
    <w:p w:rsidR="00B10598" w:rsidRPr="00172F4B" w:rsidRDefault="00B10598" w:rsidP="000318ED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sz w:val="16"/>
          <w:szCs w:val="16"/>
        </w:rPr>
      </w:pPr>
    </w:p>
    <w:p w:rsidR="000318ED" w:rsidRPr="00172F4B" w:rsidRDefault="000318ED" w:rsidP="000318ED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172F4B">
        <w:rPr>
          <w:rFonts w:ascii="PT Astra Serif" w:eastAsia="Calibri" w:hAnsi="PT Astra Serif"/>
          <w:sz w:val="28"/>
          <w:szCs w:val="28"/>
        </w:rPr>
        <w:t>ПОСТАНОВЛЯЮ:</w:t>
      </w:r>
    </w:p>
    <w:p w:rsidR="000318ED" w:rsidRPr="00172F4B" w:rsidRDefault="00B10598" w:rsidP="000318ED">
      <w:pPr>
        <w:pStyle w:val="ab"/>
        <w:widowControl w:val="0"/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172F4B">
        <w:rPr>
          <w:rFonts w:ascii="PT Astra Serif" w:eastAsia="Times New Roman" w:hAnsi="PT Astra Serif"/>
          <w:sz w:val="28"/>
          <w:szCs w:val="28"/>
        </w:rPr>
        <w:t xml:space="preserve">Утвердить прилагаемый </w:t>
      </w:r>
      <w:r w:rsidRPr="00172F4B">
        <w:rPr>
          <w:rFonts w:ascii="PT Astra Serif" w:eastAsia="Times New Roman" w:hAnsi="PT Astra Serif"/>
          <w:bCs/>
          <w:sz w:val="28"/>
          <w:szCs w:val="28"/>
        </w:rPr>
        <w:t>Порядок выдачи документа,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посетителей.</w:t>
      </w:r>
      <w:r w:rsidRPr="00172F4B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0318ED" w:rsidRPr="00172F4B" w:rsidRDefault="000318ED" w:rsidP="000318ED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72F4B">
        <w:rPr>
          <w:rFonts w:ascii="PT Astra Serif" w:hAnsi="PT Astra Serif"/>
          <w:sz w:val="28"/>
          <w:szCs w:val="28"/>
          <w:lang w:eastAsia="ru-RU"/>
        </w:rPr>
        <w:t>2. Департаменту информационной политики Администрации Томской области обеспечить опубликование настоящего постановления.</w:t>
      </w:r>
    </w:p>
    <w:p w:rsidR="000318ED" w:rsidRPr="00172F4B" w:rsidRDefault="000318ED" w:rsidP="00B10598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72F4B">
        <w:rPr>
          <w:rFonts w:ascii="PT Astra Serif" w:hAnsi="PT Astra Serif"/>
          <w:sz w:val="28"/>
          <w:szCs w:val="28"/>
          <w:lang w:eastAsia="ru-RU"/>
        </w:rPr>
        <w:t xml:space="preserve">3. Настоящее постановление </w:t>
      </w:r>
      <w:r w:rsidR="00B10598" w:rsidRPr="00172F4B">
        <w:rPr>
          <w:rFonts w:ascii="PT Astra Serif" w:hAnsi="PT Astra Serif"/>
          <w:sz w:val="28"/>
          <w:szCs w:val="28"/>
          <w:lang w:eastAsia="ru-RU"/>
        </w:rPr>
        <w:t xml:space="preserve">вступает в силу с 1 </w:t>
      </w:r>
      <w:r w:rsidR="009710F4" w:rsidRPr="00172F4B">
        <w:rPr>
          <w:rFonts w:ascii="PT Astra Serif" w:hAnsi="PT Astra Serif"/>
          <w:sz w:val="28"/>
          <w:szCs w:val="28"/>
          <w:lang w:eastAsia="ru-RU"/>
        </w:rPr>
        <w:t>сентября</w:t>
      </w:r>
      <w:r w:rsidR="00B10598" w:rsidRPr="00172F4B">
        <w:rPr>
          <w:rFonts w:ascii="PT Astra Serif" w:hAnsi="PT Astra Serif"/>
          <w:sz w:val="28"/>
          <w:szCs w:val="28"/>
          <w:lang w:eastAsia="ru-RU"/>
        </w:rPr>
        <w:t xml:space="preserve"> 2025 года, но не ранее дня его официального опубликования.</w:t>
      </w:r>
    </w:p>
    <w:p w:rsidR="009710F4" w:rsidRPr="009710F4" w:rsidRDefault="009710F4" w:rsidP="009710F4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72F4B">
        <w:rPr>
          <w:rFonts w:ascii="PT Astra Serif" w:hAnsi="PT Astra Serif"/>
          <w:sz w:val="28"/>
          <w:szCs w:val="28"/>
          <w:lang w:eastAsia="ru-RU"/>
        </w:rPr>
        <w:t>4. Контроль за исполнением настоящего постановления возложить на заместителя Губернатора Томской области по экономике</w:t>
      </w:r>
      <w:r w:rsidR="005A34A4" w:rsidRPr="00172F4B">
        <w:rPr>
          <w:rFonts w:ascii="PT Astra Serif" w:hAnsi="PT Astra Serif"/>
          <w:sz w:val="28"/>
          <w:szCs w:val="28"/>
          <w:lang w:eastAsia="ru-RU"/>
        </w:rPr>
        <w:t>.</w:t>
      </w:r>
      <w:r w:rsidRPr="009710F4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710F4" w:rsidRPr="00933617" w:rsidRDefault="009710F4" w:rsidP="00B10598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318ED" w:rsidRDefault="000318ED" w:rsidP="000318ED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0318ED" w:rsidRDefault="000318ED" w:rsidP="000318ED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0318ED" w:rsidRPr="002D728D" w:rsidRDefault="000318ED" w:rsidP="000318ED">
      <w:pPr>
        <w:autoSpaceDE w:val="0"/>
        <w:autoSpaceDN w:val="0"/>
        <w:adjustRightInd w:val="0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</w:p>
    <w:p w:rsidR="000318ED" w:rsidRPr="002D728D" w:rsidRDefault="000318ED" w:rsidP="000318ED">
      <w:pPr>
        <w:autoSpaceDE w:val="0"/>
        <w:autoSpaceDN w:val="0"/>
        <w:adjustRightInd w:val="0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</w:p>
    <w:p w:rsidR="000318ED" w:rsidRPr="00933617" w:rsidRDefault="000318ED" w:rsidP="00933617">
      <w:pPr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2D728D">
        <w:rPr>
          <w:rFonts w:ascii="PT Astra Serif" w:hAnsi="PT Astra Serif"/>
          <w:sz w:val="28"/>
          <w:szCs w:val="28"/>
        </w:rPr>
        <w:t xml:space="preserve">Губернатор Томской области                               </w:t>
      </w:r>
      <w:r w:rsidR="00B10598">
        <w:rPr>
          <w:rFonts w:ascii="PT Astra Serif" w:hAnsi="PT Astra Serif"/>
          <w:sz w:val="28"/>
          <w:szCs w:val="28"/>
        </w:rPr>
        <w:t xml:space="preserve">   </w:t>
      </w:r>
      <w:r w:rsidRPr="002D728D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2D728D"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2D728D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В.В. Мазур</w:t>
      </w:r>
    </w:p>
    <w:p w:rsidR="000318ED" w:rsidRDefault="000318ED" w:rsidP="000318ED">
      <w:pPr>
        <w:ind w:left="5812" w:right="-1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318ED" w:rsidRDefault="000318ED" w:rsidP="000318ED">
      <w:pPr>
        <w:ind w:left="5812" w:right="-1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318ED" w:rsidRDefault="000318ED" w:rsidP="000318ED">
      <w:pPr>
        <w:ind w:left="5812" w:right="-1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318ED" w:rsidRDefault="000318ED" w:rsidP="000318ED">
      <w:pPr>
        <w:ind w:left="5812" w:right="-1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318ED" w:rsidRDefault="000318ED" w:rsidP="000318ED">
      <w:pPr>
        <w:ind w:left="5812" w:right="-1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33617" w:rsidRDefault="00933617" w:rsidP="00A52FCC">
      <w:pPr>
        <w:ind w:right="-1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318ED" w:rsidRPr="00163F47" w:rsidRDefault="000318ED" w:rsidP="000318ED">
      <w:pPr>
        <w:ind w:right="-1"/>
        <w:rPr>
          <w:rFonts w:ascii="PT Astra Serif" w:hAnsi="PT Astra Serif"/>
          <w:color w:val="000000"/>
          <w:lang w:eastAsia="ru-RU"/>
        </w:rPr>
      </w:pPr>
      <w:r>
        <w:rPr>
          <w:rFonts w:ascii="PT Astra Serif" w:hAnsi="PT Astra Serif"/>
          <w:color w:val="000000"/>
          <w:lang w:eastAsia="ru-RU"/>
        </w:rPr>
        <w:t xml:space="preserve">Исп.: </w:t>
      </w:r>
      <w:r w:rsidRPr="00163F47">
        <w:rPr>
          <w:rFonts w:ascii="PT Astra Serif" w:hAnsi="PT Astra Serif"/>
          <w:color w:val="000000"/>
          <w:lang w:eastAsia="ru-RU"/>
        </w:rPr>
        <w:t>Забавнова Н.К.</w:t>
      </w:r>
    </w:p>
    <w:p w:rsidR="00065309" w:rsidRPr="001E0BC1" w:rsidRDefault="00B10598" w:rsidP="001E0BC1">
      <w:pPr>
        <w:ind w:right="-1"/>
        <w:rPr>
          <w:rFonts w:ascii="PT Astra Serif" w:hAnsi="PT Astra Serif"/>
          <w:color w:val="000000"/>
          <w:lang w:eastAsia="ru-RU"/>
        </w:rPr>
      </w:pPr>
      <w:r>
        <w:rPr>
          <w:rFonts w:ascii="PT Astra Serif" w:hAnsi="PT Astra Serif"/>
          <w:color w:val="000000"/>
          <w:lang w:eastAsia="ru-RU"/>
        </w:rPr>
        <w:t>8(3822) 518-113</w:t>
      </w:r>
      <w:r w:rsidR="000318ED">
        <w:rPr>
          <w:b/>
          <w:color w:val="000080"/>
          <w:sz w:val="28"/>
        </w:rPr>
        <w:br w:type="page"/>
      </w:r>
    </w:p>
    <w:p w:rsidR="00C71894" w:rsidRDefault="00C71894" w:rsidP="00820B8A">
      <w:pPr>
        <w:ind w:left="14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C01079" w:rsidRPr="003B70B9" w:rsidRDefault="00C01079" w:rsidP="00C01079">
      <w:pPr>
        <w:ind w:left="5387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3B70B9">
        <w:rPr>
          <w:rFonts w:ascii="PT Astra Serif" w:hAnsi="PT Astra Serif"/>
          <w:color w:val="000000" w:themeColor="text1"/>
          <w:sz w:val="26"/>
          <w:szCs w:val="26"/>
          <w:lang w:eastAsia="ru-RU"/>
        </w:rPr>
        <w:t>УТВЕРЖДЕН</w:t>
      </w:r>
    </w:p>
    <w:p w:rsidR="00C01079" w:rsidRPr="003B70B9" w:rsidRDefault="00C01079" w:rsidP="00C01079">
      <w:pPr>
        <w:ind w:left="5387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3B70B9">
        <w:rPr>
          <w:rFonts w:ascii="PT Astra Serif" w:hAnsi="PT Astra Serif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C01079" w:rsidRPr="003B70B9" w:rsidRDefault="00C01079" w:rsidP="00C01079">
      <w:pPr>
        <w:ind w:left="5387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3B70B9">
        <w:rPr>
          <w:rFonts w:ascii="PT Astra Serif" w:hAnsi="PT Astra Serif"/>
          <w:color w:val="000000" w:themeColor="text1"/>
          <w:sz w:val="26"/>
          <w:szCs w:val="26"/>
          <w:lang w:eastAsia="ru-RU"/>
        </w:rPr>
        <w:t>Томской области</w:t>
      </w:r>
    </w:p>
    <w:p w:rsidR="00C01079" w:rsidRDefault="00C01079" w:rsidP="00C01079">
      <w:pPr>
        <w:ind w:left="5387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3B70B9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от                 № </w:t>
      </w:r>
    </w:p>
    <w:p w:rsidR="00C01079" w:rsidRPr="003B70B9" w:rsidRDefault="00C01079" w:rsidP="00C01079">
      <w:pPr>
        <w:ind w:left="5387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</w:p>
    <w:p w:rsidR="00820B8A" w:rsidRPr="00820B8A" w:rsidRDefault="00820B8A" w:rsidP="00820B8A">
      <w:pPr>
        <w:ind w:left="14"/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Порядок </w:t>
      </w:r>
      <w:bookmarkStart w:id="1" w:name="_Hlk189821298"/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выдачи документа, подтверждающего соответствие сезонного зала (зоны) обслуживания посетителей требованиям к размещению и обустройству сезонного зала (зоны) обслуживания посетителей</w:t>
      </w:r>
    </w:p>
    <w:bookmarkEnd w:id="1"/>
    <w:p w:rsidR="00820B8A" w:rsidRPr="00820B8A" w:rsidRDefault="00820B8A" w:rsidP="00820B8A">
      <w:pPr>
        <w:ind w:left="722"/>
        <w:rPr>
          <w:rFonts w:ascii="PT Astra Serif" w:hAnsi="PT Astra Serif"/>
          <w:color w:val="FF0000"/>
          <w:sz w:val="26"/>
          <w:szCs w:val="26"/>
          <w:lang w:eastAsia="ru-RU"/>
        </w:rPr>
      </w:pPr>
    </w:p>
    <w:p w:rsidR="00820B8A" w:rsidRPr="00820B8A" w:rsidRDefault="00820B8A" w:rsidP="00820B8A">
      <w:pPr>
        <w:autoSpaceDE w:val="0"/>
        <w:autoSpaceDN w:val="0"/>
        <w:adjustRightInd w:val="0"/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1. Настоящий Порядок устанавливает правила орга</w:t>
      </w:r>
      <w:r w:rsidR="005E1C30">
        <w:rPr>
          <w:rFonts w:ascii="PT Astra Serif" w:hAnsi="PT Astra Serif"/>
          <w:color w:val="000000"/>
          <w:sz w:val="26"/>
          <w:szCs w:val="26"/>
          <w:lang w:eastAsia="ru-RU"/>
        </w:rPr>
        <w:t xml:space="preserve">низации и осуществления выдачи </w:t>
      </w: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документа, подтверждающего соответствие </w:t>
      </w:r>
      <w:bookmarkStart w:id="2" w:name="_Hlk189576391"/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сезонного зала (зоны) обслуживания посетителей требованиям</w:t>
      </w:r>
      <w:bookmarkEnd w:id="2"/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 к размещению и обустройству сезонного зала (зоны) обслуживания посетителей, в котором осуществляется розничная продажа алкогольной продукции при оказании услуг общественного питания, установленным статьей 6.1. Закона Томской области от 5 мая 2012 года  № 48-ОЗ «Об отдельных вопросах регулирования розничной продажи алкогольной и спиртосодержащей продукции на территории Томской области» (далее – требования). </w:t>
      </w:r>
    </w:p>
    <w:p w:rsidR="00820B8A" w:rsidRPr="008A550C" w:rsidRDefault="00820B8A" w:rsidP="00820B8A">
      <w:pPr>
        <w:ind w:firstLine="698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2. Документом, подтверждающим соответствие сезонного зала (зоны) обслуживания посетителей требованиям, является заключение о соответствии сезонного зала (зоны) обслуживания посетителей требованиям к размещению и обустройству сезонного зала (зоны) обслуживания посетителей, в котором осуществляется розничная продажа алкогольной </w:t>
      </w:r>
      <w:r w:rsidRPr="008A550C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продукции при оказании услуг общественного питания (далее – заключение) по форме согласно приложению № 1 </w:t>
      </w:r>
      <w:bookmarkStart w:id="3" w:name="_Hlk189494682"/>
      <w:r w:rsidRPr="008A550C">
        <w:rPr>
          <w:rFonts w:ascii="PT Astra Serif" w:hAnsi="PT Astra Serif"/>
          <w:color w:val="000000" w:themeColor="text1"/>
          <w:sz w:val="26"/>
          <w:szCs w:val="26"/>
          <w:lang w:eastAsia="ru-RU"/>
        </w:rPr>
        <w:t>к настоящему Порядку</w:t>
      </w:r>
      <w:bookmarkEnd w:id="3"/>
      <w:r w:rsidRPr="008A550C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. </w:t>
      </w:r>
    </w:p>
    <w:p w:rsidR="00820B8A" w:rsidRPr="008A550C" w:rsidRDefault="00820B8A" w:rsidP="00820B8A">
      <w:pPr>
        <w:ind w:firstLine="698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8A550C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3. Выдачу заключения осуществляет Департамент лицензирования и регионального государственного контроля Томской области (далее – Департамент). </w:t>
      </w:r>
    </w:p>
    <w:p w:rsidR="00820B8A" w:rsidRPr="008A550C" w:rsidRDefault="00820B8A" w:rsidP="00820B8A">
      <w:pPr>
        <w:ind w:firstLine="698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8A550C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4. Заключение предоставляется организациям и </w:t>
      </w:r>
      <w:r w:rsidR="00907D06">
        <w:rPr>
          <w:rFonts w:ascii="PT Astra Serif" w:hAnsi="PT Astra Serif"/>
          <w:color w:val="000000" w:themeColor="text1"/>
          <w:sz w:val="26"/>
          <w:szCs w:val="26"/>
          <w:lang w:eastAsia="ru-RU"/>
        </w:rPr>
        <w:t>индивидуальным предпринимателям</w:t>
      </w:r>
      <w:bookmarkStart w:id="4" w:name="_GoBack"/>
      <w:bookmarkEnd w:id="4"/>
      <w:r w:rsidRPr="008A550C">
        <w:rPr>
          <w:rFonts w:ascii="PT Astra Serif" w:hAnsi="PT Astra Serif"/>
          <w:color w:val="000000" w:themeColor="text1"/>
          <w:sz w:val="26"/>
          <w:szCs w:val="26"/>
          <w:lang w:eastAsia="ru-RU"/>
        </w:rPr>
        <w:t>, осуществляющим розничную продажу алкогольной продукции при оказании услуг общественного питания, обратившимся в Департамент с заявление</w:t>
      </w:r>
      <w:r w:rsidR="00467188" w:rsidRPr="008A550C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м о выдаче заключения по форме </w:t>
      </w:r>
      <w:r w:rsidRPr="008A550C">
        <w:rPr>
          <w:rFonts w:ascii="PT Astra Serif" w:hAnsi="PT Astra Serif"/>
          <w:color w:val="000000" w:themeColor="text1"/>
          <w:sz w:val="26"/>
          <w:szCs w:val="26"/>
          <w:lang w:eastAsia="ru-RU"/>
        </w:rPr>
        <w:t>согласно приложению № 2 к настоящему Порядку (далее – заяви</w:t>
      </w:r>
      <w:r w:rsidR="00172F4B" w:rsidRPr="008A550C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тель). К заявлению прилагается </w:t>
      </w:r>
      <w:r w:rsidRPr="008A550C">
        <w:rPr>
          <w:rFonts w:ascii="PT Astra Serif" w:hAnsi="PT Astra Serif"/>
          <w:color w:val="000000" w:themeColor="text1"/>
          <w:sz w:val="26"/>
          <w:szCs w:val="26"/>
          <w:lang w:eastAsia="ru-RU"/>
        </w:rPr>
        <w:t>Согласие на обработку персональных данных по форме согласно приложению 3 к настоящему Порядку.</w:t>
      </w:r>
    </w:p>
    <w:p w:rsidR="00820B8A" w:rsidRPr="008A550C" w:rsidRDefault="005E1C30" w:rsidP="00820B8A">
      <w:pPr>
        <w:ind w:firstLine="698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8A550C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Заявление </w:t>
      </w:r>
      <w:r w:rsidR="00820B8A" w:rsidRPr="008A550C">
        <w:rPr>
          <w:rFonts w:ascii="PT Astra Serif" w:hAnsi="PT Astra Serif"/>
          <w:color w:val="000000" w:themeColor="text1"/>
          <w:sz w:val="26"/>
          <w:szCs w:val="26"/>
          <w:lang w:eastAsia="ru-RU"/>
        </w:rPr>
        <w:t>о выдаче заключения могут подавать лица, уполномоченные заявителем в установленном порядке.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A550C">
        <w:rPr>
          <w:rFonts w:ascii="PT Astra Serif" w:hAnsi="PT Astra Serif"/>
          <w:color w:val="000000" w:themeColor="text1"/>
          <w:sz w:val="26"/>
          <w:szCs w:val="26"/>
          <w:lang w:eastAsia="ru-RU"/>
        </w:rPr>
        <w:t>5. Заявление о предоставлении заключения заявитель вправе предоставить на бумажном носителе непосредственно в Департамент при личном обращении,  посредством почтового отправления с уведомлением о вручении</w:t>
      </w: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,  по электронной почте с использованием усиленной квалифицированной электронной подписи в соответствии с требованиями Федерального закона от 6 апреля 2011 года № 63-ФЗ «Об электронной подписи». 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6. Заявление о выдаче заключения в течение одного рабочего дня со дня поступления в Департамент регистрируется в журнале входящей корреспонденции Департамента.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7. Департамент в течение трех рабочих дней со дня регистрации </w:t>
      </w:r>
      <w:bookmarkStart w:id="5" w:name="_Hlk189574036"/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заявления о выдаче заключения </w:t>
      </w:r>
      <w:bookmarkEnd w:id="5"/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осуществляет проверку сведений, содержащихся в заявлении о выдаче заключения на </w:t>
      </w:r>
      <w:bookmarkStart w:id="6" w:name="_Hlk189576057"/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наличие недостоверной, искаженной, неполной информации</w:t>
      </w:r>
      <w:bookmarkEnd w:id="6"/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.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Проверка сведений, содержащихся в заявлении о выдаче заключения, осуществляется посредством системы межведомственного электронного взаимодействия. 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8.</w:t>
      </w:r>
      <w:r w:rsidRPr="00820B8A">
        <w:rPr>
          <w:rFonts w:ascii="PT Astra Serif" w:hAnsi="PT Astra Serif"/>
          <w:color w:val="FF0000"/>
          <w:sz w:val="26"/>
          <w:szCs w:val="26"/>
          <w:lang w:eastAsia="ru-RU"/>
        </w:rPr>
        <w:t xml:space="preserve"> </w:t>
      </w: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В случае выявления в представленном заявлении о выдаче заключения недостоверной, искаженной, неполной информации, либо отсутствия приложенных к </w:t>
      </w: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lastRenderedPageBreak/>
        <w:t xml:space="preserve">заявлению документов, Департамент в течение одного рабочего дня направляет заявителю </w:t>
      </w:r>
      <w:bookmarkStart w:id="7" w:name="_Hlk190176930"/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отказ в приеме такого заявления с мотивированным обоснованием в письменной форме</w:t>
      </w:r>
      <w:bookmarkEnd w:id="7"/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. 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9. В случае если по результатам проверки сведений, содержащихся в заявлении о выдаче заключения не установлено фактов наличия недостоверной, искаженной, неполной информации,  Департамент в течение трех рабочих дней готовит распоряжение о проведении выездной оценки соответствия указанного в заявлении о выдаче заключения сезонного зала (зоны) обслуживания посетителей требованиям (далее – оценка).  </w:t>
      </w:r>
    </w:p>
    <w:p w:rsidR="00820B8A" w:rsidRPr="00820B8A" w:rsidRDefault="00820B8A" w:rsidP="00820B8A">
      <w:pPr>
        <w:autoSpaceDE w:val="0"/>
        <w:autoSpaceDN w:val="0"/>
        <w:adjustRightInd w:val="0"/>
        <w:ind w:firstLine="698"/>
        <w:jc w:val="both"/>
        <w:rPr>
          <w:rFonts w:ascii="PT Astra Serif" w:hAnsi="PT Astra Serif" w:cs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 w:cs="PT Astra Serif"/>
          <w:color w:val="000000"/>
          <w:sz w:val="26"/>
          <w:szCs w:val="26"/>
          <w:lang w:eastAsia="ru-RU"/>
        </w:rPr>
        <w:t xml:space="preserve">10. Оценка проводится по месту </w:t>
      </w: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указанного в заявлении о выдаче заключения сезонного зала (зоны) обслуживания посетителей</w:t>
      </w:r>
      <w:r w:rsidRPr="00820B8A">
        <w:rPr>
          <w:rFonts w:ascii="PT Astra Serif" w:hAnsi="PT Astra Serif" w:cs="PT Astra Serif"/>
          <w:color w:val="000000"/>
          <w:sz w:val="26"/>
          <w:szCs w:val="26"/>
          <w:lang w:eastAsia="ru-RU"/>
        </w:rPr>
        <w:t>.</w:t>
      </w:r>
    </w:p>
    <w:p w:rsidR="00820B8A" w:rsidRPr="00820B8A" w:rsidRDefault="00820B8A" w:rsidP="00820B8A">
      <w:pPr>
        <w:autoSpaceDE w:val="0"/>
        <w:autoSpaceDN w:val="0"/>
        <w:adjustRightInd w:val="0"/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 w:cs="PT Astra Serif"/>
          <w:color w:val="000000"/>
          <w:sz w:val="26"/>
          <w:szCs w:val="26"/>
          <w:lang w:eastAsia="ru-RU"/>
        </w:rPr>
        <w:t>Заявитель уведомляется о проведении выездной оценки не позднее чем за 24 часа до ее начала путем направления копии распоряжения о назначении оценки по адресу электронной почты, указанному заявителем в заявлении о выдаче заключения.</w:t>
      </w:r>
    </w:p>
    <w:p w:rsidR="00820B8A" w:rsidRPr="00820B8A" w:rsidRDefault="00820B8A" w:rsidP="00820B8A">
      <w:pPr>
        <w:autoSpaceDE w:val="0"/>
        <w:autoSpaceDN w:val="0"/>
        <w:adjustRightInd w:val="0"/>
        <w:ind w:firstLine="69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1</w:t>
      </w:r>
      <w:r w:rsidR="0054570C">
        <w:rPr>
          <w:rFonts w:ascii="PT Astra Serif" w:hAnsi="PT Astra Serif"/>
          <w:color w:val="000000"/>
          <w:sz w:val="26"/>
          <w:szCs w:val="26"/>
          <w:lang w:eastAsia="ru-RU"/>
        </w:rPr>
        <w:t>1</w:t>
      </w: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. </w:t>
      </w:r>
      <w:r w:rsidRPr="00820B8A">
        <w:rPr>
          <w:rFonts w:ascii="PT Astra Serif" w:hAnsi="PT Astra Serif" w:cs="PT Astra Serif"/>
          <w:color w:val="000000"/>
          <w:sz w:val="26"/>
          <w:szCs w:val="26"/>
          <w:lang w:eastAsia="ru-RU"/>
        </w:rPr>
        <w:t>Департаментом могут быт</w:t>
      </w:r>
      <w:r w:rsidR="004F52B9">
        <w:rPr>
          <w:rFonts w:ascii="PT Astra Serif" w:hAnsi="PT Astra Serif" w:cs="PT Astra Serif"/>
          <w:color w:val="000000"/>
          <w:sz w:val="26"/>
          <w:szCs w:val="26"/>
          <w:lang w:eastAsia="ru-RU"/>
        </w:rPr>
        <w:t xml:space="preserve">ь приняты решения о проведении </w:t>
      </w:r>
      <w:r w:rsidRPr="00820B8A">
        <w:rPr>
          <w:rFonts w:ascii="PT Astra Serif" w:hAnsi="PT Astra Serif" w:cs="PT Astra Serif"/>
          <w:color w:val="000000"/>
          <w:sz w:val="26"/>
          <w:szCs w:val="26"/>
          <w:lang w:eastAsia="ru-RU"/>
        </w:rPr>
        <w:t>оценки посредством использования дистанционных средств контроля, средств фото-, аудио- и видеофиксации, видео-конференц-связи.</w:t>
      </w:r>
    </w:p>
    <w:p w:rsidR="00820B8A" w:rsidRPr="00820B8A" w:rsidRDefault="00820B8A" w:rsidP="00820B8A">
      <w:pPr>
        <w:autoSpaceDE w:val="0"/>
        <w:autoSpaceDN w:val="0"/>
        <w:adjustRightInd w:val="0"/>
        <w:ind w:firstLine="69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820B8A">
        <w:rPr>
          <w:rFonts w:ascii="PT Astra Serif" w:hAnsi="PT Astra Serif" w:cs="PT Astra Serif"/>
          <w:sz w:val="26"/>
          <w:szCs w:val="26"/>
          <w:lang w:eastAsia="ru-RU"/>
        </w:rPr>
        <w:t>1</w:t>
      </w:r>
      <w:r w:rsidR="0054570C">
        <w:rPr>
          <w:rFonts w:ascii="PT Astra Serif" w:hAnsi="PT Astra Serif" w:cs="PT Astra Serif"/>
          <w:sz w:val="26"/>
          <w:szCs w:val="26"/>
          <w:lang w:eastAsia="ru-RU"/>
        </w:rPr>
        <w:t>2</w:t>
      </w:r>
      <w:r w:rsidRPr="00820B8A">
        <w:rPr>
          <w:rFonts w:ascii="PT Astra Serif" w:hAnsi="PT Astra Serif" w:cs="PT Astra Serif"/>
          <w:sz w:val="26"/>
          <w:szCs w:val="26"/>
          <w:lang w:eastAsia="ru-RU"/>
        </w:rPr>
        <w:t>. Срок проведения оценки составляет не более одного рабочего дня со дня начала ее проведения.</w:t>
      </w:r>
    </w:p>
    <w:p w:rsidR="00820B8A" w:rsidRPr="00820B8A" w:rsidRDefault="00820B8A" w:rsidP="00820B8A">
      <w:pPr>
        <w:autoSpaceDE w:val="0"/>
        <w:autoSpaceDN w:val="0"/>
        <w:adjustRightInd w:val="0"/>
        <w:ind w:firstLine="69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820B8A">
        <w:rPr>
          <w:rFonts w:ascii="PT Astra Serif" w:hAnsi="PT Astra Serif" w:cs="PT Astra Serif"/>
          <w:sz w:val="26"/>
          <w:szCs w:val="26"/>
          <w:lang w:eastAsia="ru-RU"/>
        </w:rPr>
        <w:t>1</w:t>
      </w:r>
      <w:r w:rsidR="0054570C">
        <w:rPr>
          <w:rFonts w:ascii="PT Astra Serif" w:hAnsi="PT Astra Serif" w:cs="PT Astra Serif"/>
          <w:sz w:val="26"/>
          <w:szCs w:val="26"/>
          <w:lang w:eastAsia="ru-RU"/>
        </w:rPr>
        <w:t>3</w:t>
      </w:r>
      <w:r w:rsidRPr="00820B8A">
        <w:rPr>
          <w:rFonts w:ascii="PT Astra Serif" w:hAnsi="PT Astra Serif" w:cs="PT Astra Serif"/>
          <w:sz w:val="26"/>
          <w:szCs w:val="26"/>
          <w:lang w:eastAsia="ru-RU"/>
        </w:rPr>
        <w:t>. По результатам проведения выездной оценки Департаментом составляется акт оценки соответствия</w:t>
      </w: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 указанного в заявлении о выдаче заключения</w:t>
      </w:r>
      <w:r w:rsidRPr="00820B8A">
        <w:rPr>
          <w:rFonts w:ascii="PT Astra Serif" w:hAnsi="PT Astra Serif" w:cs="PT Astra Serif"/>
          <w:sz w:val="26"/>
          <w:szCs w:val="26"/>
          <w:lang w:eastAsia="ru-RU"/>
        </w:rPr>
        <w:t xml:space="preserve"> </w:t>
      </w: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сезонного зала (зоны) обслуживания посетителей требованиям </w:t>
      </w:r>
      <w:r w:rsidRPr="00820B8A">
        <w:rPr>
          <w:rFonts w:ascii="PT Astra Serif" w:hAnsi="PT Astra Serif" w:cs="PT Astra Serif"/>
          <w:sz w:val="26"/>
          <w:szCs w:val="26"/>
          <w:lang w:eastAsia="ru-RU"/>
        </w:rPr>
        <w:t>по форме утвержденной распоряжением Департамента (далее - акт выездной оценки).</w:t>
      </w:r>
    </w:p>
    <w:p w:rsidR="00820B8A" w:rsidRPr="00820B8A" w:rsidRDefault="00820B8A" w:rsidP="00820B8A">
      <w:pPr>
        <w:autoSpaceDE w:val="0"/>
        <w:autoSpaceDN w:val="0"/>
        <w:adjustRightInd w:val="0"/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1</w:t>
      </w:r>
      <w:r w:rsidR="0054570C">
        <w:rPr>
          <w:rFonts w:ascii="PT Astra Serif" w:hAnsi="PT Astra Serif"/>
          <w:color w:val="000000"/>
          <w:sz w:val="26"/>
          <w:szCs w:val="26"/>
          <w:lang w:eastAsia="ru-RU"/>
        </w:rPr>
        <w:t>4</w:t>
      </w: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. В течени</w:t>
      </w:r>
      <w:proofErr w:type="gramStart"/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и</w:t>
      </w:r>
      <w:proofErr w:type="gramEnd"/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 трех рабочих дней со дня окончания оценки Департамент принимает решение  о выдаче заключения или об отказе в выдаче заключения в форме приказа </w:t>
      </w:r>
      <w:bookmarkStart w:id="8" w:name="_Hlk189578596"/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Департамента с указанием причин отказа  </w:t>
      </w:r>
      <w:bookmarkStart w:id="9" w:name="_Hlk189578506"/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и  направляет заявителю способом, указанным им в заявлении о выдаче заключения</w:t>
      </w:r>
      <w:bookmarkEnd w:id="9"/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.</w:t>
      </w:r>
      <w:bookmarkEnd w:id="8"/>
    </w:p>
    <w:p w:rsidR="00820B8A" w:rsidRPr="00820B8A" w:rsidRDefault="005E1C30" w:rsidP="00820B8A">
      <w:pPr>
        <w:autoSpaceDE w:val="0"/>
        <w:autoSpaceDN w:val="0"/>
        <w:adjustRightInd w:val="0"/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>
        <w:rPr>
          <w:rFonts w:ascii="PT Astra Serif" w:hAnsi="PT Astra Serif"/>
          <w:color w:val="000000"/>
          <w:sz w:val="26"/>
          <w:szCs w:val="26"/>
          <w:lang w:eastAsia="ru-RU"/>
        </w:rPr>
        <w:t>1</w:t>
      </w:r>
      <w:r w:rsidR="0054570C">
        <w:rPr>
          <w:rFonts w:ascii="PT Astra Serif" w:hAnsi="PT Astra Serif"/>
          <w:color w:val="000000"/>
          <w:sz w:val="26"/>
          <w:szCs w:val="26"/>
          <w:lang w:eastAsia="ru-RU"/>
        </w:rPr>
        <w:t>5</w:t>
      </w:r>
      <w:r>
        <w:rPr>
          <w:rFonts w:ascii="PT Astra Serif" w:hAnsi="PT Astra Serif"/>
          <w:color w:val="000000"/>
          <w:sz w:val="26"/>
          <w:szCs w:val="26"/>
          <w:lang w:eastAsia="ru-RU"/>
        </w:rPr>
        <w:t xml:space="preserve">. </w:t>
      </w:r>
      <w:r w:rsidR="00820B8A"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Основанием для отказа в выдаче заключения является несоответствие указанного в заявлении о выдаче заключения сезонного зала (зоны) обслуживания посетителей требованиям. 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1</w:t>
      </w:r>
      <w:r w:rsidR="0054570C">
        <w:rPr>
          <w:rFonts w:ascii="PT Astra Serif" w:hAnsi="PT Astra Serif"/>
          <w:color w:val="000000"/>
          <w:sz w:val="26"/>
          <w:szCs w:val="26"/>
          <w:lang w:eastAsia="ru-RU"/>
        </w:rPr>
        <w:t>6</w:t>
      </w: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. Заключение действует на период деятельности сезонного зала (зоны) обслуживания посетителей в течение одного календарного года. 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1</w:t>
      </w:r>
      <w:r w:rsidR="0054570C">
        <w:rPr>
          <w:rFonts w:ascii="PT Astra Serif" w:hAnsi="PT Astra Serif"/>
          <w:color w:val="000000"/>
          <w:sz w:val="26"/>
          <w:szCs w:val="26"/>
          <w:lang w:eastAsia="ru-RU"/>
        </w:rPr>
        <w:t>7</w:t>
      </w: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. Действие заключения, выданного заявителю, распространяется на деятельность сезонного зала (зоны) обслуживания посетителей при стационарном объекте общественного питания, место нахождения которого указано в заключении. 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Заключение не подлежит передаче иным лицам.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>1</w:t>
      </w:r>
      <w:r w:rsidR="0054570C">
        <w:rPr>
          <w:rFonts w:ascii="PT Astra Serif" w:hAnsi="PT Astra Serif"/>
          <w:color w:val="000000"/>
          <w:sz w:val="26"/>
          <w:szCs w:val="26"/>
          <w:lang w:eastAsia="ru-RU"/>
        </w:rPr>
        <w:t>8</w:t>
      </w: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. Плата за выдачу заключения не взымается. 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19. Основаниями для принятия уполномоченным органом решения о досрочном прекращении действия заключения являются: 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- выявление факта нарушений требований; 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- прекращение деятельности юридического лица, индивидуального предпринимателя которым выдано заключение; 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- аннулирование лицензии на розничную продажу алкогольной продукции при оказании услуг общественного питания. 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20. Решение о прекращении действия заключения Департамент принимает в форме приказа Департамента с указанием причин прекращения действия заключения и,  в течение трех рабочих дней со дня принятия решения, направляет заявителю способом, указанным им в заявлении о выдаче заключения. 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Со дня получения решения о прекращении действия заключения заявитель обязан прекратить розничную продажу алкогольной продукции при оказании услуг общественного питания в сезонном зале (зоне) обслуживания посетителей. 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lastRenderedPageBreak/>
        <w:t xml:space="preserve">21. Департамент ведет реестр выданных заключений в электронном виде. Реестр выданных заключений размещается на сайте Департамента в информационно-телекоммуникационной сети «Интернет». 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Форма и порядок ведения реестра выданных заключений утверждается распоряжением Департамента. </w:t>
      </w:r>
    </w:p>
    <w:p w:rsidR="00820B8A" w:rsidRPr="00820B8A" w:rsidRDefault="00820B8A" w:rsidP="00820B8A">
      <w:pPr>
        <w:ind w:firstLine="698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22. В случае изменения сведений, содержащихся в заключении, без фактического изменения места нахождения сезонного зала (зоны) обслуживания посетителей, заявление подлежит переоформлению на основании обращения заявителя в Департамент с сохранением номера и срока действия заключения. </w:t>
      </w:r>
    </w:p>
    <w:p w:rsidR="00820B8A" w:rsidRPr="00820B8A" w:rsidRDefault="00820B8A" w:rsidP="00820B8A">
      <w:pPr>
        <w:ind w:firstLine="698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820B8A" w:rsidRPr="00820B8A" w:rsidRDefault="00820B8A" w:rsidP="00820B8A">
      <w:pPr>
        <w:ind w:firstLine="698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E05533" w:rsidRDefault="00E05533" w:rsidP="00255B98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67188" w:rsidRPr="0054570C" w:rsidRDefault="008B06BD" w:rsidP="0054570C">
      <w:pPr>
        <w:pStyle w:val="ab"/>
        <w:spacing w:after="0" w:line="276" w:lineRule="auto"/>
        <w:ind w:left="5387"/>
        <w:rPr>
          <w:rFonts w:ascii="PT Astra Serif" w:hAnsi="PT Astra Serif"/>
          <w:sz w:val="26"/>
          <w:szCs w:val="26"/>
        </w:rPr>
      </w:pPr>
      <w:r w:rsidRPr="0054570C">
        <w:rPr>
          <w:rFonts w:ascii="PT Astra Serif" w:hAnsi="PT Astra Serif"/>
          <w:sz w:val="26"/>
          <w:szCs w:val="26"/>
        </w:rPr>
        <w:lastRenderedPageBreak/>
        <w:t xml:space="preserve">Приложение № 1 </w:t>
      </w:r>
    </w:p>
    <w:p w:rsidR="0054570C" w:rsidRPr="0054570C" w:rsidRDefault="0054570C" w:rsidP="0054570C">
      <w:pPr>
        <w:pStyle w:val="ab"/>
        <w:spacing w:after="0" w:line="276" w:lineRule="auto"/>
        <w:ind w:left="5387"/>
        <w:rPr>
          <w:rFonts w:ascii="PT Astra Serif" w:hAnsi="PT Astra Serif"/>
          <w:bCs/>
          <w:sz w:val="26"/>
          <w:szCs w:val="26"/>
          <w:lang w:eastAsia="ru-RU"/>
        </w:rPr>
      </w:pPr>
      <w:r w:rsidRPr="0054570C">
        <w:rPr>
          <w:rFonts w:ascii="PT Astra Serif" w:hAnsi="PT Astra Serif"/>
          <w:bCs/>
          <w:sz w:val="26"/>
          <w:szCs w:val="26"/>
          <w:lang w:eastAsia="ru-RU"/>
        </w:rPr>
        <w:t>к Порядку выдачи документа,</w:t>
      </w:r>
    </w:p>
    <w:p w:rsidR="0054570C" w:rsidRPr="0054570C" w:rsidRDefault="0054570C" w:rsidP="0054570C">
      <w:pPr>
        <w:pStyle w:val="ab"/>
        <w:spacing w:after="0" w:line="276" w:lineRule="auto"/>
        <w:ind w:left="5387"/>
        <w:rPr>
          <w:rFonts w:ascii="PT Astra Serif" w:hAnsi="PT Astra Serif"/>
          <w:bCs/>
          <w:sz w:val="26"/>
          <w:szCs w:val="26"/>
          <w:lang w:eastAsia="ru-RU"/>
        </w:rPr>
      </w:pPr>
      <w:r w:rsidRPr="0054570C">
        <w:rPr>
          <w:rFonts w:ascii="PT Astra Serif" w:hAnsi="PT Astra Serif"/>
          <w:bCs/>
          <w:sz w:val="26"/>
          <w:szCs w:val="26"/>
          <w:lang w:eastAsia="ru-RU"/>
        </w:rPr>
        <w:t>подтверждающего соответствие</w:t>
      </w:r>
    </w:p>
    <w:p w:rsidR="0054570C" w:rsidRPr="0054570C" w:rsidRDefault="0054570C" w:rsidP="0054570C">
      <w:pPr>
        <w:pStyle w:val="ab"/>
        <w:spacing w:after="0" w:line="276" w:lineRule="auto"/>
        <w:ind w:left="5387"/>
        <w:rPr>
          <w:rFonts w:ascii="PT Astra Serif" w:hAnsi="PT Astra Serif"/>
          <w:sz w:val="26"/>
          <w:szCs w:val="26"/>
        </w:rPr>
      </w:pPr>
      <w:r w:rsidRPr="0054570C">
        <w:rPr>
          <w:rFonts w:ascii="PT Astra Serif" w:hAnsi="PT Astra Serif"/>
          <w:bCs/>
          <w:sz w:val="26"/>
          <w:szCs w:val="26"/>
          <w:lang w:eastAsia="ru-RU"/>
        </w:rPr>
        <w:t>сезонного зала (зоны) обслуживания посетителей требованиям к размещению и обустройству сезонных залов (зон)  обслуживания посетителей</w:t>
      </w:r>
    </w:p>
    <w:p w:rsidR="0054570C" w:rsidRPr="0054570C" w:rsidRDefault="0054570C" w:rsidP="008A550C">
      <w:pPr>
        <w:pStyle w:val="ab"/>
        <w:spacing w:after="0" w:line="276" w:lineRule="auto"/>
        <w:ind w:left="5387"/>
        <w:rPr>
          <w:rFonts w:ascii="PT Astra Serif" w:hAnsi="PT Astra Serif"/>
          <w:sz w:val="26"/>
          <w:szCs w:val="26"/>
        </w:rPr>
      </w:pPr>
    </w:p>
    <w:p w:rsidR="0054570C" w:rsidRDefault="0054570C" w:rsidP="00D01308">
      <w:pPr>
        <w:pStyle w:val="ab"/>
        <w:spacing w:after="0" w:line="276" w:lineRule="auto"/>
        <w:ind w:left="0"/>
        <w:jc w:val="right"/>
        <w:rPr>
          <w:rFonts w:ascii="Times New Roman" w:hAnsi="Times New Roman"/>
          <w:sz w:val="26"/>
          <w:szCs w:val="26"/>
        </w:rPr>
      </w:pPr>
    </w:p>
    <w:p w:rsidR="00467188" w:rsidRDefault="008A550C" w:rsidP="008A550C">
      <w:pPr>
        <w:pStyle w:val="ab"/>
        <w:spacing w:after="0" w:line="276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357"/>
        <w:gridCol w:w="416"/>
        <w:gridCol w:w="1735"/>
        <w:gridCol w:w="1495"/>
        <w:gridCol w:w="4070"/>
      </w:tblGrid>
      <w:tr w:rsidR="004612BC" w:rsidRPr="004612BC" w:rsidTr="00B6353F">
        <w:trPr>
          <w:trHeight w:val="426"/>
        </w:trPr>
        <w:tc>
          <w:tcPr>
            <w:tcW w:w="3931" w:type="dxa"/>
            <w:gridSpan w:val="4"/>
            <w:tcMar>
              <w:top w:w="0" w:type="auto"/>
              <w:left w:w="0" w:type="dxa"/>
              <w:bottom w:w="0" w:type="auto"/>
              <w:right w:w="0" w:type="dxa"/>
            </w:tcMar>
          </w:tcPr>
          <w:p w:rsidR="004612BC" w:rsidRPr="004612BC" w:rsidRDefault="004612BC" w:rsidP="004612BC">
            <w:pPr>
              <w:tabs>
                <w:tab w:val="left" w:pos="72"/>
                <w:tab w:val="left" w:pos="1512"/>
                <w:tab w:val="left" w:pos="2592"/>
                <w:tab w:val="center" w:pos="4677"/>
                <w:tab w:val="right" w:pos="9355"/>
                <w:tab w:val="right" w:pos="9612"/>
              </w:tabs>
              <w:jc w:val="center"/>
              <w:rPr>
                <w:rFonts w:ascii="PT Astra Serif" w:eastAsia="Calibri" w:hAnsi="PT Astra Serif" w:cs="PT Astra Serif"/>
                <w:color w:val="000000"/>
                <w:sz w:val="12"/>
                <w:szCs w:val="12"/>
                <w:lang w:eastAsia="en-US"/>
              </w:rPr>
            </w:pPr>
            <w:r w:rsidRPr="004612BC">
              <w:rPr>
                <w:rFonts w:ascii="PT Astra Serif" w:eastAsia="PT Astra Serif" w:hAnsi="PT Astra Serif" w:cs="PT Astra Serif"/>
                <w:noProof/>
                <w:color w:val="404040"/>
                <w:sz w:val="18"/>
                <w:lang w:eastAsia="ru-RU"/>
              </w:rPr>
              <w:drawing>
                <wp:inline distT="0" distB="0" distL="0" distR="0" wp14:anchorId="23B45AE6" wp14:editId="590FEFD6">
                  <wp:extent cx="650240" cy="602615"/>
                  <wp:effectExtent l="0" t="0" r="0" b="6985"/>
                  <wp:docPr id="1" name="Рисунок 1" descr="GerbTOug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GerbTOugl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65024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2BC" w:rsidRPr="004612BC" w:rsidRDefault="004612BC" w:rsidP="004612BC">
            <w:pPr>
              <w:tabs>
                <w:tab w:val="left" w:pos="72"/>
                <w:tab w:val="left" w:pos="1512"/>
                <w:tab w:val="left" w:pos="2592"/>
                <w:tab w:val="center" w:pos="4677"/>
                <w:tab w:val="right" w:pos="9355"/>
                <w:tab w:val="right" w:pos="9612"/>
              </w:tabs>
              <w:jc w:val="center"/>
              <w:rPr>
                <w:rFonts w:ascii="PT Astra Serif" w:eastAsia="Calibri" w:hAnsi="PT Astra Serif" w:cs="PT Astra Serif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61" w:type="dxa"/>
          </w:tcPr>
          <w:p w:rsidR="004612BC" w:rsidRPr="004612BC" w:rsidRDefault="004612BC" w:rsidP="004612BC">
            <w:pPr>
              <w:jc w:val="center"/>
              <w:rPr>
                <w:rFonts w:ascii="PT Astra Serif" w:eastAsia="Calibri" w:hAnsi="PT Astra Serif" w:cs="PT Astra Serif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146" w:type="dxa"/>
            <w:tcMar>
              <w:top w:w="0" w:type="auto"/>
              <w:left w:w="0" w:type="dxa"/>
              <w:bottom w:w="0" w:type="auto"/>
              <w:right w:w="0" w:type="dxa"/>
            </w:tcMar>
          </w:tcPr>
          <w:p w:rsidR="004612BC" w:rsidRPr="004612BC" w:rsidRDefault="004612BC" w:rsidP="004612BC">
            <w:pPr>
              <w:jc w:val="both"/>
              <w:rPr>
                <w:rFonts w:ascii="PT Astra Serif" w:eastAsia="Calibri" w:hAnsi="PT Astra Serif" w:cs="PT Astra Serif"/>
                <w:color w:val="000000"/>
                <w:sz w:val="12"/>
                <w:szCs w:val="12"/>
                <w:lang w:eastAsia="en-US"/>
              </w:rPr>
            </w:pPr>
          </w:p>
        </w:tc>
      </w:tr>
      <w:tr w:rsidR="004612BC" w:rsidRPr="004612BC" w:rsidTr="00B6353F">
        <w:trPr>
          <w:trHeight w:val="1768"/>
        </w:trPr>
        <w:tc>
          <w:tcPr>
            <w:tcW w:w="4252" w:type="dxa"/>
            <w:gridSpan w:val="4"/>
            <w:tcMar>
              <w:top w:w="0" w:type="auto"/>
              <w:left w:w="0" w:type="dxa"/>
              <w:bottom w:w="0" w:type="auto"/>
              <w:right w:w="0" w:type="dxa"/>
            </w:tcMar>
          </w:tcPr>
          <w:p w:rsidR="004612BC" w:rsidRPr="004612BC" w:rsidRDefault="004612BC" w:rsidP="004612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"/>
                <w:tab w:val="left" w:pos="1512"/>
                <w:tab w:val="left" w:pos="2592"/>
                <w:tab w:val="center" w:pos="4153"/>
                <w:tab w:val="right" w:pos="8306"/>
                <w:tab w:val="right" w:pos="9612"/>
              </w:tabs>
              <w:jc w:val="center"/>
              <w:rPr>
                <w:rFonts w:ascii="PT Astra Serif" w:eastAsia="PT Astra Serif" w:hAnsi="PT Astra Serif" w:cs="PT Astra Serif"/>
                <w:b/>
                <w:sz w:val="26"/>
                <w:szCs w:val="26"/>
                <w:lang w:eastAsia="ru-RU"/>
              </w:rPr>
            </w:pPr>
            <w:r w:rsidRPr="004612BC">
              <w:rPr>
                <w:rFonts w:ascii="PT Astra Serif" w:eastAsia="PT Astra Serif" w:hAnsi="PT Astra Serif" w:cs="PT Astra Serif"/>
                <w:b/>
                <w:sz w:val="26"/>
                <w:szCs w:val="26"/>
                <w:lang w:eastAsia="ru-RU"/>
              </w:rPr>
              <w:t>ДЕПАРТАМЕНТ</w:t>
            </w:r>
          </w:p>
          <w:p w:rsidR="004612BC" w:rsidRPr="004612BC" w:rsidRDefault="004612BC" w:rsidP="004612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"/>
                <w:tab w:val="left" w:pos="1512"/>
                <w:tab w:val="left" w:pos="2592"/>
                <w:tab w:val="center" w:pos="4153"/>
                <w:tab w:val="right" w:pos="8306"/>
                <w:tab w:val="right" w:pos="9612"/>
              </w:tabs>
              <w:jc w:val="center"/>
              <w:rPr>
                <w:rFonts w:ascii="PT Astra Serif" w:eastAsia="PT Astra Serif" w:hAnsi="PT Astra Serif" w:cs="PT Astra Serif"/>
                <w:b/>
                <w:sz w:val="26"/>
                <w:szCs w:val="26"/>
                <w:lang w:eastAsia="ru-RU"/>
              </w:rPr>
            </w:pPr>
            <w:r w:rsidRPr="004612BC">
              <w:rPr>
                <w:rFonts w:ascii="PT Astra Serif" w:eastAsia="PT Astra Serif" w:hAnsi="PT Astra Serif" w:cs="PT Astra Serif"/>
                <w:b/>
                <w:sz w:val="26"/>
                <w:szCs w:val="26"/>
                <w:lang w:eastAsia="ru-RU"/>
              </w:rPr>
              <w:t>ЛИЦЕНЗИРОВАНИЯ И РЕГИОНАЛЬНОГО ГОСУДАРСТВЕННОГО КОНТРОЛЯ</w:t>
            </w:r>
          </w:p>
          <w:p w:rsidR="004612BC" w:rsidRPr="004612BC" w:rsidRDefault="004612BC" w:rsidP="004612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"/>
                <w:tab w:val="left" w:pos="1512"/>
                <w:tab w:val="left" w:pos="2592"/>
                <w:tab w:val="right" w:pos="9612"/>
              </w:tabs>
              <w:jc w:val="center"/>
              <w:rPr>
                <w:rFonts w:ascii="PT Astra Serif" w:eastAsia="PT Astra Serif" w:hAnsi="PT Astra Serif" w:cs="PT Astra Serif"/>
                <w:sz w:val="26"/>
                <w:szCs w:val="26"/>
                <w:lang w:eastAsia="ru-RU"/>
              </w:rPr>
            </w:pPr>
            <w:r w:rsidRPr="004612BC">
              <w:rPr>
                <w:rFonts w:ascii="PT Astra Serif" w:eastAsia="PT Astra Serif" w:hAnsi="PT Astra Serif" w:cs="PT Astra Serif"/>
                <w:b/>
                <w:sz w:val="26"/>
                <w:szCs w:val="26"/>
                <w:lang w:eastAsia="ru-RU"/>
              </w:rPr>
              <w:t>ТОМСКОЙ ОБЛАСТИ</w:t>
            </w:r>
          </w:p>
          <w:p w:rsidR="004612BC" w:rsidRPr="004612BC" w:rsidRDefault="004612BC" w:rsidP="004612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"/>
                <w:tab w:val="left" w:pos="1512"/>
                <w:tab w:val="left" w:pos="2592"/>
                <w:tab w:val="right" w:pos="9612"/>
              </w:tabs>
              <w:jc w:val="center"/>
              <w:rPr>
                <w:rFonts w:ascii="PT Astra Serif" w:eastAsia="PT Astra Serif" w:hAnsi="PT Astra Serif" w:cs="PT Astra Serif"/>
                <w:sz w:val="12"/>
                <w:szCs w:val="12"/>
                <w:lang w:eastAsia="en-US"/>
              </w:rPr>
            </w:pPr>
          </w:p>
          <w:p w:rsidR="004612BC" w:rsidRPr="004612BC" w:rsidRDefault="004612BC" w:rsidP="004612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"/>
              </w:tabs>
              <w:jc w:val="center"/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</w:pPr>
            <w:r w:rsidRPr="004612BC"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  <w:t>Белинского ул., д. 15а, г. Томск, 634029</w:t>
            </w:r>
          </w:p>
          <w:p w:rsidR="004612BC" w:rsidRPr="004612BC" w:rsidRDefault="004612BC" w:rsidP="004612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"/>
              </w:tabs>
              <w:jc w:val="center"/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</w:pPr>
            <w:r w:rsidRPr="004612BC"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  <w:t>тел., факс (382 2) 533-411</w:t>
            </w:r>
          </w:p>
          <w:p w:rsidR="004612BC" w:rsidRPr="004612BC" w:rsidRDefault="004612BC" w:rsidP="004612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"/>
              </w:tabs>
              <w:jc w:val="center"/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</w:pPr>
            <w:r w:rsidRPr="004612BC">
              <w:rPr>
                <w:rFonts w:ascii="PT Astra Serif" w:eastAsia="PT Astra Serif" w:hAnsi="PT Astra Serif" w:cs="PT Astra Serif"/>
                <w:sz w:val="14"/>
                <w:szCs w:val="24"/>
                <w:lang w:val="en-US" w:eastAsia="ru-RU"/>
              </w:rPr>
              <w:t>E</w:t>
            </w:r>
            <w:r w:rsidRPr="004612BC"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  <w:t>-</w:t>
            </w:r>
            <w:r w:rsidRPr="004612BC">
              <w:rPr>
                <w:rFonts w:ascii="PT Astra Serif" w:eastAsia="PT Astra Serif" w:hAnsi="PT Astra Serif" w:cs="PT Astra Serif"/>
                <w:sz w:val="14"/>
                <w:szCs w:val="24"/>
                <w:lang w:val="en-US" w:eastAsia="ru-RU"/>
              </w:rPr>
              <w:t>mail</w:t>
            </w:r>
            <w:r w:rsidRPr="004612BC"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  <w:t xml:space="preserve">: </w:t>
            </w:r>
            <w:r w:rsidRPr="004612BC">
              <w:rPr>
                <w:rFonts w:ascii="PT Astra Serif" w:eastAsia="PT Astra Serif" w:hAnsi="PT Astra Serif" w:cs="PT Astra Serif"/>
                <w:sz w:val="14"/>
                <w:szCs w:val="24"/>
                <w:lang w:val="en-US" w:eastAsia="ru-RU"/>
              </w:rPr>
              <w:t>info</w:t>
            </w:r>
            <w:r w:rsidRPr="004612BC"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  <w:t>@</w:t>
            </w:r>
            <w:proofErr w:type="spellStart"/>
            <w:r w:rsidRPr="004612BC">
              <w:rPr>
                <w:rFonts w:ascii="PT Astra Serif" w:eastAsia="PT Astra Serif" w:hAnsi="PT Astra Serif" w:cs="PT Astra Serif"/>
                <w:sz w:val="14"/>
                <w:szCs w:val="24"/>
                <w:lang w:val="en-US" w:eastAsia="ru-RU"/>
              </w:rPr>
              <w:t>palata</w:t>
            </w:r>
            <w:proofErr w:type="spellEnd"/>
            <w:r w:rsidRPr="004612BC"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  <w:t>.</w:t>
            </w:r>
            <w:proofErr w:type="spellStart"/>
            <w:r w:rsidRPr="004612BC">
              <w:rPr>
                <w:rFonts w:ascii="PT Astra Serif" w:eastAsia="PT Astra Serif" w:hAnsi="PT Astra Serif" w:cs="PT Astra Serif"/>
                <w:sz w:val="14"/>
                <w:szCs w:val="24"/>
                <w:lang w:val="en-US" w:eastAsia="ru-RU"/>
              </w:rPr>
              <w:t>tomsk</w:t>
            </w:r>
            <w:proofErr w:type="spellEnd"/>
            <w:r w:rsidRPr="004612BC"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  <w:t>.</w:t>
            </w:r>
            <w:proofErr w:type="spellStart"/>
            <w:r w:rsidRPr="004612BC">
              <w:rPr>
                <w:rFonts w:ascii="PT Astra Serif" w:eastAsia="PT Astra Serif" w:hAnsi="PT Astra Serif" w:cs="PT Astra Serif"/>
                <w:sz w:val="14"/>
                <w:szCs w:val="24"/>
                <w:lang w:val="en-US" w:eastAsia="ru-RU"/>
              </w:rPr>
              <w:t>ru</w:t>
            </w:r>
            <w:proofErr w:type="spellEnd"/>
          </w:p>
          <w:p w:rsidR="004612BC" w:rsidRPr="004612BC" w:rsidRDefault="004612BC" w:rsidP="004612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2"/>
              </w:tabs>
              <w:jc w:val="center"/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</w:pPr>
            <w:r w:rsidRPr="004612BC">
              <w:rPr>
                <w:rFonts w:ascii="PT Astra Serif" w:eastAsia="PT Astra Serif" w:hAnsi="PT Astra Serif" w:cs="PT Astra Serif"/>
                <w:sz w:val="14"/>
                <w:szCs w:val="24"/>
                <w:lang w:eastAsia="ru-RU"/>
              </w:rPr>
              <w:t>ИНН/КПП 7017147029/701701001, ОГРН 1067017153433</w:t>
            </w:r>
          </w:p>
          <w:p w:rsidR="004612BC" w:rsidRPr="004612BC" w:rsidRDefault="004612BC" w:rsidP="004612BC">
            <w:pPr>
              <w:tabs>
                <w:tab w:val="left" w:pos="72"/>
              </w:tabs>
              <w:jc w:val="center"/>
              <w:rPr>
                <w:rFonts w:ascii="PT Astra Serif" w:eastAsia="Calibri" w:hAnsi="PT Astra Serif" w:cs="PT Astra Serif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61" w:type="dxa"/>
          </w:tcPr>
          <w:p w:rsidR="004612BC" w:rsidRPr="004612BC" w:rsidRDefault="004612BC" w:rsidP="004612BC">
            <w:pPr>
              <w:jc w:val="center"/>
              <w:rPr>
                <w:rFonts w:ascii="PT Astra Serif" w:eastAsia="Calibri" w:hAnsi="PT Astra Serif" w:cs="PT Astra Serif"/>
                <w:color w:val="000000"/>
                <w:sz w:val="12"/>
                <w:lang w:eastAsia="en-US"/>
              </w:rPr>
            </w:pPr>
          </w:p>
        </w:tc>
        <w:tc>
          <w:tcPr>
            <w:tcW w:w="4252" w:type="dxa"/>
            <w:vMerge w:val="restart"/>
            <w:tcMar>
              <w:top w:w="0" w:type="auto"/>
              <w:left w:w="0" w:type="dxa"/>
              <w:bottom w:w="0" w:type="auto"/>
              <w:right w:w="0" w:type="dxa"/>
            </w:tcMar>
          </w:tcPr>
          <w:p w:rsidR="004612BC" w:rsidRPr="004612BC" w:rsidRDefault="004612BC" w:rsidP="004612BC">
            <w:pPr>
              <w:rPr>
                <w:rFonts w:ascii="PT Astra Serif" w:eastAsia="Calibri" w:hAnsi="PT Astra Serif" w:cs="PT Astra Serif"/>
                <w:b/>
                <w:color w:val="000000"/>
                <w:sz w:val="12"/>
                <w:szCs w:val="12"/>
                <w:lang w:eastAsia="en-US"/>
              </w:rPr>
            </w:pPr>
          </w:p>
        </w:tc>
      </w:tr>
      <w:tr w:rsidR="004612BC" w:rsidRPr="004612BC" w:rsidTr="00B6353F">
        <w:trPr>
          <w:trHeight w:val="253"/>
        </w:trPr>
        <w:tc>
          <w:tcPr>
            <w:tcW w:w="2006" w:type="dxa"/>
            <w:gridSpan w:val="2"/>
            <w:tcBorders>
              <w:bottom w:val="single" w:sz="4" w:space="0" w:color="000000"/>
            </w:tcBorders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  <w:vAlign w:val="bottom"/>
          </w:tcPr>
          <w:p w:rsidR="004612BC" w:rsidRPr="004612BC" w:rsidRDefault="004612BC" w:rsidP="004612BC">
            <w:pPr>
              <w:jc w:val="both"/>
              <w:rPr>
                <w:rFonts w:ascii="PT Astra Serif" w:eastAsia="Calibri" w:hAnsi="PT Astra Serif" w:cs="PT Astra Serif"/>
                <w:color w:val="000000"/>
                <w:sz w:val="22"/>
                <w:lang w:eastAsia="en-US"/>
              </w:rPr>
            </w:pPr>
            <w:r w:rsidRPr="004612BC">
              <w:rPr>
                <w:rFonts w:ascii="PT Astra Serif" w:eastAsia="PT Astra Serif" w:hAnsi="PT Astra Serif" w:cs="PT Astra Serif"/>
                <w:color w:val="000000"/>
                <w:sz w:val="22"/>
                <w:szCs w:val="22"/>
                <w:lang w:eastAsia="en-US"/>
              </w:rPr>
              <w:fldChar w:fldCharType="begin"/>
            </w:r>
            <w:r w:rsidRPr="004612BC">
              <w:rPr>
                <w:rFonts w:ascii="PT Astra Serif" w:eastAsia="PT Astra Serif" w:hAnsi="PT Astra Serif" w:cs="PT Astra Serif"/>
                <w:color w:val="000000"/>
                <w:sz w:val="22"/>
                <w:szCs w:val="22"/>
                <w:lang w:eastAsia="en-US"/>
              </w:rPr>
              <w:instrText xml:space="preserve"> FORMTEXT </w:instrText>
            </w:r>
            <w:r w:rsidRPr="004612BC">
              <w:rPr>
                <w:rFonts w:ascii="PT Astra Serif" w:eastAsia="PT Astra Serif" w:hAnsi="PT Astra Serif" w:cs="PT Astra Serif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4" w:type="dxa"/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</w:tcPr>
          <w:p w:rsidR="004612BC" w:rsidRPr="004612BC" w:rsidRDefault="004612BC" w:rsidP="004612BC">
            <w:pPr>
              <w:jc w:val="both"/>
              <w:rPr>
                <w:rFonts w:ascii="PT Astra Serif" w:eastAsia="Calibri" w:hAnsi="PT Astra Serif" w:cs="PT Astra Serif"/>
                <w:color w:val="000000"/>
                <w:sz w:val="22"/>
                <w:lang w:eastAsia="en-US"/>
              </w:rPr>
            </w:pPr>
            <w:r w:rsidRPr="004612BC">
              <w:rPr>
                <w:rFonts w:ascii="PT Astra Serif" w:eastAsia="PT Astra Serif" w:hAnsi="PT Astra Serif" w:cs="PT Astra Serif"/>
                <w:color w:val="000000"/>
                <w:sz w:val="22"/>
                <w:lang w:eastAsia="en-US"/>
              </w:rPr>
              <w:t xml:space="preserve">  №  </w:t>
            </w:r>
          </w:p>
        </w:tc>
        <w:tc>
          <w:tcPr>
            <w:tcW w:w="1490" w:type="dxa"/>
            <w:tcBorders>
              <w:left w:val="none" w:sz="4" w:space="0" w:color="000000"/>
              <w:bottom w:val="single" w:sz="4" w:space="0" w:color="000000"/>
            </w:tcBorders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  <w:vAlign w:val="bottom"/>
          </w:tcPr>
          <w:p w:rsidR="004612BC" w:rsidRPr="004612BC" w:rsidRDefault="004612BC" w:rsidP="004612BC">
            <w:pPr>
              <w:jc w:val="center"/>
              <w:rPr>
                <w:rFonts w:ascii="PT Astra Serif" w:eastAsia="Calibri" w:hAnsi="PT Astra Serif" w:cs="PT Astra Serif"/>
                <w:color w:val="000000"/>
                <w:sz w:val="22"/>
                <w:lang w:eastAsia="en-US"/>
              </w:rPr>
            </w:pPr>
          </w:p>
        </w:tc>
        <w:tc>
          <w:tcPr>
            <w:tcW w:w="1561" w:type="dxa"/>
            <w:vMerge w:val="restart"/>
            <w:shd w:val="clear" w:color="FFFFFF" w:fill="FFFFFF"/>
          </w:tcPr>
          <w:p w:rsidR="004612BC" w:rsidRPr="004612BC" w:rsidRDefault="004612BC" w:rsidP="004612BC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146" w:type="dxa"/>
            <w:vMerge/>
            <w:shd w:val="clear" w:color="FFFFFF" w:fill="FFFFFF"/>
          </w:tcPr>
          <w:p w:rsidR="004612BC" w:rsidRPr="004612BC" w:rsidRDefault="004612BC" w:rsidP="004612BC">
            <w:pPr>
              <w:spacing w:before="160"/>
              <w:jc w:val="both"/>
              <w:rPr>
                <w:rFonts w:ascii="Arial" w:eastAsia="Calibri" w:hAnsi="Arial"/>
                <w:lang w:eastAsia="en-US"/>
              </w:rPr>
            </w:pPr>
          </w:p>
        </w:tc>
      </w:tr>
      <w:tr w:rsidR="004612BC" w:rsidRPr="004612BC" w:rsidTr="00B6353F">
        <w:tc>
          <w:tcPr>
            <w:tcW w:w="589" w:type="dxa"/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  <w:vAlign w:val="bottom"/>
          </w:tcPr>
          <w:p w:rsidR="004612BC" w:rsidRPr="004612BC" w:rsidRDefault="004612BC" w:rsidP="004612BC">
            <w:pPr>
              <w:spacing w:before="119"/>
              <w:jc w:val="both"/>
              <w:rPr>
                <w:rFonts w:ascii="PT Astra Serif" w:eastAsia="Calibri" w:hAnsi="PT Astra Serif" w:cs="PT Astra Serif"/>
                <w:color w:val="000000"/>
                <w:sz w:val="22"/>
                <w:lang w:eastAsia="en-US"/>
              </w:rPr>
            </w:pPr>
            <w:r w:rsidRPr="004612BC">
              <w:rPr>
                <w:rFonts w:ascii="PT Astra Serif" w:eastAsia="PT Astra Serif" w:hAnsi="PT Astra Serif" w:cs="PT Astra Serif"/>
                <w:color w:val="000000"/>
                <w:sz w:val="22"/>
                <w:lang w:eastAsia="en-US"/>
              </w:rPr>
              <w:t>на 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  <w:vAlign w:val="bottom"/>
          </w:tcPr>
          <w:p w:rsidR="004612BC" w:rsidRPr="004612BC" w:rsidRDefault="004612BC" w:rsidP="004612BC">
            <w:pPr>
              <w:spacing w:before="119"/>
              <w:jc w:val="center"/>
              <w:rPr>
                <w:rFonts w:ascii="PT Astra Serif" w:eastAsia="Calibri" w:hAnsi="PT Astra Serif" w:cs="PT Astra Serif"/>
                <w:color w:val="000000"/>
                <w:sz w:val="22"/>
                <w:lang w:eastAsia="en-US"/>
              </w:rPr>
            </w:pPr>
          </w:p>
        </w:tc>
        <w:tc>
          <w:tcPr>
            <w:tcW w:w="434" w:type="dxa"/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  <w:vAlign w:val="bottom"/>
          </w:tcPr>
          <w:p w:rsidR="004612BC" w:rsidRPr="004612BC" w:rsidRDefault="004612BC" w:rsidP="004612BC">
            <w:pPr>
              <w:spacing w:before="119"/>
              <w:jc w:val="both"/>
              <w:rPr>
                <w:rFonts w:ascii="PT Astra Serif" w:eastAsia="Calibri" w:hAnsi="PT Astra Serif" w:cs="PT Astra Serif"/>
                <w:color w:val="000000"/>
                <w:sz w:val="22"/>
                <w:lang w:eastAsia="en-US"/>
              </w:rPr>
            </w:pPr>
            <w:r w:rsidRPr="004612BC">
              <w:rPr>
                <w:rFonts w:ascii="PT Astra Serif" w:eastAsia="PT Astra Serif" w:hAnsi="PT Astra Serif" w:cs="PT Astra Serif"/>
                <w:color w:val="000000"/>
                <w:sz w:val="22"/>
                <w:lang w:eastAsia="en-US"/>
              </w:rPr>
              <w:t xml:space="preserve">  от  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  <w:vAlign w:val="bottom"/>
          </w:tcPr>
          <w:p w:rsidR="004612BC" w:rsidRPr="004612BC" w:rsidRDefault="004612BC" w:rsidP="004612BC">
            <w:pPr>
              <w:spacing w:before="119"/>
              <w:jc w:val="center"/>
              <w:rPr>
                <w:rFonts w:ascii="PT Astra Serif" w:eastAsia="Calibri" w:hAnsi="PT Astra Serif" w:cs="PT Astra Serif"/>
                <w:color w:val="000000"/>
                <w:sz w:val="22"/>
                <w:lang w:eastAsia="en-US"/>
              </w:rPr>
            </w:pPr>
          </w:p>
        </w:tc>
        <w:tc>
          <w:tcPr>
            <w:tcW w:w="1561" w:type="dxa"/>
            <w:vMerge/>
            <w:shd w:val="clear" w:color="FFFFFF" w:fill="FFFFFF"/>
          </w:tcPr>
          <w:p w:rsidR="004612BC" w:rsidRPr="004612BC" w:rsidRDefault="004612BC" w:rsidP="004612BC">
            <w:pPr>
              <w:spacing w:before="160"/>
              <w:jc w:val="both"/>
              <w:rPr>
                <w:rFonts w:ascii="PT Astra Serif" w:eastAsia="Calibri" w:hAnsi="PT Astra Serif"/>
                <w:sz w:val="22"/>
                <w:lang w:eastAsia="en-US"/>
              </w:rPr>
            </w:pPr>
          </w:p>
        </w:tc>
        <w:tc>
          <w:tcPr>
            <w:tcW w:w="4146" w:type="dxa"/>
            <w:vMerge/>
            <w:shd w:val="clear" w:color="FFFFFF" w:fill="FFFFFF"/>
          </w:tcPr>
          <w:p w:rsidR="004612BC" w:rsidRPr="004612BC" w:rsidRDefault="004612BC" w:rsidP="004612BC">
            <w:pPr>
              <w:spacing w:before="160"/>
              <w:jc w:val="both"/>
              <w:rPr>
                <w:rFonts w:ascii="PT Astra Serif" w:eastAsia="Calibri" w:hAnsi="PT Astra Serif"/>
                <w:sz w:val="22"/>
                <w:lang w:eastAsia="en-US"/>
              </w:rPr>
            </w:pPr>
          </w:p>
        </w:tc>
      </w:tr>
      <w:tr w:rsidR="004612BC" w:rsidRPr="004612BC" w:rsidTr="00B6353F">
        <w:tc>
          <w:tcPr>
            <w:tcW w:w="3931" w:type="dxa"/>
            <w:gridSpan w:val="4"/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</w:tcPr>
          <w:p w:rsidR="004612BC" w:rsidRPr="004612BC" w:rsidRDefault="004612BC" w:rsidP="004612BC">
            <w:pPr>
              <w:jc w:val="both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vMerge/>
            <w:shd w:val="clear" w:color="FFFFFF" w:fill="FFFFFF"/>
          </w:tcPr>
          <w:p w:rsidR="004612BC" w:rsidRPr="004612BC" w:rsidRDefault="004612BC" w:rsidP="004612BC">
            <w:pPr>
              <w:spacing w:before="160"/>
              <w:jc w:val="both"/>
              <w:rPr>
                <w:rFonts w:ascii="PT Astra Serif" w:eastAsia="Calibri" w:hAnsi="PT Astra Serif"/>
                <w:sz w:val="22"/>
                <w:lang w:eastAsia="en-US"/>
              </w:rPr>
            </w:pPr>
          </w:p>
        </w:tc>
        <w:tc>
          <w:tcPr>
            <w:tcW w:w="4146" w:type="dxa"/>
            <w:vMerge/>
            <w:shd w:val="clear" w:color="FFFFFF" w:fill="FFFFFF"/>
          </w:tcPr>
          <w:p w:rsidR="004612BC" w:rsidRPr="004612BC" w:rsidRDefault="004612BC" w:rsidP="004612BC">
            <w:pPr>
              <w:spacing w:before="160"/>
              <w:jc w:val="both"/>
              <w:rPr>
                <w:rFonts w:ascii="PT Astra Serif" w:eastAsia="Calibri" w:hAnsi="PT Astra Serif"/>
                <w:sz w:val="22"/>
                <w:lang w:eastAsia="en-US"/>
              </w:rPr>
            </w:pPr>
          </w:p>
        </w:tc>
      </w:tr>
      <w:tr w:rsidR="004612BC" w:rsidRPr="004612BC" w:rsidTr="00B6353F">
        <w:tc>
          <w:tcPr>
            <w:tcW w:w="3931" w:type="dxa"/>
            <w:gridSpan w:val="4"/>
            <w:shd w:val="clear" w:color="FFFFFF" w:fill="FFFFFF"/>
            <w:tcMar>
              <w:top w:w="0" w:type="auto"/>
              <w:left w:w="0" w:type="dxa"/>
              <w:bottom w:w="0" w:type="auto"/>
              <w:right w:w="0" w:type="dxa"/>
            </w:tcMar>
          </w:tcPr>
          <w:p w:rsidR="004612BC" w:rsidRPr="004612BC" w:rsidRDefault="004612BC" w:rsidP="004612BC">
            <w:pPr>
              <w:jc w:val="both"/>
              <w:rPr>
                <w:rFonts w:ascii="PT Astra Serif" w:eastAsia="Calibri" w:hAnsi="PT Astra Serif" w:cs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vMerge/>
            <w:shd w:val="clear" w:color="FFFFFF" w:fill="FFFFFF"/>
          </w:tcPr>
          <w:p w:rsidR="004612BC" w:rsidRPr="004612BC" w:rsidRDefault="004612BC" w:rsidP="004612BC">
            <w:pPr>
              <w:spacing w:before="160"/>
              <w:jc w:val="both"/>
              <w:rPr>
                <w:rFonts w:ascii="PT Astra Serif" w:eastAsia="Calibri" w:hAnsi="PT Astra Serif"/>
                <w:sz w:val="22"/>
                <w:lang w:eastAsia="en-US"/>
              </w:rPr>
            </w:pPr>
          </w:p>
        </w:tc>
        <w:tc>
          <w:tcPr>
            <w:tcW w:w="4146" w:type="dxa"/>
            <w:vMerge/>
            <w:shd w:val="clear" w:color="FFFFFF" w:fill="FFFFFF"/>
          </w:tcPr>
          <w:p w:rsidR="004612BC" w:rsidRPr="004612BC" w:rsidRDefault="004612BC" w:rsidP="004612BC">
            <w:pPr>
              <w:spacing w:before="160"/>
              <w:jc w:val="both"/>
              <w:rPr>
                <w:rFonts w:ascii="PT Astra Serif" w:eastAsia="Calibri" w:hAnsi="PT Astra Serif"/>
                <w:sz w:val="22"/>
                <w:lang w:eastAsia="en-US"/>
              </w:rPr>
            </w:pPr>
          </w:p>
        </w:tc>
      </w:tr>
    </w:tbl>
    <w:p w:rsidR="00467188" w:rsidRPr="00BC199C" w:rsidRDefault="00467188" w:rsidP="00467188">
      <w:pPr>
        <w:pStyle w:val="ab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BC199C">
        <w:rPr>
          <w:rFonts w:ascii="Times New Roman" w:hAnsi="Times New Roman"/>
          <w:b/>
          <w:sz w:val="26"/>
          <w:szCs w:val="26"/>
        </w:rPr>
        <w:t>Заключение</w:t>
      </w:r>
    </w:p>
    <w:p w:rsidR="00467188" w:rsidRPr="00BC199C" w:rsidRDefault="00467188" w:rsidP="00467188">
      <w:pPr>
        <w:pStyle w:val="ab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BC199C">
        <w:rPr>
          <w:rFonts w:ascii="Times New Roman" w:hAnsi="Times New Roman"/>
          <w:sz w:val="26"/>
          <w:szCs w:val="26"/>
        </w:rPr>
        <w:t>о соответствии сезонного зала (зоны) обслуживания посетителей</w:t>
      </w:r>
    </w:p>
    <w:p w:rsidR="00467188" w:rsidRPr="004F52B9" w:rsidRDefault="00467188" w:rsidP="004F52B9">
      <w:pPr>
        <w:pStyle w:val="ab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BC199C">
        <w:rPr>
          <w:rFonts w:ascii="Times New Roman" w:hAnsi="Times New Roman"/>
          <w:sz w:val="26"/>
          <w:szCs w:val="26"/>
        </w:rPr>
        <w:t>требованиям к размещению и обустройству сезонных залов (зон) обслуживания посетителей</w:t>
      </w:r>
    </w:p>
    <w:p w:rsidR="00467188" w:rsidRPr="00BC199C" w:rsidRDefault="00467188" w:rsidP="00467188">
      <w:pPr>
        <w:pStyle w:val="ab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C199C">
        <w:rPr>
          <w:rFonts w:ascii="Times New Roman" w:hAnsi="Times New Roman"/>
          <w:sz w:val="26"/>
          <w:szCs w:val="26"/>
        </w:rPr>
        <w:t>Заключение выдано</w:t>
      </w:r>
      <w:r w:rsidR="004612BC">
        <w:rPr>
          <w:rFonts w:ascii="Times New Roman" w:hAnsi="Times New Roman"/>
          <w:sz w:val="26"/>
          <w:szCs w:val="26"/>
        </w:rPr>
        <w:t>:</w:t>
      </w:r>
      <w:r w:rsidRPr="00BC199C">
        <w:rPr>
          <w:rFonts w:ascii="Times New Roman" w:hAnsi="Times New Roman"/>
          <w:sz w:val="26"/>
          <w:szCs w:val="26"/>
        </w:rPr>
        <w:t xml:space="preserve"> __________________________________________________</w:t>
      </w:r>
    </w:p>
    <w:p w:rsidR="0054570C" w:rsidRDefault="00467188" w:rsidP="00467188">
      <w:pPr>
        <w:pStyle w:val="ab"/>
        <w:spacing w:line="276" w:lineRule="auto"/>
        <w:jc w:val="both"/>
        <w:rPr>
          <w:rFonts w:ascii="Times New Roman" w:hAnsi="Times New Roman"/>
        </w:rPr>
      </w:pPr>
      <w:r w:rsidRPr="00BC199C">
        <w:rPr>
          <w:rFonts w:ascii="Times New Roman" w:hAnsi="Times New Roman"/>
          <w:sz w:val="26"/>
          <w:szCs w:val="26"/>
        </w:rPr>
        <w:t xml:space="preserve">                         </w:t>
      </w:r>
      <w:bookmarkStart w:id="10" w:name="_Hlk190176225"/>
      <w:r w:rsidR="004612BC" w:rsidRPr="004612BC">
        <w:rPr>
          <w:rFonts w:ascii="Times New Roman" w:hAnsi="Times New Roman"/>
        </w:rPr>
        <w:t>(</w:t>
      </w:r>
      <w:r w:rsidR="005E1C30" w:rsidRPr="004612BC">
        <w:rPr>
          <w:rFonts w:ascii="Times New Roman" w:hAnsi="Times New Roman"/>
        </w:rPr>
        <w:t>н</w:t>
      </w:r>
      <w:r w:rsidRPr="004612BC">
        <w:rPr>
          <w:rFonts w:ascii="Times New Roman" w:hAnsi="Times New Roman"/>
        </w:rPr>
        <w:t>аименование</w:t>
      </w:r>
      <w:r w:rsidR="0054570C">
        <w:rPr>
          <w:rFonts w:ascii="Times New Roman" w:hAnsi="Times New Roman"/>
        </w:rPr>
        <w:t xml:space="preserve"> юридического лица, Ф.И.О. (последнее – при наличии)      </w:t>
      </w:r>
    </w:p>
    <w:p w:rsidR="00467188" w:rsidRPr="004612BC" w:rsidRDefault="0054570C" w:rsidP="00467188">
      <w:pPr>
        <w:pStyle w:val="ab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индивидуального предпринимателя</w:t>
      </w:r>
      <w:r w:rsidR="004612BC">
        <w:rPr>
          <w:rFonts w:ascii="Times New Roman" w:hAnsi="Times New Roman"/>
        </w:rPr>
        <w:t>)</w:t>
      </w:r>
      <w:bookmarkEnd w:id="10"/>
    </w:p>
    <w:p w:rsidR="00467188" w:rsidRDefault="00467188" w:rsidP="00467188">
      <w:pPr>
        <w:pStyle w:val="ab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bookmarkStart w:id="11" w:name="_Hlk190176389"/>
      <w:r w:rsidRPr="00BC199C">
        <w:rPr>
          <w:rFonts w:ascii="Times New Roman" w:hAnsi="Times New Roman"/>
          <w:sz w:val="26"/>
          <w:szCs w:val="26"/>
        </w:rPr>
        <w:t>ИНН____________________________ОГРН______________________________</w:t>
      </w:r>
    </w:p>
    <w:p w:rsidR="0054570C" w:rsidRPr="00BC199C" w:rsidRDefault="0054570C" w:rsidP="00467188">
      <w:pPr>
        <w:pStyle w:val="ab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КПП обособленного структурного подразделения (для юридических лиц)_____</w:t>
      </w:r>
    </w:p>
    <w:bookmarkEnd w:id="11"/>
    <w:p w:rsidR="00467188" w:rsidRPr="00BC199C" w:rsidRDefault="00467188" w:rsidP="00467188">
      <w:pPr>
        <w:pStyle w:val="ab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C199C">
        <w:rPr>
          <w:rFonts w:ascii="Times New Roman" w:hAnsi="Times New Roman"/>
          <w:sz w:val="26"/>
          <w:szCs w:val="26"/>
        </w:rPr>
        <w:t>Место нахождения</w:t>
      </w:r>
      <w:r w:rsidR="00EB03AC">
        <w:rPr>
          <w:rFonts w:ascii="Times New Roman" w:hAnsi="Times New Roman"/>
          <w:sz w:val="26"/>
          <w:szCs w:val="26"/>
        </w:rPr>
        <w:t xml:space="preserve"> заявителя</w:t>
      </w:r>
      <w:r w:rsidR="003F4A1B">
        <w:rPr>
          <w:rFonts w:ascii="Times New Roman" w:hAnsi="Times New Roman"/>
          <w:sz w:val="26"/>
          <w:szCs w:val="26"/>
        </w:rPr>
        <w:t>:</w:t>
      </w:r>
      <w:r w:rsidRPr="00BC199C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467188" w:rsidRPr="00BC199C" w:rsidRDefault="00467188" w:rsidP="00467188">
      <w:pPr>
        <w:pStyle w:val="ab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C199C">
        <w:rPr>
          <w:rFonts w:ascii="Times New Roman" w:hAnsi="Times New Roman"/>
          <w:sz w:val="26"/>
          <w:szCs w:val="26"/>
        </w:rPr>
        <w:t>Сведения об объекте общественного питания:</w:t>
      </w:r>
    </w:p>
    <w:p w:rsidR="00467188" w:rsidRPr="003F4A1B" w:rsidRDefault="00467188" w:rsidP="00467188">
      <w:pPr>
        <w:pStyle w:val="ab"/>
        <w:spacing w:line="276" w:lineRule="auto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BC199C">
        <w:rPr>
          <w:rFonts w:ascii="Times New Roman" w:hAnsi="Times New Roman"/>
          <w:sz w:val="26"/>
          <w:szCs w:val="26"/>
        </w:rPr>
        <w:t>Наименование объекта</w:t>
      </w:r>
      <w:r w:rsidR="003F4A1B">
        <w:rPr>
          <w:rFonts w:ascii="Times New Roman" w:hAnsi="Times New Roman"/>
          <w:sz w:val="26"/>
          <w:szCs w:val="26"/>
        </w:rPr>
        <w:t>:</w:t>
      </w:r>
      <w:r w:rsidRPr="00BC199C">
        <w:rPr>
          <w:rFonts w:ascii="Times New Roman" w:hAnsi="Times New Roman"/>
          <w:sz w:val="26"/>
          <w:szCs w:val="26"/>
        </w:rPr>
        <w:t>________________________________________________</w:t>
      </w:r>
    </w:p>
    <w:p w:rsidR="00467188" w:rsidRPr="00BC199C" w:rsidRDefault="00467188" w:rsidP="00467188">
      <w:pPr>
        <w:pStyle w:val="ab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C199C">
        <w:rPr>
          <w:rFonts w:ascii="Times New Roman" w:hAnsi="Times New Roman"/>
          <w:sz w:val="26"/>
          <w:szCs w:val="26"/>
        </w:rPr>
        <w:t>Место нахождения объекта</w:t>
      </w:r>
      <w:r w:rsidR="003F4A1B">
        <w:rPr>
          <w:rFonts w:ascii="Times New Roman" w:hAnsi="Times New Roman"/>
          <w:sz w:val="26"/>
          <w:szCs w:val="26"/>
        </w:rPr>
        <w:t>:</w:t>
      </w:r>
      <w:r w:rsidRPr="00BC199C">
        <w:rPr>
          <w:rFonts w:ascii="Times New Roman" w:hAnsi="Times New Roman"/>
          <w:sz w:val="26"/>
          <w:szCs w:val="26"/>
        </w:rPr>
        <w:t>____________________________________________</w:t>
      </w:r>
    </w:p>
    <w:p w:rsidR="00467188" w:rsidRPr="00BC199C" w:rsidRDefault="00467188" w:rsidP="00467188">
      <w:pPr>
        <w:pStyle w:val="ab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C199C">
        <w:rPr>
          <w:rFonts w:ascii="Times New Roman" w:hAnsi="Times New Roman"/>
          <w:sz w:val="26"/>
          <w:szCs w:val="26"/>
        </w:rPr>
        <w:t xml:space="preserve">Лицензия </w:t>
      </w:r>
      <w:r w:rsidRPr="00AF1FC9">
        <w:rPr>
          <w:rFonts w:ascii="Times New Roman" w:hAnsi="Times New Roman"/>
          <w:sz w:val="26"/>
          <w:szCs w:val="26"/>
        </w:rPr>
        <w:t xml:space="preserve">на розничную продажу алкогольной </w:t>
      </w:r>
      <w:r w:rsidRPr="00EB03AC">
        <w:rPr>
          <w:rFonts w:ascii="Times New Roman" w:hAnsi="Times New Roman"/>
          <w:sz w:val="26"/>
          <w:szCs w:val="26"/>
        </w:rPr>
        <w:t>продукции при оказании услуг общественного питания (при наличии)</w:t>
      </w:r>
      <w:r w:rsidR="004612BC" w:rsidRPr="00EB03AC">
        <w:rPr>
          <w:rFonts w:ascii="Times New Roman" w:hAnsi="Times New Roman"/>
          <w:sz w:val="26"/>
          <w:szCs w:val="26"/>
        </w:rPr>
        <w:t>*</w:t>
      </w:r>
      <w:r w:rsidRPr="00EB03AC">
        <w:rPr>
          <w:rFonts w:ascii="Times New Roman" w:hAnsi="Times New Roman"/>
          <w:sz w:val="26"/>
          <w:szCs w:val="26"/>
        </w:rPr>
        <w:t>:</w:t>
      </w:r>
    </w:p>
    <w:p w:rsidR="00467188" w:rsidRPr="00BC199C" w:rsidRDefault="00467188" w:rsidP="00467188">
      <w:pPr>
        <w:pStyle w:val="ab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C199C">
        <w:rPr>
          <w:rFonts w:ascii="Times New Roman" w:hAnsi="Times New Roman"/>
          <w:sz w:val="26"/>
          <w:szCs w:val="26"/>
        </w:rPr>
        <w:t xml:space="preserve">№__________________ </w:t>
      </w:r>
      <w:r w:rsidR="004612BC">
        <w:rPr>
          <w:rFonts w:ascii="Times New Roman" w:hAnsi="Times New Roman"/>
          <w:sz w:val="26"/>
          <w:szCs w:val="26"/>
        </w:rPr>
        <w:t>срок</w:t>
      </w:r>
      <w:r w:rsidRPr="00BC199C">
        <w:rPr>
          <w:rFonts w:ascii="Times New Roman" w:hAnsi="Times New Roman"/>
          <w:sz w:val="26"/>
          <w:szCs w:val="26"/>
        </w:rPr>
        <w:t xml:space="preserve"> действия: с__________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199C">
        <w:rPr>
          <w:rFonts w:ascii="Times New Roman" w:hAnsi="Times New Roman"/>
          <w:sz w:val="26"/>
          <w:szCs w:val="26"/>
        </w:rPr>
        <w:t>по__________</w:t>
      </w:r>
    </w:p>
    <w:p w:rsidR="00467188" w:rsidRPr="00BC199C" w:rsidRDefault="00467188" w:rsidP="00467188">
      <w:pPr>
        <w:pStyle w:val="ab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C199C">
        <w:rPr>
          <w:rFonts w:ascii="Times New Roman" w:hAnsi="Times New Roman"/>
          <w:sz w:val="26"/>
          <w:szCs w:val="26"/>
        </w:rPr>
        <w:t>Сведения о сезонном зале (зоне) обслуживания посетителей:</w:t>
      </w:r>
    </w:p>
    <w:p w:rsidR="00467188" w:rsidRPr="00BC199C" w:rsidRDefault="00467188" w:rsidP="00467188">
      <w:pPr>
        <w:pStyle w:val="ab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25CB3">
        <w:rPr>
          <w:rFonts w:ascii="Times New Roman" w:hAnsi="Times New Roman"/>
          <w:sz w:val="26"/>
          <w:szCs w:val="26"/>
        </w:rPr>
        <w:t>Размещение сезонн</w:t>
      </w:r>
      <w:r>
        <w:rPr>
          <w:rFonts w:ascii="Times New Roman" w:hAnsi="Times New Roman"/>
          <w:sz w:val="26"/>
          <w:szCs w:val="26"/>
        </w:rPr>
        <w:t>ого</w:t>
      </w:r>
      <w:r w:rsidRPr="00A25CB3">
        <w:rPr>
          <w:rFonts w:ascii="Times New Roman" w:hAnsi="Times New Roman"/>
          <w:sz w:val="26"/>
          <w:szCs w:val="26"/>
        </w:rPr>
        <w:t xml:space="preserve"> зал</w:t>
      </w:r>
      <w:r>
        <w:rPr>
          <w:rFonts w:ascii="Times New Roman" w:hAnsi="Times New Roman"/>
          <w:sz w:val="26"/>
          <w:szCs w:val="26"/>
        </w:rPr>
        <w:t>а</w:t>
      </w:r>
      <w:r w:rsidRPr="00A25CB3">
        <w:rPr>
          <w:rFonts w:ascii="Times New Roman" w:hAnsi="Times New Roman"/>
          <w:sz w:val="26"/>
          <w:szCs w:val="26"/>
        </w:rPr>
        <w:t xml:space="preserve"> (зон</w:t>
      </w:r>
      <w:r>
        <w:rPr>
          <w:rFonts w:ascii="Times New Roman" w:hAnsi="Times New Roman"/>
          <w:sz w:val="26"/>
          <w:szCs w:val="26"/>
        </w:rPr>
        <w:t>ы</w:t>
      </w:r>
      <w:r w:rsidRPr="00A25CB3">
        <w:rPr>
          <w:rFonts w:ascii="Times New Roman" w:hAnsi="Times New Roman"/>
          <w:sz w:val="26"/>
          <w:szCs w:val="26"/>
        </w:rPr>
        <w:t xml:space="preserve">) обслуживания посетителей осуществляется </w:t>
      </w:r>
      <w:r>
        <w:rPr>
          <w:rFonts w:ascii="Times New Roman" w:hAnsi="Times New Roman"/>
          <w:sz w:val="26"/>
          <w:szCs w:val="26"/>
        </w:rPr>
        <w:br/>
      </w:r>
      <w:r w:rsidRPr="00BC199C">
        <w:rPr>
          <w:rFonts w:ascii="Times New Roman" w:hAnsi="Times New Roman"/>
          <w:sz w:val="26"/>
          <w:szCs w:val="26"/>
        </w:rPr>
        <w:t xml:space="preserve">с _______________ по </w:t>
      </w:r>
      <w:r>
        <w:rPr>
          <w:rFonts w:ascii="Times New Roman" w:hAnsi="Times New Roman"/>
          <w:sz w:val="26"/>
          <w:szCs w:val="26"/>
        </w:rPr>
        <w:t>__________________.</w:t>
      </w:r>
    </w:p>
    <w:p w:rsidR="00467188" w:rsidRPr="00BC199C" w:rsidRDefault="004F52B9" w:rsidP="00467188">
      <w:pPr>
        <w:pStyle w:val="ab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F52B9">
        <w:rPr>
          <w:rFonts w:ascii="Times New Roman" w:hAnsi="Times New Roman"/>
          <w:sz w:val="26"/>
          <w:szCs w:val="26"/>
        </w:rPr>
        <w:lastRenderedPageBreak/>
        <w:t xml:space="preserve">Способ расположения </w:t>
      </w:r>
      <w:r w:rsidRPr="004F52B9">
        <w:rPr>
          <w:rFonts w:ascii="Times New Roman" w:hAnsi="Times New Roman"/>
          <w:bCs/>
          <w:sz w:val="26"/>
          <w:szCs w:val="26"/>
        </w:rPr>
        <w:t>сезонного зала (зоны) обслуживания посетителей</w:t>
      </w:r>
      <w:r w:rsidRPr="004F52B9">
        <w:rPr>
          <w:rFonts w:ascii="Times New Roman" w:hAnsi="Times New Roman"/>
          <w:sz w:val="26"/>
          <w:szCs w:val="26"/>
        </w:rPr>
        <w:t xml:space="preserve"> </w:t>
      </w:r>
      <w:r w:rsidR="00467188" w:rsidRPr="00BC199C">
        <w:rPr>
          <w:rFonts w:ascii="Times New Roman" w:hAnsi="Times New Roman"/>
          <w:sz w:val="26"/>
          <w:szCs w:val="26"/>
        </w:rPr>
        <w:t>(выбрать</w:t>
      </w:r>
      <w:r w:rsidR="003F4A1B">
        <w:rPr>
          <w:rFonts w:ascii="Times New Roman" w:hAnsi="Times New Roman"/>
          <w:sz w:val="26"/>
          <w:szCs w:val="26"/>
        </w:rPr>
        <w:t xml:space="preserve"> нужное</w:t>
      </w:r>
      <w:r w:rsidR="00467188" w:rsidRPr="00BC199C">
        <w:rPr>
          <w:rFonts w:ascii="Times New Roman" w:hAnsi="Times New Roman"/>
          <w:sz w:val="26"/>
          <w:szCs w:val="26"/>
        </w:rPr>
        <w:t>):</w:t>
      </w:r>
    </w:p>
    <w:p w:rsidR="00467188" w:rsidRPr="00BC199C" w:rsidRDefault="00467188" w:rsidP="00467188">
      <w:pPr>
        <w:pStyle w:val="ab"/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C199C">
        <w:rPr>
          <w:rFonts w:ascii="Times New Roman" w:hAnsi="Times New Roman"/>
          <w:sz w:val="26"/>
          <w:szCs w:val="26"/>
        </w:rPr>
        <w:t>примыкает к объекту общественного питания либо к зданию (помещению), в котором расположен такой объект</w:t>
      </w:r>
    </w:p>
    <w:p w:rsidR="00467188" w:rsidRPr="00BC199C" w:rsidRDefault="00467188" w:rsidP="00467188">
      <w:pPr>
        <w:pStyle w:val="ab"/>
        <w:numPr>
          <w:ilvl w:val="0"/>
          <w:numId w:val="9"/>
        </w:numPr>
        <w:spacing w:after="0" w:line="276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C199C">
        <w:rPr>
          <w:rFonts w:ascii="Times New Roman" w:hAnsi="Times New Roman"/>
          <w:sz w:val="26"/>
          <w:szCs w:val="26"/>
        </w:rPr>
        <w:t>находится на территории, прилегающей к объекту общественного питания</w:t>
      </w:r>
    </w:p>
    <w:p w:rsidR="007A00FF" w:rsidRPr="007A00FF" w:rsidRDefault="00467188" w:rsidP="004F52B9">
      <w:pPr>
        <w:pStyle w:val="ab"/>
        <w:spacing w:after="0"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A00FF">
        <w:rPr>
          <w:rFonts w:ascii="Times New Roman" w:hAnsi="Times New Roman"/>
          <w:sz w:val="26"/>
          <w:szCs w:val="26"/>
        </w:rPr>
        <w:t>При обустройстве сезонного зала (зоны) обслуживания посетителей использу</w:t>
      </w:r>
      <w:r w:rsidR="00E97029">
        <w:rPr>
          <w:rFonts w:ascii="Times New Roman" w:hAnsi="Times New Roman"/>
          <w:sz w:val="26"/>
          <w:szCs w:val="26"/>
        </w:rPr>
        <w:t>е</w:t>
      </w:r>
      <w:r w:rsidRPr="007A00FF">
        <w:rPr>
          <w:rFonts w:ascii="Times New Roman" w:hAnsi="Times New Roman"/>
          <w:sz w:val="26"/>
          <w:szCs w:val="26"/>
        </w:rPr>
        <w:t>тся мебел</w:t>
      </w:r>
      <w:r w:rsidR="007A00FF" w:rsidRPr="007A00FF">
        <w:rPr>
          <w:rFonts w:ascii="Times New Roman" w:hAnsi="Times New Roman"/>
          <w:sz w:val="26"/>
          <w:szCs w:val="26"/>
        </w:rPr>
        <w:t>ь для обслуживания посетителей</w:t>
      </w:r>
      <w:r w:rsidR="007A00FF">
        <w:rPr>
          <w:rFonts w:ascii="Times New Roman" w:hAnsi="Times New Roman"/>
          <w:sz w:val="26"/>
          <w:szCs w:val="26"/>
        </w:rPr>
        <w:t>.</w:t>
      </w:r>
    </w:p>
    <w:p w:rsidR="004F52B9" w:rsidRDefault="00467188" w:rsidP="004F52B9">
      <w:pPr>
        <w:pStyle w:val="ab"/>
        <w:spacing w:after="0"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C199C">
        <w:rPr>
          <w:rFonts w:ascii="Times New Roman" w:hAnsi="Times New Roman"/>
          <w:sz w:val="26"/>
          <w:szCs w:val="26"/>
        </w:rPr>
        <w:t xml:space="preserve">Срок действия заключения: </w:t>
      </w:r>
      <w:r w:rsidR="004F52B9" w:rsidRPr="004F52B9">
        <w:rPr>
          <w:rFonts w:ascii="Times New Roman" w:hAnsi="Times New Roman"/>
          <w:sz w:val="26"/>
          <w:szCs w:val="26"/>
        </w:rPr>
        <w:t xml:space="preserve">в течение одного календарного года </w:t>
      </w:r>
      <w:proofErr w:type="gramStart"/>
      <w:r w:rsidR="004F52B9" w:rsidRPr="004F52B9">
        <w:rPr>
          <w:rFonts w:ascii="Times New Roman" w:hAnsi="Times New Roman"/>
          <w:sz w:val="26"/>
          <w:szCs w:val="26"/>
        </w:rPr>
        <w:t>с даты выдачи</w:t>
      </w:r>
      <w:proofErr w:type="gramEnd"/>
      <w:r w:rsidR="004F52B9" w:rsidRPr="004F52B9">
        <w:rPr>
          <w:rFonts w:ascii="Times New Roman" w:hAnsi="Times New Roman"/>
          <w:sz w:val="26"/>
          <w:szCs w:val="26"/>
        </w:rPr>
        <w:t xml:space="preserve"> заключения.</w:t>
      </w:r>
    </w:p>
    <w:p w:rsidR="00467188" w:rsidRPr="00BC199C" w:rsidRDefault="005E1C30" w:rsidP="004F52B9">
      <w:pPr>
        <w:pStyle w:val="ab"/>
        <w:spacing w:after="0"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выдачи заключения: </w:t>
      </w:r>
      <w:r w:rsidR="00467188" w:rsidRPr="00BC199C">
        <w:rPr>
          <w:rFonts w:ascii="Times New Roman" w:hAnsi="Times New Roman"/>
          <w:sz w:val="26"/>
          <w:szCs w:val="26"/>
        </w:rPr>
        <w:t>«____»_______________20__ г.</w:t>
      </w:r>
    </w:p>
    <w:p w:rsidR="00467188" w:rsidRPr="003F4A1B" w:rsidRDefault="00467188" w:rsidP="00467188">
      <w:pPr>
        <w:pStyle w:val="ab"/>
        <w:spacing w:after="0" w:line="276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67188" w:rsidRDefault="003F4A1B" w:rsidP="00467188">
      <w:pPr>
        <w:pStyle w:val="ab"/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Департамента</w:t>
      </w:r>
      <w:r w:rsidR="00467188" w:rsidRPr="00BC199C">
        <w:rPr>
          <w:rFonts w:ascii="Times New Roman" w:hAnsi="Times New Roman"/>
          <w:sz w:val="26"/>
          <w:szCs w:val="26"/>
        </w:rPr>
        <w:t xml:space="preserve"> ______________________  ___________________</w:t>
      </w:r>
    </w:p>
    <w:p w:rsidR="00467188" w:rsidRPr="003F4A1B" w:rsidRDefault="003F4A1B" w:rsidP="003F4A1B">
      <w:pPr>
        <w:pStyle w:val="ab"/>
        <w:spacing w:after="0" w:line="276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МП (при наличии)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D3FE9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подпись</w:t>
      </w:r>
      <w:r w:rsidR="006D3FE9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D3FE9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ФИО</w:t>
      </w:r>
      <w:r w:rsidR="006D3FE9">
        <w:rPr>
          <w:rFonts w:ascii="Times New Roman" w:hAnsi="Times New Roman"/>
          <w:sz w:val="20"/>
          <w:szCs w:val="20"/>
        </w:rPr>
        <w:t>)</w:t>
      </w:r>
      <w:r w:rsidR="00467188">
        <w:rPr>
          <w:rFonts w:ascii="Times New Roman" w:hAnsi="Times New Roman"/>
          <w:sz w:val="26"/>
          <w:szCs w:val="26"/>
        </w:rPr>
        <w:br w:type="page"/>
      </w:r>
    </w:p>
    <w:p w:rsidR="0054570C" w:rsidRPr="0054570C" w:rsidRDefault="0054570C" w:rsidP="0054570C">
      <w:pPr>
        <w:pStyle w:val="ab"/>
        <w:spacing w:after="0" w:line="276" w:lineRule="auto"/>
        <w:ind w:left="5387"/>
        <w:rPr>
          <w:rFonts w:ascii="PT Astra Serif" w:hAnsi="PT Astra Serif"/>
          <w:sz w:val="26"/>
          <w:szCs w:val="26"/>
        </w:rPr>
      </w:pPr>
      <w:bookmarkStart w:id="12" w:name="_Hlk190179701"/>
      <w:r w:rsidRPr="0054570C">
        <w:rPr>
          <w:rFonts w:ascii="PT Astra Serif" w:hAnsi="PT Astra Serif"/>
          <w:sz w:val="26"/>
          <w:szCs w:val="26"/>
        </w:rPr>
        <w:lastRenderedPageBreak/>
        <w:t xml:space="preserve">Приложение № 2 </w:t>
      </w:r>
    </w:p>
    <w:p w:rsidR="0054570C" w:rsidRPr="0054570C" w:rsidRDefault="0054570C" w:rsidP="0054570C">
      <w:pPr>
        <w:pStyle w:val="ab"/>
        <w:spacing w:after="0" w:line="276" w:lineRule="auto"/>
        <w:ind w:left="5387"/>
        <w:rPr>
          <w:rFonts w:ascii="PT Astra Serif" w:hAnsi="PT Astra Serif"/>
          <w:bCs/>
          <w:sz w:val="26"/>
          <w:szCs w:val="26"/>
          <w:lang w:eastAsia="ru-RU"/>
        </w:rPr>
      </w:pPr>
      <w:r w:rsidRPr="0054570C">
        <w:rPr>
          <w:rFonts w:ascii="PT Astra Serif" w:hAnsi="PT Astra Serif"/>
          <w:bCs/>
          <w:sz w:val="26"/>
          <w:szCs w:val="26"/>
          <w:lang w:eastAsia="ru-RU"/>
        </w:rPr>
        <w:t>к Порядку выдачи документа,</w:t>
      </w:r>
    </w:p>
    <w:p w:rsidR="0054570C" w:rsidRPr="0054570C" w:rsidRDefault="0054570C" w:rsidP="0054570C">
      <w:pPr>
        <w:pStyle w:val="ab"/>
        <w:spacing w:after="0" w:line="276" w:lineRule="auto"/>
        <w:ind w:left="5387"/>
        <w:rPr>
          <w:rFonts w:ascii="PT Astra Serif" w:hAnsi="PT Astra Serif"/>
          <w:bCs/>
          <w:sz w:val="26"/>
          <w:szCs w:val="26"/>
          <w:lang w:eastAsia="ru-RU"/>
        </w:rPr>
      </w:pPr>
      <w:r w:rsidRPr="0054570C">
        <w:rPr>
          <w:rFonts w:ascii="PT Astra Serif" w:hAnsi="PT Astra Serif"/>
          <w:bCs/>
          <w:sz w:val="26"/>
          <w:szCs w:val="26"/>
          <w:lang w:eastAsia="ru-RU"/>
        </w:rPr>
        <w:t>подтверждающего соответствие</w:t>
      </w:r>
    </w:p>
    <w:p w:rsidR="0054570C" w:rsidRPr="0054570C" w:rsidRDefault="0054570C" w:rsidP="0054570C">
      <w:pPr>
        <w:pStyle w:val="ab"/>
        <w:spacing w:after="0" w:line="276" w:lineRule="auto"/>
        <w:ind w:left="5387"/>
        <w:rPr>
          <w:rFonts w:ascii="PT Astra Serif" w:hAnsi="PT Astra Serif"/>
          <w:sz w:val="26"/>
          <w:szCs w:val="26"/>
        </w:rPr>
      </w:pPr>
      <w:r w:rsidRPr="0054570C">
        <w:rPr>
          <w:rFonts w:ascii="PT Astra Serif" w:hAnsi="PT Astra Serif"/>
          <w:bCs/>
          <w:sz w:val="26"/>
          <w:szCs w:val="26"/>
          <w:lang w:eastAsia="ru-RU"/>
        </w:rPr>
        <w:t>сезонного зала (зоны) обслуживания посетителей требованиям к размещению и обустройству сезонных залов (зон)  обслуживания посетителей</w:t>
      </w:r>
    </w:p>
    <w:bookmarkEnd w:id="12"/>
    <w:p w:rsidR="00526547" w:rsidRDefault="008A550C" w:rsidP="008A550C">
      <w:pPr>
        <w:pStyle w:val="ab"/>
        <w:spacing w:after="0" w:line="276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467188" w:rsidRPr="00467188" w:rsidRDefault="00467188" w:rsidP="00467188">
      <w:pPr>
        <w:suppressAutoHyphens/>
        <w:autoSpaceDE w:val="0"/>
        <w:rPr>
          <w:rFonts w:ascii="PT Astra Serif" w:eastAsia="Arial" w:hAnsi="PT Astra Serif"/>
          <w:color w:val="000000"/>
          <w:sz w:val="26"/>
          <w:szCs w:val="26"/>
          <w:lang w:eastAsia="ar-SA"/>
        </w:rPr>
      </w:pPr>
      <w:r w:rsidRPr="00467188">
        <w:rPr>
          <w:rFonts w:ascii="PT Astra Serif" w:eastAsia="Arial" w:hAnsi="PT Astra Serif"/>
          <w:color w:val="000000"/>
          <w:sz w:val="26"/>
          <w:szCs w:val="26"/>
          <w:lang w:eastAsia="ar-SA"/>
        </w:rPr>
        <w:t>Регистрационный номер: ____________________</w:t>
      </w:r>
      <w:r w:rsidR="008A550C">
        <w:rPr>
          <w:rFonts w:ascii="PT Astra Serif" w:eastAsia="Arial" w:hAnsi="PT Astra Serif"/>
          <w:color w:val="000000"/>
          <w:sz w:val="26"/>
          <w:szCs w:val="26"/>
          <w:lang w:eastAsia="ar-SA"/>
        </w:rPr>
        <w:t>____________</w:t>
      </w:r>
      <w:r w:rsidRPr="00467188">
        <w:rPr>
          <w:rFonts w:ascii="PT Astra Serif" w:eastAsia="Arial" w:hAnsi="PT Astra Serif"/>
          <w:color w:val="000000"/>
          <w:sz w:val="26"/>
          <w:szCs w:val="26"/>
          <w:lang w:eastAsia="ar-SA"/>
        </w:rPr>
        <w:t>__________</w:t>
      </w:r>
    </w:p>
    <w:p w:rsidR="008A550C" w:rsidRDefault="00467188" w:rsidP="00467188">
      <w:pPr>
        <w:suppressAutoHyphens/>
        <w:autoSpaceDE w:val="0"/>
        <w:rPr>
          <w:rFonts w:ascii="PT Astra Serif" w:eastAsia="Arial" w:hAnsi="PT Astra Serif"/>
          <w:color w:val="000000"/>
          <w:lang w:eastAsia="ar-SA"/>
        </w:rPr>
      </w:pPr>
      <w:r w:rsidRPr="00467188">
        <w:rPr>
          <w:rFonts w:ascii="PT Astra Serif" w:eastAsia="Arial" w:hAnsi="PT Astra Serif"/>
          <w:color w:val="000000"/>
          <w:lang w:eastAsia="ar-SA"/>
        </w:rPr>
        <w:t xml:space="preserve">                                           </w:t>
      </w:r>
      <w:r w:rsidRPr="00467188">
        <w:rPr>
          <w:rFonts w:ascii="PT Astra Serif" w:eastAsia="Arial" w:hAnsi="PT Astra Serif"/>
          <w:color w:val="000000"/>
          <w:lang w:eastAsia="ar-SA"/>
        </w:rPr>
        <w:tab/>
      </w:r>
      <w:r w:rsidRPr="00467188">
        <w:rPr>
          <w:rFonts w:ascii="PT Astra Serif" w:eastAsia="Arial" w:hAnsi="PT Astra Serif"/>
          <w:color w:val="000000"/>
          <w:lang w:eastAsia="ar-SA"/>
        </w:rPr>
        <w:tab/>
        <w:t xml:space="preserve">  (заполняется </w:t>
      </w:r>
      <w:r w:rsidR="00EB03AC">
        <w:rPr>
          <w:rFonts w:ascii="PT Astra Serif" w:eastAsia="Arial" w:hAnsi="PT Astra Serif"/>
          <w:color w:val="000000"/>
          <w:lang w:eastAsia="ar-SA"/>
        </w:rPr>
        <w:t>Департаментом</w:t>
      </w:r>
      <w:r w:rsidR="008A550C" w:rsidRPr="008A550C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</w:t>
      </w:r>
      <w:r w:rsidR="008A550C" w:rsidRPr="008A550C">
        <w:rPr>
          <w:rFonts w:ascii="PT Astra Serif" w:eastAsia="Arial" w:hAnsi="PT Astra Serif"/>
          <w:color w:val="000000"/>
          <w:lang w:eastAsia="ar-SA"/>
        </w:rPr>
        <w:t xml:space="preserve">лицензирования и регионального </w:t>
      </w:r>
      <w:r w:rsidR="008A550C">
        <w:rPr>
          <w:rFonts w:ascii="PT Astra Serif" w:eastAsia="Arial" w:hAnsi="PT Astra Serif"/>
          <w:color w:val="000000"/>
          <w:lang w:eastAsia="ar-SA"/>
        </w:rPr>
        <w:t xml:space="preserve">  </w:t>
      </w:r>
    </w:p>
    <w:p w:rsidR="00467188" w:rsidRPr="00467188" w:rsidRDefault="008A550C" w:rsidP="00467188">
      <w:pPr>
        <w:suppressAutoHyphens/>
        <w:autoSpaceDE w:val="0"/>
        <w:rPr>
          <w:rFonts w:ascii="PT Astra Serif" w:eastAsia="Arial" w:hAnsi="PT Astra Serif"/>
          <w:color w:val="000000"/>
          <w:lang w:eastAsia="ar-SA"/>
        </w:rPr>
      </w:pPr>
      <w:r>
        <w:rPr>
          <w:rFonts w:ascii="PT Astra Serif" w:eastAsia="Arial" w:hAnsi="PT Astra Serif"/>
          <w:color w:val="000000"/>
          <w:lang w:eastAsia="ar-SA"/>
        </w:rPr>
        <w:t xml:space="preserve">                                                                           </w:t>
      </w:r>
      <w:r w:rsidRPr="008A550C">
        <w:rPr>
          <w:rFonts w:ascii="PT Astra Serif" w:eastAsia="Arial" w:hAnsi="PT Astra Serif"/>
          <w:color w:val="000000"/>
          <w:lang w:eastAsia="ar-SA"/>
        </w:rPr>
        <w:t>государственного контроля Томской области</w:t>
      </w:r>
      <w:r w:rsidR="00467188" w:rsidRPr="00467188">
        <w:rPr>
          <w:rFonts w:ascii="PT Astra Serif" w:eastAsia="Arial" w:hAnsi="PT Astra Serif"/>
          <w:color w:val="000000"/>
          <w:lang w:eastAsia="ar-SA"/>
        </w:rPr>
        <w:t>)</w:t>
      </w:r>
    </w:p>
    <w:p w:rsidR="00467188" w:rsidRPr="00467188" w:rsidRDefault="00467188" w:rsidP="00467188">
      <w:pPr>
        <w:suppressAutoHyphens/>
        <w:autoSpaceDE w:val="0"/>
        <w:ind w:left="5387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</w:p>
    <w:p w:rsidR="00467188" w:rsidRDefault="00467188" w:rsidP="00467188">
      <w:pPr>
        <w:suppressAutoHyphens/>
        <w:autoSpaceDE w:val="0"/>
        <w:ind w:left="5387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bookmarkStart w:id="13" w:name="_Hlk190176498"/>
      <w:r w:rsidRPr="00467188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В Департамент </w:t>
      </w:r>
      <w:bookmarkStart w:id="14" w:name="_Hlk190179606"/>
      <w:r w:rsidRPr="00467188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лицензирования и регионального государственного контроля Томской области </w:t>
      </w:r>
      <w:bookmarkEnd w:id="14"/>
    </w:p>
    <w:bookmarkEnd w:id="13"/>
    <w:p w:rsidR="00467188" w:rsidRPr="00467188" w:rsidRDefault="004612BC" w:rsidP="00467188">
      <w:pPr>
        <w:suppressAutoHyphens/>
        <w:autoSpaceDE w:val="0"/>
        <w:ind w:left="5387"/>
        <w:rPr>
          <w:rFonts w:ascii="PT Astra Serif" w:eastAsia="Arial" w:hAnsi="PT Astra Serif"/>
          <w:color w:val="000000"/>
          <w:sz w:val="24"/>
          <w:szCs w:val="24"/>
          <w:lang w:eastAsia="ar-SA"/>
        </w:rPr>
      </w:pP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634029, </w:t>
      </w:r>
      <w:proofErr w:type="spellStart"/>
      <w:r w:rsidR="00467188" w:rsidRPr="00467188">
        <w:rPr>
          <w:rFonts w:ascii="PT Astra Serif" w:eastAsia="Calibri" w:hAnsi="PT Astra Serif"/>
          <w:color w:val="000000"/>
          <w:sz w:val="26"/>
          <w:szCs w:val="26"/>
          <w:lang w:eastAsia="en-US"/>
        </w:rPr>
        <w:t>г.Томск</w:t>
      </w:r>
      <w:proofErr w:type="spellEnd"/>
      <w:r w:rsidR="00467188" w:rsidRPr="00467188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, </w:t>
      </w:r>
      <w:proofErr w:type="spellStart"/>
      <w:r w:rsidR="00467188" w:rsidRPr="00467188">
        <w:rPr>
          <w:rFonts w:ascii="PT Astra Serif" w:eastAsia="Calibri" w:hAnsi="PT Astra Serif"/>
          <w:color w:val="000000"/>
          <w:sz w:val="26"/>
          <w:szCs w:val="26"/>
          <w:lang w:eastAsia="en-US"/>
        </w:rPr>
        <w:t>ул.Белинского</w:t>
      </w:r>
      <w:proofErr w:type="spellEnd"/>
      <w:r w:rsidR="00467188" w:rsidRPr="00467188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, д.15а </w:t>
      </w:r>
    </w:p>
    <w:p w:rsidR="00467188" w:rsidRDefault="00467188" w:rsidP="00467188">
      <w:pPr>
        <w:jc w:val="center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467188" w:rsidRPr="00467188" w:rsidRDefault="00467188" w:rsidP="001D7216">
      <w:pPr>
        <w:jc w:val="center"/>
        <w:rPr>
          <w:rFonts w:ascii="PT Astra Serif" w:hAnsi="PT Astra Serif"/>
          <w:bCs/>
          <w:color w:val="000000"/>
          <w:lang w:eastAsia="ru-RU"/>
        </w:rPr>
      </w:pPr>
      <w:r w:rsidRPr="00467188">
        <w:rPr>
          <w:rFonts w:ascii="PT Astra Serif" w:hAnsi="PT Astra Serif"/>
          <w:b/>
          <w:color w:val="000000"/>
          <w:sz w:val="26"/>
          <w:szCs w:val="26"/>
          <w:lang w:eastAsia="ru-RU"/>
        </w:rPr>
        <w:t>Заявление</w:t>
      </w:r>
      <w:r w:rsidRPr="00467188">
        <w:rPr>
          <w:rFonts w:ascii="PT Astra Serif" w:hAnsi="PT Astra Serif"/>
          <w:color w:val="000000"/>
          <w:sz w:val="26"/>
          <w:szCs w:val="26"/>
          <w:lang w:eastAsia="ru-RU"/>
        </w:rPr>
        <w:br/>
      </w:r>
      <w:r w:rsidRPr="00467188">
        <w:rPr>
          <w:rFonts w:ascii="PT Astra Serif" w:hAnsi="PT Astra Serif"/>
          <w:bCs/>
          <w:color w:val="000000"/>
          <w:sz w:val="26"/>
          <w:szCs w:val="26"/>
          <w:lang w:eastAsia="ru-RU"/>
        </w:rPr>
        <w:t xml:space="preserve">о выдаче </w:t>
      </w:r>
      <w:bookmarkStart w:id="15" w:name="_Hlk190176749"/>
      <w:r w:rsidR="001D7216" w:rsidRPr="001D7216">
        <w:rPr>
          <w:rFonts w:ascii="PT Astra Serif" w:hAnsi="PT Astra Serif"/>
          <w:bCs/>
          <w:color w:val="000000"/>
          <w:sz w:val="26"/>
          <w:szCs w:val="26"/>
          <w:lang w:eastAsia="ru-RU"/>
        </w:rPr>
        <w:t>заключени</w:t>
      </w:r>
      <w:r w:rsidR="001D7216">
        <w:rPr>
          <w:rFonts w:ascii="PT Astra Serif" w:hAnsi="PT Astra Serif"/>
          <w:bCs/>
          <w:color w:val="000000"/>
          <w:sz w:val="26"/>
          <w:szCs w:val="26"/>
          <w:lang w:eastAsia="ru-RU"/>
        </w:rPr>
        <w:t>я</w:t>
      </w:r>
      <w:r w:rsidR="001D7216" w:rsidRPr="001D7216">
        <w:rPr>
          <w:rFonts w:ascii="PT Astra Serif" w:hAnsi="PT Astra Serif"/>
          <w:bCs/>
          <w:color w:val="000000"/>
          <w:sz w:val="26"/>
          <w:szCs w:val="26"/>
          <w:lang w:eastAsia="ru-RU"/>
        </w:rPr>
        <w:t xml:space="preserve"> о соответствии сезонного зала (зоны) обслуживания посетителей требованиям к размещению и обустройству сезонного зала (зоны) обслуживания посетителей </w:t>
      </w:r>
    </w:p>
    <w:bookmarkEnd w:id="15"/>
    <w:p w:rsidR="00467188" w:rsidRPr="00467188" w:rsidRDefault="00467188" w:rsidP="00467188">
      <w:pPr>
        <w:jc w:val="center"/>
        <w:rPr>
          <w:rFonts w:ascii="PT Astra Serif" w:hAnsi="PT Astra Serif"/>
          <w:bCs/>
          <w:color w:val="000000"/>
          <w:lang w:eastAsia="ru-RU"/>
        </w:rPr>
      </w:pPr>
    </w:p>
    <w:p w:rsidR="00467188" w:rsidRDefault="00467188" w:rsidP="0043202A">
      <w:pPr>
        <w:ind w:firstLine="709"/>
        <w:jc w:val="both"/>
        <w:rPr>
          <w:rFonts w:ascii="PT Astra Serif" w:eastAsia="Calibri" w:hAnsi="PT Astra Serif"/>
          <w:bCs/>
          <w:color w:val="000000"/>
          <w:sz w:val="26"/>
          <w:szCs w:val="26"/>
          <w:lang w:eastAsia="en-US"/>
        </w:rPr>
      </w:pPr>
      <w:r w:rsidRPr="00467188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Прошу </w:t>
      </w:r>
      <w:r w:rsidR="0043202A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предоставить </w:t>
      </w:r>
      <w:r w:rsidR="0043202A" w:rsidRPr="0043202A">
        <w:rPr>
          <w:rFonts w:ascii="PT Astra Serif" w:eastAsia="Calibri" w:hAnsi="PT Astra Serif"/>
          <w:bCs/>
          <w:color w:val="000000"/>
          <w:sz w:val="26"/>
          <w:szCs w:val="26"/>
          <w:lang w:eastAsia="en-US"/>
        </w:rPr>
        <w:t>заключени</w:t>
      </w:r>
      <w:r w:rsidR="0043202A">
        <w:rPr>
          <w:rFonts w:ascii="PT Astra Serif" w:eastAsia="Calibri" w:hAnsi="PT Astra Serif"/>
          <w:bCs/>
          <w:color w:val="000000"/>
          <w:sz w:val="26"/>
          <w:szCs w:val="26"/>
          <w:lang w:eastAsia="en-US"/>
        </w:rPr>
        <w:t>е</w:t>
      </w:r>
      <w:r w:rsidR="0043202A" w:rsidRPr="0043202A">
        <w:rPr>
          <w:rFonts w:ascii="PT Astra Serif" w:eastAsia="Calibri" w:hAnsi="PT Astra Serif"/>
          <w:bCs/>
          <w:color w:val="000000"/>
          <w:sz w:val="26"/>
          <w:szCs w:val="26"/>
          <w:lang w:eastAsia="en-US"/>
        </w:rPr>
        <w:t xml:space="preserve"> о соответствии сезонного зала (зоны) обслуживания посетителей требованиям к размещению и обустройству сезонного зала (зоны) обслуживания посетителей</w:t>
      </w:r>
      <w:r w:rsidR="0043202A">
        <w:rPr>
          <w:rFonts w:ascii="PT Astra Serif" w:eastAsia="Calibri" w:hAnsi="PT Astra Serif"/>
          <w:bCs/>
          <w:color w:val="000000"/>
          <w:sz w:val="26"/>
          <w:szCs w:val="26"/>
          <w:lang w:eastAsia="en-US"/>
        </w:rPr>
        <w:t xml:space="preserve">. </w:t>
      </w:r>
    </w:p>
    <w:p w:rsidR="0043202A" w:rsidRPr="00467188" w:rsidRDefault="0043202A" w:rsidP="0043202A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</w:p>
    <w:p w:rsidR="00467188" w:rsidRPr="00467188" w:rsidRDefault="00467188" w:rsidP="00172F4B">
      <w:pPr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467188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Сведения о заявителе: </w:t>
      </w:r>
      <w:r w:rsidR="0054570C">
        <w:rPr>
          <w:rFonts w:ascii="PT Astra Serif" w:eastAsia="Calibri" w:hAnsi="PT Astra Serif"/>
          <w:color w:val="000000"/>
          <w:sz w:val="26"/>
          <w:szCs w:val="26"/>
          <w:lang w:eastAsia="en-US"/>
        </w:rPr>
        <w:t>______________________________________________________</w:t>
      </w:r>
    </w:p>
    <w:p w:rsidR="0054570C" w:rsidRDefault="0054570C" w:rsidP="0054570C">
      <w:pPr>
        <w:pStyle w:val="ab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Pr="0054570C">
        <w:rPr>
          <w:rFonts w:ascii="Times New Roman" w:hAnsi="Times New Roman"/>
        </w:rPr>
        <w:t xml:space="preserve"> </w:t>
      </w:r>
      <w:r w:rsidRPr="004612BC"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 xml:space="preserve"> юридического лица, Ф.И.О. (последнее – при наличии)                                                                   </w:t>
      </w:r>
    </w:p>
    <w:p w:rsidR="00467188" w:rsidRPr="00467188" w:rsidRDefault="0054570C" w:rsidP="0054570C">
      <w:pPr>
        <w:pStyle w:val="ab"/>
        <w:spacing w:line="276" w:lineRule="auto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индивидуального предпринимателя)</w:t>
      </w:r>
      <w:r w:rsidR="00467188" w:rsidRPr="00467188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467188" w:rsidRPr="00467188" w:rsidRDefault="00467188" w:rsidP="00172F4B">
      <w:pPr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467188">
        <w:rPr>
          <w:rFonts w:ascii="PT Astra Serif" w:eastAsia="Calibri" w:hAnsi="PT Astra Serif"/>
          <w:color w:val="000000"/>
          <w:sz w:val="26"/>
          <w:szCs w:val="26"/>
          <w:lang w:eastAsia="en-US"/>
        </w:rPr>
        <w:t>_______________________________________________________________________</w:t>
      </w:r>
      <w:r w:rsidR="00172F4B">
        <w:rPr>
          <w:rFonts w:ascii="PT Astra Serif" w:eastAsia="Calibri" w:hAnsi="PT Astra Serif"/>
          <w:color w:val="000000"/>
          <w:sz w:val="26"/>
          <w:szCs w:val="26"/>
          <w:lang w:eastAsia="en-US"/>
        </w:rPr>
        <w:t>__</w:t>
      </w:r>
    </w:p>
    <w:p w:rsidR="00467188" w:rsidRDefault="00467188" w:rsidP="00172F4B">
      <w:pPr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467188">
        <w:rPr>
          <w:rFonts w:ascii="PT Astra Serif" w:eastAsia="Calibri" w:hAnsi="PT Astra Serif"/>
          <w:color w:val="000000"/>
          <w:sz w:val="26"/>
          <w:szCs w:val="26"/>
          <w:lang w:eastAsia="en-US"/>
        </w:rPr>
        <w:t>Сокращенное наиме</w:t>
      </w:r>
      <w:r w:rsidR="00A825BE">
        <w:rPr>
          <w:rFonts w:ascii="PT Astra Serif" w:eastAsia="Calibri" w:hAnsi="PT Astra Serif"/>
          <w:color w:val="000000"/>
          <w:sz w:val="26"/>
          <w:szCs w:val="26"/>
          <w:lang w:eastAsia="en-US"/>
        </w:rPr>
        <w:t>нование юридического лица:</w:t>
      </w:r>
      <w:r w:rsidRPr="00467188">
        <w:rPr>
          <w:rFonts w:ascii="PT Astra Serif" w:eastAsia="Calibri" w:hAnsi="PT Astra Serif"/>
          <w:color w:val="000000"/>
          <w:sz w:val="26"/>
          <w:szCs w:val="26"/>
          <w:lang w:eastAsia="en-US"/>
        </w:rPr>
        <w:t>________</w:t>
      </w:r>
      <w:r w:rsidR="00A825BE">
        <w:rPr>
          <w:rFonts w:ascii="PT Astra Serif" w:eastAsia="Calibri" w:hAnsi="PT Astra Serif"/>
          <w:color w:val="000000"/>
          <w:sz w:val="26"/>
          <w:szCs w:val="26"/>
          <w:lang w:eastAsia="en-US"/>
        </w:rPr>
        <w:t>_________________</w:t>
      </w:r>
      <w:r w:rsidR="00172F4B">
        <w:rPr>
          <w:rFonts w:ascii="PT Astra Serif" w:eastAsia="Calibri" w:hAnsi="PT Astra Serif"/>
          <w:color w:val="000000"/>
          <w:sz w:val="26"/>
          <w:szCs w:val="26"/>
          <w:lang w:eastAsia="en-US"/>
        </w:rPr>
        <w:t>__</w:t>
      </w:r>
    </w:p>
    <w:p w:rsidR="0054570C" w:rsidRDefault="0054570C" w:rsidP="0054570C">
      <w:pPr>
        <w:pStyle w:val="ab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C199C">
        <w:rPr>
          <w:rFonts w:ascii="Times New Roman" w:hAnsi="Times New Roman"/>
          <w:sz w:val="26"/>
          <w:szCs w:val="26"/>
        </w:rPr>
        <w:t>ИНН____________________________ОГРН______________________________</w:t>
      </w:r>
    </w:p>
    <w:p w:rsidR="0054570C" w:rsidRDefault="0054570C" w:rsidP="0054570C">
      <w:pPr>
        <w:pStyle w:val="ab"/>
        <w:spacing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КПП обособленного структурного подразделения (для юридических лиц)_____</w:t>
      </w:r>
    </w:p>
    <w:p w:rsidR="00350CB5" w:rsidRDefault="00467188" w:rsidP="00350CB5">
      <w:pPr>
        <w:pStyle w:val="ab"/>
        <w:spacing w:line="276" w:lineRule="auto"/>
        <w:ind w:left="0"/>
        <w:jc w:val="both"/>
        <w:rPr>
          <w:rFonts w:ascii="PT Astra Serif" w:hAnsi="PT Astra Serif"/>
          <w:color w:val="000000"/>
          <w:sz w:val="26"/>
          <w:szCs w:val="26"/>
        </w:rPr>
      </w:pPr>
      <w:r w:rsidRPr="00467188">
        <w:rPr>
          <w:rFonts w:ascii="PT Astra Serif" w:hAnsi="PT Astra Serif"/>
          <w:color w:val="000000"/>
          <w:sz w:val="26"/>
          <w:szCs w:val="26"/>
        </w:rPr>
        <w:t xml:space="preserve">Адрес места нахождения </w:t>
      </w:r>
      <w:r w:rsidR="0043202A">
        <w:rPr>
          <w:rFonts w:ascii="PT Astra Serif" w:hAnsi="PT Astra Serif"/>
          <w:color w:val="000000"/>
          <w:sz w:val="26"/>
          <w:szCs w:val="26"/>
        </w:rPr>
        <w:t>заявителя</w:t>
      </w:r>
      <w:r w:rsidR="00350CB5">
        <w:rPr>
          <w:rFonts w:ascii="PT Astra Serif" w:hAnsi="PT Astra Serif"/>
          <w:color w:val="000000"/>
          <w:sz w:val="26"/>
          <w:szCs w:val="26"/>
        </w:rPr>
        <w:t>/почтовый адрес заявителя</w:t>
      </w:r>
      <w:r w:rsidRPr="00467188">
        <w:rPr>
          <w:rFonts w:ascii="PT Astra Serif" w:hAnsi="PT Astra Serif"/>
          <w:color w:val="000000"/>
          <w:sz w:val="26"/>
          <w:szCs w:val="26"/>
        </w:rPr>
        <w:t>:</w:t>
      </w:r>
      <w:r w:rsidR="00A825BE">
        <w:rPr>
          <w:rFonts w:ascii="PT Astra Serif" w:hAnsi="PT Astra Serif"/>
          <w:color w:val="000000"/>
          <w:sz w:val="26"/>
          <w:szCs w:val="26"/>
        </w:rPr>
        <w:t>_________________</w:t>
      </w:r>
      <w:r w:rsidR="00172F4B">
        <w:rPr>
          <w:rFonts w:ascii="PT Astra Serif" w:hAnsi="PT Astra Serif"/>
          <w:color w:val="000000"/>
          <w:sz w:val="26"/>
          <w:szCs w:val="26"/>
        </w:rPr>
        <w:t>__</w:t>
      </w:r>
    </w:p>
    <w:p w:rsidR="00350CB5" w:rsidRDefault="00467188" w:rsidP="00350CB5">
      <w:pPr>
        <w:pStyle w:val="ab"/>
        <w:spacing w:line="276" w:lineRule="auto"/>
        <w:ind w:left="0"/>
        <w:jc w:val="both"/>
        <w:rPr>
          <w:rFonts w:ascii="PT Astra Serif" w:hAnsi="PT Astra Serif"/>
          <w:color w:val="000000"/>
          <w:sz w:val="26"/>
          <w:szCs w:val="26"/>
        </w:rPr>
      </w:pPr>
      <w:r w:rsidRPr="00467188">
        <w:rPr>
          <w:rFonts w:ascii="PT Astra Serif" w:hAnsi="PT Astra Serif"/>
          <w:color w:val="000000"/>
          <w:sz w:val="26"/>
          <w:szCs w:val="26"/>
        </w:rPr>
        <w:t>Номер телефона</w:t>
      </w:r>
      <w:r w:rsidR="00A825BE">
        <w:rPr>
          <w:rFonts w:ascii="PT Astra Serif" w:hAnsi="PT Astra Serif"/>
          <w:color w:val="000000"/>
          <w:sz w:val="26"/>
          <w:szCs w:val="26"/>
        </w:rPr>
        <w:t>:</w:t>
      </w:r>
      <w:r w:rsidRPr="00467188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A825BE">
        <w:rPr>
          <w:rFonts w:ascii="PT Astra Serif" w:hAnsi="PT Astra Serif"/>
          <w:color w:val="000000"/>
          <w:sz w:val="26"/>
          <w:szCs w:val="26"/>
        </w:rPr>
        <w:t>________________________________________________</w:t>
      </w:r>
      <w:r w:rsidR="00172F4B">
        <w:rPr>
          <w:rFonts w:ascii="PT Astra Serif" w:hAnsi="PT Astra Serif"/>
          <w:color w:val="000000"/>
          <w:sz w:val="26"/>
          <w:szCs w:val="26"/>
        </w:rPr>
        <w:t>______</w:t>
      </w:r>
    </w:p>
    <w:p w:rsidR="00350CB5" w:rsidRDefault="00467188" w:rsidP="00350CB5">
      <w:pPr>
        <w:pStyle w:val="ab"/>
        <w:spacing w:line="276" w:lineRule="auto"/>
        <w:ind w:left="0"/>
        <w:jc w:val="both"/>
        <w:rPr>
          <w:rFonts w:ascii="PT Astra Serif" w:hAnsi="PT Astra Serif"/>
          <w:color w:val="000000"/>
          <w:sz w:val="26"/>
          <w:szCs w:val="26"/>
        </w:rPr>
      </w:pPr>
      <w:r w:rsidRPr="00467188">
        <w:rPr>
          <w:rFonts w:ascii="PT Astra Serif" w:hAnsi="PT Astra Serif"/>
          <w:color w:val="000000"/>
          <w:sz w:val="26"/>
          <w:szCs w:val="26"/>
        </w:rPr>
        <w:t>Адрес электронной почты</w:t>
      </w:r>
      <w:r w:rsidR="00350CB5">
        <w:rPr>
          <w:rFonts w:ascii="PT Astra Serif" w:hAnsi="PT Astra Serif"/>
          <w:color w:val="000000"/>
          <w:sz w:val="26"/>
          <w:szCs w:val="26"/>
        </w:rPr>
        <w:t xml:space="preserve"> заявителя</w:t>
      </w:r>
      <w:r w:rsidR="00A825BE">
        <w:rPr>
          <w:rFonts w:ascii="PT Astra Serif" w:hAnsi="PT Astra Serif"/>
          <w:color w:val="000000"/>
          <w:sz w:val="26"/>
          <w:szCs w:val="26"/>
        </w:rPr>
        <w:t>:__________________________________</w:t>
      </w:r>
      <w:r w:rsidR="00172F4B">
        <w:rPr>
          <w:rFonts w:ascii="PT Astra Serif" w:hAnsi="PT Astra Serif"/>
          <w:color w:val="000000"/>
          <w:sz w:val="26"/>
          <w:szCs w:val="26"/>
        </w:rPr>
        <w:t>_______</w:t>
      </w:r>
    </w:p>
    <w:p w:rsidR="00A825BE" w:rsidRDefault="00A825BE" w:rsidP="00350CB5">
      <w:pPr>
        <w:pStyle w:val="ab"/>
        <w:spacing w:after="0" w:line="276" w:lineRule="auto"/>
        <w:ind w:left="0"/>
        <w:jc w:val="both"/>
        <w:rPr>
          <w:rFonts w:ascii="PT Astra Serif" w:hAnsi="PT Astra Serif"/>
          <w:color w:val="000000"/>
          <w:sz w:val="26"/>
          <w:szCs w:val="26"/>
        </w:rPr>
      </w:pPr>
      <w:r w:rsidRPr="00A825BE">
        <w:rPr>
          <w:rFonts w:ascii="PT Astra Serif" w:hAnsi="PT Astra Serif"/>
          <w:color w:val="000000"/>
          <w:sz w:val="26"/>
          <w:szCs w:val="26"/>
        </w:rPr>
        <w:t>Руководитель</w:t>
      </w:r>
      <w:r>
        <w:rPr>
          <w:rFonts w:ascii="PT Astra Serif" w:hAnsi="PT Astra Serif"/>
          <w:color w:val="000000"/>
          <w:sz w:val="26"/>
          <w:szCs w:val="26"/>
        </w:rPr>
        <w:t>/представитель заявителя</w:t>
      </w:r>
      <w:r w:rsidR="00B909E7">
        <w:rPr>
          <w:rFonts w:ascii="PT Astra Serif" w:hAnsi="PT Astra Serif"/>
          <w:color w:val="000000"/>
          <w:sz w:val="26"/>
          <w:szCs w:val="26"/>
        </w:rPr>
        <w:t>: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A825BE">
        <w:rPr>
          <w:rFonts w:ascii="PT Astra Serif" w:hAnsi="PT Astra Serif"/>
          <w:color w:val="000000"/>
          <w:sz w:val="26"/>
          <w:szCs w:val="26"/>
        </w:rPr>
        <w:t>_________________________</w:t>
      </w:r>
      <w:r>
        <w:rPr>
          <w:rFonts w:ascii="PT Astra Serif" w:hAnsi="PT Astra Serif"/>
          <w:color w:val="000000"/>
          <w:sz w:val="26"/>
          <w:szCs w:val="26"/>
        </w:rPr>
        <w:t>________</w:t>
      </w:r>
      <w:r w:rsidR="00B909E7">
        <w:rPr>
          <w:rFonts w:ascii="PT Astra Serif" w:hAnsi="PT Astra Serif"/>
          <w:color w:val="000000"/>
          <w:sz w:val="26"/>
          <w:szCs w:val="26"/>
        </w:rPr>
        <w:t>_____</w:t>
      </w:r>
    </w:p>
    <w:p w:rsidR="00350CB5" w:rsidRPr="00350CB5" w:rsidRDefault="00350CB5" w:rsidP="00350CB5">
      <w:pPr>
        <w:pStyle w:val="ab"/>
        <w:spacing w:after="0" w:line="276" w:lineRule="auto"/>
        <w:ind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                                                                   </w:t>
      </w:r>
      <w:r w:rsidRPr="00350CB5">
        <w:rPr>
          <w:rFonts w:ascii="PT Astra Serif" w:hAnsi="PT Astra Serif"/>
          <w:color w:val="000000"/>
        </w:rPr>
        <w:t>(должность Ф.И.О. (последнее -при наличии)</w:t>
      </w:r>
    </w:p>
    <w:p w:rsidR="00172F4B" w:rsidRDefault="00A825BE" w:rsidP="00350CB5">
      <w:pPr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A825BE">
        <w:rPr>
          <w:rFonts w:ascii="PT Astra Serif" w:eastAsia="Calibri" w:hAnsi="PT Astra Serif"/>
          <w:color w:val="000000"/>
          <w:sz w:val="26"/>
          <w:szCs w:val="26"/>
          <w:lang w:eastAsia="en-US"/>
        </w:rPr>
        <w:t>Наименование объекта</w:t>
      </w:r>
      <w:r w:rsidR="00172F4B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общественного питания:</w:t>
      </w:r>
      <w:r w:rsidRPr="00A825BE">
        <w:rPr>
          <w:rFonts w:ascii="PT Astra Serif" w:eastAsia="Calibri" w:hAnsi="PT Astra Serif"/>
          <w:color w:val="000000"/>
          <w:sz w:val="26"/>
          <w:szCs w:val="26"/>
          <w:lang w:eastAsia="en-US"/>
        </w:rPr>
        <w:t>________________</w:t>
      </w:r>
      <w:r w:rsidR="00172F4B">
        <w:rPr>
          <w:rFonts w:ascii="PT Astra Serif" w:eastAsia="Calibri" w:hAnsi="PT Astra Serif"/>
          <w:color w:val="000000"/>
          <w:sz w:val="26"/>
          <w:szCs w:val="26"/>
          <w:lang w:eastAsia="en-US"/>
        </w:rPr>
        <w:t>_______________</w:t>
      </w:r>
    </w:p>
    <w:p w:rsidR="00172F4B" w:rsidRDefault="00A825BE" w:rsidP="00350CB5">
      <w:pPr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172F4B">
        <w:rPr>
          <w:rFonts w:ascii="PT Astra Serif" w:eastAsia="Calibri" w:hAnsi="PT Astra Serif"/>
          <w:color w:val="000000"/>
          <w:sz w:val="26"/>
          <w:szCs w:val="26"/>
          <w:lang w:eastAsia="en-US"/>
        </w:rPr>
        <w:t>Место нахождения объекта</w:t>
      </w:r>
      <w:r w:rsidR="00172F4B" w:rsidRPr="00172F4B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общественного питания, при котором предполагается размещение сезонного зала (зоны) обслуживания посетителей:</w:t>
      </w:r>
      <w:r w:rsidRPr="00A825BE">
        <w:rPr>
          <w:rFonts w:ascii="PT Astra Serif" w:eastAsia="Calibri" w:hAnsi="PT Astra Serif"/>
          <w:color w:val="000000"/>
          <w:sz w:val="26"/>
          <w:szCs w:val="26"/>
          <w:lang w:eastAsia="en-US"/>
        </w:rPr>
        <w:t>____________</w:t>
      </w:r>
      <w:r w:rsidR="00172F4B">
        <w:rPr>
          <w:rFonts w:ascii="PT Astra Serif" w:eastAsia="Calibri" w:hAnsi="PT Astra Serif"/>
          <w:color w:val="000000"/>
          <w:sz w:val="26"/>
          <w:szCs w:val="26"/>
          <w:lang w:eastAsia="en-US"/>
        </w:rPr>
        <w:t>_______</w:t>
      </w:r>
    </w:p>
    <w:p w:rsidR="00172F4B" w:rsidRPr="00172F4B" w:rsidRDefault="00172F4B" w:rsidP="00172F4B">
      <w:pPr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172F4B">
        <w:rPr>
          <w:rFonts w:ascii="PT Astra Serif" w:eastAsia="Calibri" w:hAnsi="PT Astra Serif"/>
          <w:color w:val="000000"/>
          <w:sz w:val="26"/>
          <w:szCs w:val="26"/>
          <w:lang w:eastAsia="en-US"/>
        </w:rPr>
        <w:t>Кадастровый номер земельного участка, на котором планируется размещение сезонного зала (зоны) обслуживания посетителей:</w:t>
      </w: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>______________________________</w:t>
      </w:r>
    </w:p>
    <w:p w:rsidR="004612BC" w:rsidRDefault="00A825BE" w:rsidP="00172F4B">
      <w:pPr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A825BE">
        <w:rPr>
          <w:rFonts w:ascii="PT Astra Serif" w:eastAsia="Calibri" w:hAnsi="PT Astra Serif"/>
          <w:color w:val="000000"/>
          <w:sz w:val="26"/>
          <w:szCs w:val="26"/>
          <w:lang w:eastAsia="en-US"/>
        </w:rPr>
        <w:t>Сведения о лицензии на розничную продажу алкогольной продукции</w:t>
      </w:r>
      <w:r w:rsidR="00E97029">
        <w:rPr>
          <w:rFonts w:ascii="PT Astra Serif" w:eastAsia="Calibri" w:hAnsi="PT Astra Serif"/>
          <w:color w:val="000000"/>
          <w:sz w:val="26"/>
          <w:szCs w:val="26"/>
          <w:u w:val="single"/>
          <w:lang w:eastAsia="en-US"/>
        </w:rPr>
        <w:t xml:space="preserve"> </w:t>
      </w:r>
      <w:r w:rsidR="00024808" w:rsidRPr="00024808">
        <w:rPr>
          <w:rFonts w:ascii="PT Astra Serif" w:eastAsia="Calibri" w:hAnsi="PT Astra Serif"/>
          <w:color w:val="000000"/>
          <w:sz w:val="26"/>
          <w:szCs w:val="26"/>
          <w:lang w:eastAsia="en-US"/>
        </w:rPr>
        <w:t>при оказании услуг общественного питания</w:t>
      </w:r>
      <w:r w:rsidR="004612BC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(при наличии)</w:t>
      </w:r>
      <w:r w:rsidR="00024808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*: </w:t>
      </w:r>
    </w:p>
    <w:p w:rsidR="004612BC" w:rsidRDefault="00A825BE" w:rsidP="00172F4B">
      <w:pPr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A825BE">
        <w:rPr>
          <w:rFonts w:ascii="PT Astra Serif" w:eastAsia="Calibri" w:hAnsi="PT Astra Serif"/>
          <w:color w:val="000000"/>
          <w:sz w:val="26"/>
          <w:szCs w:val="26"/>
          <w:lang w:eastAsia="en-US"/>
        </w:rPr>
        <w:t>№ лицензии________________</w:t>
      </w:r>
      <w:r w:rsidR="00024808">
        <w:rPr>
          <w:rFonts w:ascii="PT Astra Serif" w:eastAsia="Calibri" w:hAnsi="PT Astra Serif"/>
          <w:color w:val="000000"/>
          <w:sz w:val="26"/>
          <w:szCs w:val="26"/>
          <w:lang w:eastAsia="en-US"/>
        </w:rPr>
        <w:t>_______________</w:t>
      </w:r>
      <w:r w:rsidR="00AF5CD6">
        <w:rPr>
          <w:rFonts w:ascii="PT Astra Serif" w:eastAsia="Calibri" w:hAnsi="PT Astra Serif"/>
          <w:color w:val="000000"/>
          <w:sz w:val="26"/>
          <w:szCs w:val="26"/>
          <w:lang w:eastAsia="en-US"/>
        </w:rPr>
        <w:t>___________________________</w:t>
      </w:r>
    </w:p>
    <w:p w:rsidR="00172F4B" w:rsidRDefault="00A825BE" w:rsidP="00172F4B">
      <w:pPr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A825BE">
        <w:rPr>
          <w:rFonts w:ascii="PT Astra Serif" w:eastAsia="Calibri" w:hAnsi="PT Astra Serif"/>
          <w:color w:val="000000"/>
          <w:sz w:val="26"/>
          <w:szCs w:val="26"/>
          <w:lang w:eastAsia="en-US"/>
        </w:rPr>
        <w:t>срок действия с_____________</w:t>
      </w:r>
      <w:r w:rsidR="00EB03AC">
        <w:rPr>
          <w:rFonts w:ascii="PT Astra Serif" w:eastAsia="Calibri" w:hAnsi="PT Astra Serif"/>
          <w:color w:val="000000"/>
          <w:sz w:val="26"/>
          <w:szCs w:val="26"/>
          <w:u w:val="single"/>
          <w:lang w:eastAsia="en-US"/>
        </w:rPr>
        <w:t xml:space="preserve">              </w:t>
      </w:r>
      <w:r w:rsidRPr="00A825BE">
        <w:rPr>
          <w:rFonts w:ascii="PT Astra Serif" w:eastAsia="Calibri" w:hAnsi="PT Astra Serif"/>
          <w:color w:val="000000"/>
          <w:sz w:val="26"/>
          <w:szCs w:val="26"/>
          <w:lang w:eastAsia="en-US"/>
        </w:rPr>
        <w:t>по____________</w:t>
      </w:r>
      <w:r w:rsidR="00EB03AC">
        <w:rPr>
          <w:rFonts w:ascii="PT Astra Serif" w:eastAsia="Calibri" w:hAnsi="PT Astra Serif"/>
          <w:color w:val="000000"/>
          <w:sz w:val="26"/>
          <w:szCs w:val="26"/>
          <w:lang w:eastAsia="en-US"/>
        </w:rPr>
        <w:t>_________________________</w:t>
      </w:r>
    </w:p>
    <w:p w:rsidR="00224BB2" w:rsidRDefault="00A825BE" w:rsidP="00172F4B">
      <w:pPr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A825BE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Способ расположения </w:t>
      </w:r>
      <w:r w:rsidR="00EB03AC" w:rsidRPr="00EB03AC">
        <w:rPr>
          <w:rFonts w:ascii="PT Astra Serif" w:eastAsia="Calibri" w:hAnsi="PT Astra Serif"/>
          <w:bCs/>
          <w:color w:val="000000"/>
          <w:sz w:val="26"/>
          <w:szCs w:val="26"/>
          <w:lang w:eastAsia="en-US"/>
        </w:rPr>
        <w:t>сезонного зала (зоны) обслуживания посетителей</w:t>
      </w:r>
      <w:r w:rsidR="00EB03AC" w:rsidRPr="00EB03AC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</w:t>
      </w:r>
      <w:r w:rsidRPr="00A825BE">
        <w:rPr>
          <w:rFonts w:ascii="PT Astra Serif" w:eastAsia="Calibri" w:hAnsi="PT Astra Serif"/>
          <w:color w:val="000000"/>
          <w:sz w:val="26"/>
          <w:szCs w:val="26"/>
          <w:lang w:eastAsia="en-US"/>
        </w:rPr>
        <w:t>(</w:t>
      </w:r>
      <w:r w:rsidR="00EB03AC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выбрать </w:t>
      </w:r>
      <w:r w:rsidRPr="00A825BE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нужное): </w:t>
      </w:r>
    </w:p>
    <w:p w:rsidR="00224BB2" w:rsidRPr="00B909E7" w:rsidRDefault="00A825BE" w:rsidP="00B909E7">
      <w:pPr>
        <w:pStyle w:val="ab"/>
        <w:numPr>
          <w:ilvl w:val="0"/>
          <w:numId w:val="11"/>
        </w:numPr>
        <w:jc w:val="both"/>
        <w:rPr>
          <w:rFonts w:ascii="PT Astra Serif" w:hAnsi="PT Astra Serif"/>
          <w:color w:val="000000"/>
          <w:sz w:val="26"/>
          <w:szCs w:val="26"/>
        </w:rPr>
      </w:pPr>
      <w:r w:rsidRPr="00B909E7">
        <w:rPr>
          <w:rFonts w:ascii="PT Astra Serif" w:hAnsi="PT Astra Serif"/>
          <w:color w:val="000000"/>
          <w:sz w:val="26"/>
          <w:szCs w:val="26"/>
        </w:rPr>
        <w:lastRenderedPageBreak/>
        <w:t>примыкает к объекту общественного питания либо к зданию (помещению), в котором расположен такой объект</w:t>
      </w:r>
      <w:r w:rsidR="005E1C30">
        <w:rPr>
          <w:rFonts w:ascii="PT Astra Serif" w:hAnsi="PT Astra Serif"/>
          <w:color w:val="000000"/>
          <w:sz w:val="26"/>
          <w:szCs w:val="26"/>
        </w:rPr>
        <w:t>;</w:t>
      </w:r>
      <w:r w:rsidRPr="00B909E7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E1C30" w:rsidRDefault="00A825BE" w:rsidP="005E1C30">
      <w:pPr>
        <w:pStyle w:val="ab"/>
        <w:numPr>
          <w:ilvl w:val="0"/>
          <w:numId w:val="11"/>
        </w:numPr>
        <w:jc w:val="both"/>
        <w:rPr>
          <w:rFonts w:ascii="PT Astra Serif" w:hAnsi="PT Astra Serif"/>
          <w:color w:val="000000"/>
          <w:sz w:val="26"/>
          <w:szCs w:val="26"/>
        </w:rPr>
      </w:pPr>
      <w:r w:rsidRPr="00B909E7">
        <w:rPr>
          <w:rFonts w:ascii="PT Astra Serif" w:hAnsi="PT Astra Serif"/>
          <w:color w:val="000000"/>
          <w:sz w:val="26"/>
          <w:szCs w:val="26"/>
        </w:rPr>
        <w:t>находится на территории, прилегающей к объекту общественного питания</w:t>
      </w:r>
      <w:r w:rsidR="00B909E7">
        <w:rPr>
          <w:rFonts w:ascii="PT Astra Serif" w:hAnsi="PT Astra Serif"/>
          <w:color w:val="000000"/>
          <w:sz w:val="26"/>
          <w:szCs w:val="26"/>
        </w:rPr>
        <w:t>.</w:t>
      </w:r>
    </w:p>
    <w:p w:rsidR="005E1C30" w:rsidRPr="005E1C30" w:rsidRDefault="005E1C30" w:rsidP="005E1C30">
      <w:pPr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5E1C30">
        <w:rPr>
          <w:rFonts w:ascii="PT Astra Serif" w:eastAsia="Calibri" w:hAnsi="PT Astra Serif"/>
          <w:color w:val="000000"/>
          <w:sz w:val="26"/>
          <w:szCs w:val="26"/>
        </w:rPr>
        <w:t xml:space="preserve">Размещение сезонного зала (зоны) обслуживания посетителей осуществляется </w:t>
      </w:r>
    </w:p>
    <w:p w:rsidR="005E1C30" w:rsidRDefault="005E1C30" w:rsidP="005E1C30">
      <w:pPr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5E1C30">
        <w:rPr>
          <w:rFonts w:ascii="PT Astra Serif" w:eastAsia="Calibri" w:hAnsi="PT Astra Serif"/>
          <w:color w:val="000000"/>
          <w:sz w:val="26"/>
          <w:szCs w:val="26"/>
        </w:rPr>
        <w:t>с _______________ по __________________.</w:t>
      </w:r>
    </w:p>
    <w:p w:rsidR="005E1C30" w:rsidRPr="005E1C30" w:rsidRDefault="005E1C30" w:rsidP="004612BC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 xml:space="preserve">Срок действия заключения: </w:t>
      </w:r>
      <w:r w:rsidRPr="005E1C30">
        <w:rPr>
          <w:rFonts w:ascii="PT Astra Serif" w:eastAsia="Calibri" w:hAnsi="PT Astra Serif"/>
          <w:color w:val="000000"/>
          <w:sz w:val="26"/>
          <w:szCs w:val="26"/>
        </w:rPr>
        <w:t>в течение одного календарного года</w:t>
      </w:r>
      <w:r>
        <w:rPr>
          <w:rFonts w:ascii="PT Astra Serif" w:eastAsia="Calibri" w:hAnsi="PT Astra Serif"/>
          <w:color w:val="000000"/>
          <w:sz w:val="26"/>
          <w:szCs w:val="26"/>
        </w:rPr>
        <w:t xml:space="preserve"> с даты выдачи заключения.</w:t>
      </w:r>
    </w:p>
    <w:p w:rsidR="00224BB2" w:rsidRDefault="00A825BE" w:rsidP="00B909E7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B909E7">
        <w:rPr>
          <w:rFonts w:ascii="PT Astra Serif" w:eastAsia="Calibri" w:hAnsi="PT Astra Serif"/>
          <w:color w:val="000000"/>
          <w:sz w:val="26"/>
          <w:szCs w:val="26"/>
        </w:rPr>
        <w:t>С требованиями к размещению и обустройству сезонных залов (зон) обслуживания посетителе</w:t>
      </w:r>
      <w:r w:rsidR="00B909E7">
        <w:rPr>
          <w:rFonts w:ascii="PT Astra Serif" w:hAnsi="PT Astra Serif"/>
          <w:color w:val="000000"/>
          <w:sz w:val="26"/>
          <w:szCs w:val="26"/>
        </w:rPr>
        <w:t xml:space="preserve">й, </w:t>
      </w:r>
      <w:r w:rsidRPr="00A825BE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ознакомлены и обязуемся соблюдать. </w:t>
      </w:r>
    </w:p>
    <w:p w:rsidR="00B909E7" w:rsidRPr="00204DA0" w:rsidRDefault="00B909E7" w:rsidP="00B909E7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204DA0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Способ получения решения </w:t>
      </w: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>о выдаче заключения</w:t>
      </w:r>
      <w:r w:rsidRPr="00204DA0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о соответствии  сезонн</w:t>
      </w:r>
      <w:r w:rsidR="00350CB5">
        <w:rPr>
          <w:rFonts w:ascii="PT Astra Serif" w:eastAsia="Calibri" w:hAnsi="PT Astra Serif"/>
          <w:color w:val="000000"/>
          <w:sz w:val="26"/>
          <w:szCs w:val="26"/>
          <w:lang w:eastAsia="en-US"/>
        </w:rPr>
        <w:t>ого</w:t>
      </w:r>
      <w:r w:rsidRPr="00204DA0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зал</w:t>
      </w:r>
      <w:r w:rsidR="00350CB5">
        <w:rPr>
          <w:rFonts w:ascii="PT Astra Serif" w:eastAsia="Calibri" w:hAnsi="PT Astra Serif"/>
          <w:color w:val="000000"/>
          <w:sz w:val="26"/>
          <w:szCs w:val="26"/>
          <w:lang w:eastAsia="en-US"/>
        </w:rPr>
        <w:t>а</w:t>
      </w:r>
      <w:r w:rsidRPr="00204DA0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>(зон</w:t>
      </w:r>
      <w:r w:rsidR="00350CB5">
        <w:rPr>
          <w:rFonts w:ascii="PT Astra Serif" w:eastAsia="Calibri" w:hAnsi="PT Astra Serif"/>
          <w:color w:val="000000"/>
          <w:sz w:val="26"/>
          <w:szCs w:val="26"/>
          <w:lang w:eastAsia="en-US"/>
        </w:rPr>
        <w:t>ы</w:t>
      </w:r>
      <w:r>
        <w:rPr>
          <w:rFonts w:ascii="PT Astra Serif" w:eastAsia="Calibri" w:hAnsi="PT Astra Serif"/>
          <w:color w:val="000000"/>
          <w:sz w:val="26"/>
          <w:szCs w:val="26"/>
          <w:lang w:eastAsia="en-US"/>
        </w:rPr>
        <w:t>) обслуживания посетителей т</w:t>
      </w:r>
      <w:r w:rsidRPr="00204DA0">
        <w:rPr>
          <w:rFonts w:ascii="PT Astra Serif" w:eastAsia="Calibri" w:hAnsi="PT Astra Serif"/>
          <w:color w:val="000000"/>
          <w:sz w:val="26"/>
          <w:szCs w:val="26"/>
          <w:lang w:eastAsia="en-US"/>
        </w:rPr>
        <w:t>ребованиям к размещению и обустройству сезонн</w:t>
      </w:r>
      <w:r w:rsidR="004612BC">
        <w:rPr>
          <w:rFonts w:ascii="PT Astra Serif" w:eastAsia="Calibri" w:hAnsi="PT Astra Serif"/>
          <w:color w:val="000000"/>
          <w:sz w:val="26"/>
          <w:szCs w:val="26"/>
          <w:lang w:eastAsia="en-US"/>
        </w:rPr>
        <w:t>ого</w:t>
      </w:r>
      <w:r w:rsidRPr="00204DA0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зал</w:t>
      </w:r>
      <w:r w:rsidR="004612BC">
        <w:rPr>
          <w:rFonts w:ascii="PT Astra Serif" w:eastAsia="Calibri" w:hAnsi="PT Astra Serif"/>
          <w:color w:val="000000"/>
          <w:sz w:val="26"/>
          <w:szCs w:val="26"/>
          <w:lang w:eastAsia="en-US"/>
        </w:rPr>
        <w:t>а</w:t>
      </w:r>
      <w:r w:rsidRPr="00204DA0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 (зон</w:t>
      </w:r>
      <w:r w:rsidR="004612BC">
        <w:rPr>
          <w:rFonts w:ascii="PT Astra Serif" w:eastAsia="Calibri" w:hAnsi="PT Astra Serif"/>
          <w:color w:val="000000"/>
          <w:sz w:val="26"/>
          <w:szCs w:val="26"/>
          <w:lang w:eastAsia="en-US"/>
        </w:rPr>
        <w:t>ы</w:t>
      </w:r>
      <w:r w:rsidRPr="00204DA0">
        <w:rPr>
          <w:rFonts w:ascii="PT Astra Serif" w:eastAsia="Calibri" w:hAnsi="PT Astra Serif"/>
          <w:color w:val="000000"/>
          <w:sz w:val="26"/>
          <w:szCs w:val="26"/>
          <w:lang w:eastAsia="en-US"/>
        </w:rPr>
        <w:t>) обслуживания посетителей</w:t>
      </w:r>
      <w:r w:rsidR="00350CB5" w:rsidRPr="00820B8A">
        <w:rPr>
          <w:rFonts w:ascii="PT Astra Serif" w:hAnsi="PT Astra Serif"/>
          <w:color w:val="000000"/>
          <w:sz w:val="26"/>
          <w:szCs w:val="26"/>
          <w:lang w:eastAsia="ru-RU"/>
        </w:rPr>
        <w:t xml:space="preserve"> </w:t>
      </w:r>
      <w:r w:rsidRPr="00204DA0">
        <w:rPr>
          <w:rFonts w:ascii="PT Astra Serif" w:eastAsia="Calibri" w:hAnsi="PT Astra Serif"/>
          <w:color w:val="000000"/>
          <w:sz w:val="26"/>
          <w:szCs w:val="26"/>
          <w:lang w:eastAsia="en-US"/>
        </w:rPr>
        <w:t>(</w:t>
      </w:r>
      <w:r w:rsidR="00EB03AC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выбрать </w:t>
      </w:r>
      <w:proofErr w:type="gramStart"/>
      <w:r w:rsidR="00EB03AC">
        <w:rPr>
          <w:rFonts w:ascii="PT Astra Serif" w:eastAsia="Calibri" w:hAnsi="PT Astra Serif"/>
          <w:color w:val="000000"/>
          <w:sz w:val="26"/>
          <w:szCs w:val="26"/>
          <w:lang w:eastAsia="en-US"/>
        </w:rPr>
        <w:t>нужное</w:t>
      </w:r>
      <w:proofErr w:type="gramEnd"/>
      <w:r w:rsidRPr="00204DA0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): </w:t>
      </w:r>
    </w:p>
    <w:p w:rsidR="00B909E7" w:rsidRPr="00B909E7" w:rsidRDefault="00B909E7" w:rsidP="00B909E7">
      <w:pPr>
        <w:pStyle w:val="ab"/>
        <w:numPr>
          <w:ilvl w:val="0"/>
          <w:numId w:val="12"/>
        </w:numPr>
        <w:ind w:left="851" w:hanging="284"/>
        <w:jc w:val="both"/>
        <w:rPr>
          <w:rFonts w:ascii="PT Astra Serif" w:hAnsi="PT Astra Serif"/>
          <w:color w:val="000000"/>
          <w:sz w:val="26"/>
          <w:szCs w:val="26"/>
        </w:rPr>
      </w:pPr>
      <w:r w:rsidRPr="00B909E7">
        <w:rPr>
          <w:rFonts w:ascii="PT Astra Serif" w:hAnsi="PT Astra Serif"/>
          <w:color w:val="000000"/>
          <w:sz w:val="26"/>
          <w:szCs w:val="26"/>
        </w:rPr>
        <w:t>в форме электронного документа</w:t>
      </w:r>
      <w:r w:rsidR="00350CB5">
        <w:rPr>
          <w:rFonts w:ascii="PT Astra Serif" w:hAnsi="PT Astra Serif"/>
          <w:color w:val="000000"/>
          <w:sz w:val="26"/>
          <w:szCs w:val="26"/>
        </w:rPr>
        <w:t xml:space="preserve">, направленного на </w:t>
      </w:r>
      <w:r w:rsidRPr="00B909E7">
        <w:rPr>
          <w:rFonts w:ascii="PT Astra Serif" w:hAnsi="PT Astra Serif"/>
          <w:color w:val="000000"/>
          <w:sz w:val="26"/>
          <w:szCs w:val="26"/>
        </w:rPr>
        <w:t xml:space="preserve">адрес электронной почты, указанный в настоящем заявлении; </w:t>
      </w:r>
    </w:p>
    <w:p w:rsidR="00B909E7" w:rsidRPr="00B909E7" w:rsidRDefault="00B909E7" w:rsidP="00B909E7">
      <w:pPr>
        <w:pStyle w:val="ab"/>
        <w:numPr>
          <w:ilvl w:val="0"/>
          <w:numId w:val="12"/>
        </w:numPr>
        <w:ind w:left="851" w:hanging="284"/>
        <w:jc w:val="both"/>
        <w:rPr>
          <w:rFonts w:ascii="PT Astra Serif" w:hAnsi="PT Astra Serif"/>
          <w:color w:val="000000"/>
          <w:sz w:val="26"/>
          <w:szCs w:val="26"/>
        </w:rPr>
      </w:pPr>
      <w:r w:rsidRPr="00B909E7">
        <w:rPr>
          <w:rFonts w:ascii="PT Astra Serif" w:hAnsi="PT Astra Serif"/>
          <w:color w:val="000000"/>
          <w:sz w:val="26"/>
          <w:szCs w:val="26"/>
        </w:rPr>
        <w:t xml:space="preserve">на бумажном </w:t>
      </w:r>
      <w:proofErr w:type="gramStart"/>
      <w:r w:rsidRPr="00B909E7">
        <w:rPr>
          <w:rFonts w:ascii="PT Astra Serif" w:hAnsi="PT Astra Serif"/>
          <w:color w:val="000000"/>
          <w:sz w:val="26"/>
          <w:szCs w:val="26"/>
        </w:rPr>
        <w:t>носителе</w:t>
      </w:r>
      <w:proofErr w:type="gramEnd"/>
      <w:r w:rsidRPr="00B909E7">
        <w:rPr>
          <w:rFonts w:ascii="PT Astra Serif" w:hAnsi="PT Astra Serif"/>
          <w:color w:val="000000"/>
          <w:sz w:val="26"/>
          <w:szCs w:val="26"/>
        </w:rPr>
        <w:t xml:space="preserve"> на</w:t>
      </w:r>
      <w:r w:rsidR="00350CB5">
        <w:rPr>
          <w:rFonts w:ascii="PT Astra Serif" w:hAnsi="PT Astra Serif"/>
          <w:color w:val="000000"/>
          <w:sz w:val="26"/>
          <w:szCs w:val="26"/>
        </w:rPr>
        <w:t>правленн</w:t>
      </w:r>
      <w:r w:rsidR="00F87354">
        <w:rPr>
          <w:rFonts w:ascii="PT Astra Serif" w:hAnsi="PT Astra Serif"/>
          <w:color w:val="000000"/>
          <w:sz w:val="26"/>
          <w:szCs w:val="26"/>
        </w:rPr>
        <w:t>ом</w:t>
      </w:r>
      <w:r w:rsidR="00350CB5">
        <w:rPr>
          <w:rFonts w:ascii="PT Astra Serif" w:hAnsi="PT Astra Serif"/>
          <w:color w:val="000000"/>
          <w:sz w:val="26"/>
          <w:szCs w:val="26"/>
        </w:rPr>
        <w:t xml:space="preserve"> на почтовый </w:t>
      </w:r>
      <w:r w:rsidRPr="00B909E7">
        <w:rPr>
          <w:rFonts w:ascii="PT Astra Serif" w:hAnsi="PT Astra Serif"/>
          <w:color w:val="000000"/>
          <w:sz w:val="26"/>
          <w:szCs w:val="26"/>
        </w:rPr>
        <w:t>адрес</w:t>
      </w:r>
      <w:r w:rsidR="00350CB5">
        <w:rPr>
          <w:rFonts w:ascii="PT Astra Serif" w:hAnsi="PT Astra Serif"/>
          <w:color w:val="000000"/>
          <w:sz w:val="26"/>
          <w:szCs w:val="26"/>
        </w:rPr>
        <w:t xml:space="preserve"> заявителя</w:t>
      </w:r>
      <w:r w:rsidRPr="00B909E7">
        <w:rPr>
          <w:rFonts w:ascii="PT Astra Serif" w:hAnsi="PT Astra Serif"/>
          <w:color w:val="000000"/>
          <w:sz w:val="26"/>
          <w:szCs w:val="26"/>
        </w:rPr>
        <w:t>, указанный в настоящем заявлении;</w:t>
      </w:r>
    </w:p>
    <w:p w:rsidR="00B909E7" w:rsidRPr="0054570C" w:rsidRDefault="00B909E7" w:rsidP="00347EE3">
      <w:pPr>
        <w:pStyle w:val="ab"/>
        <w:numPr>
          <w:ilvl w:val="0"/>
          <w:numId w:val="12"/>
        </w:numPr>
        <w:autoSpaceDE w:val="0"/>
        <w:autoSpaceDN w:val="0"/>
        <w:adjustRightInd w:val="0"/>
        <w:ind w:left="851" w:hanging="284"/>
        <w:jc w:val="both"/>
        <w:rPr>
          <w:rFonts w:ascii="PT Astra Serif" w:hAnsi="PT Astra Serif"/>
          <w:color w:val="000000"/>
          <w:sz w:val="26"/>
          <w:szCs w:val="26"/>
        </w:rPr>
      </w:pPr>
      <w:r w:rsidRPr="0054570C">
        <w:rPr>
          <w:rFonts w:ascii="PT Astra Serif" w:hAnsi="PT Astra Serif"/>
          <w:color w:val="000000"/>
          <w:sz w:val="26"/>
          <w:szCs w:val="26"/>
        </w:rPr>
        <w:t xml:space="preserve">на бумажном носителе, непосредственно </w:t>
      </w:r>
      <w:r w:rsidR="0054570C">
        <w:rPr>
          <w:rFonts w:ascii="PT Astra Serif" w:hAnsi="PT Astra Serif"/>
          <w:color w:val="000000"/>
          <w:sz w:val="26"/>
          <w:szCs w:val="26"/>
        </w:rPr>
        <w:t>в</w:t>
      </w:r>
      <w:r w:rsidR="0054570C" w:rsidRPr="0054570C">
        <w:rPr>
          <w:rFonts w:ascii="PT Astra Serif" w:hAnsi="PT Astra Serif"/>
          <w:color w:val="000000"/>
          <w:sz w:val="26"/>
          <w:szCs w:val="26"/>
        </w:rPr>
        <w:t xml:space="preserve"> Департамент</w:t>
      </w:r>
      <w:r w:rsidR="0054570C">
        <w:rPr>
          <w:rFonts w:ascii="PT Astra Serif" w:hAnsi="PT Astra Serif"/>
          <w:color w:val="000000"/>
          <w:sz w:val="26"/>
          <w:szCs w:val="26"/>
        </w:rPr>
        <w:t>е</w:t>
      </w:r>
      <w:r w:rsidR="0054570C" w:rsidRPr="0054570C">
        <w:rPr>
          <w:rFonts w:ascii="PT Astra Serif" w:hAnsi="PT Astra Serif"/>
          <w:color w:val="000000"/>
          <w:sz w:val="26"/>
          <w:szCs w:val="26"/>
        </w:rPr>
        <w:t xml:space="preserve"> лицензирования и регионального государственного контроля Томской области</w:t>
      </w:r>
      <w:r w:rsidRPr="0054570C">
        <w:rPr>
          <w:rFonts w:ascii="PT Astra Serif" w:hAnsi="PT Astra Serif"/>
          <w:color w:val="000000"/>
          <w:sz w:val="26"/>
          <w:szCs w:val="26"/>
        </w:rPr>
        <w:t>.</w:t>
      </w:r>
    </w:p>
    <w:p w:rsidR="00467188" w:rsidRPr="00467188" w:rsidRDefault="00A825BE" w:rsidP="00B909E7">
      <w:pPr>
        <w:ind w:firstLine="567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A825BE">
        <w:rPr>
          <w:rFonts w:ascii="PT Astra Serif" w:eastAsia="Calibri" w:hAnsi="PT Astra Serif"/>
          <w:color w:val="000000"/>
          <w:sz w:val="26"/>
          <w:szCs w:val="26"/>
          <w:lang w:eastAsia="en-US"/>
        </w:rPr>
        <w:t>К заявлению прилагаются следующие документы:</w:t>
      </w:r>
    </w:p>
    <w:p w:rsidR="00B909E7" w:rsidRPr="00B909E7" w:rsidRDefault="00B909E7" w:rsidP="004F52B9">
      <w:pPr>
        <w:ind w:firstLine="567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B909E7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1) план (схема) земельного участка, на котором отмечены границы здания (помещения), в котором расположен объект общественного питания, границы сезонного зала (зоны) обслуживания посетителей, вход для посетителей в объект общественного питания, вход в сезонный зал (зону) обслуживания посетителей, с указанием площади сезонного зала (зоны) обслуживания посетителей; </w:t>
      </w:r>
    </w:p>
    <w:p w:rsidR="00B909E7" w:rsidRPr="00B909E7" w:rsidRDefault="00B909E7" w:rsidP="004F52B9">
      <w:pPr>
        <w:ind w:firstLine="567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B909E7">
        <w:rPr>
          <w:rFonts w:ascii="PT Astra Serif" w:eastAsia="Calibri" w:hAnsi="PT Astra Serif"/>
          <w:color w:val="000000"/>
          <w:sz w:val="26"/>
          <w:szCs w:val="26"/>
          <w:lang w:eastAsia="en-US"/>
        </w:rPr>
        <w:t>2) согласие на обработку персональных данных.</w:t>
      </w:r>
    </w:p>
    <w:p w:rsidR="00204DA0" w:rsidRDefault="00204DA0" w:rsidP="00B909E7">
      <w:pPr>
        <w:jc w:val="both"/>
        <w:rPr>
          <w:rFonts w:ascii="PT Astra Serif" w:eastAsia="Calibri" w:hAnsi="PT Astra Serif"/>
          <w:color w:val="000000"/>
          <w:sz w:val="26"/>
          <w:szCs w:val="26"/>
          <w:u w:val="single"/>
          <w:lang w:eastAsia="en-US"/>
        </w:rPr>
      </w:pPr>
    </w:p>
    <w:p w:rsidR="00024808" w:rsidRDefault="00024808" w:rsidP="00024808">
      <w:pPr>
        <w:jc w:val="both"/>
        <w:rPr>
          <w:rFonts w:ascii="PT Astra Serif" w:eastAsia="Calibri" w:hAnsi="PT Astra Serif"/>
          <w:color w:val="000000"/>
          <w:sz w:val="26"/>
          <w:szCs w:val="26"/>
          <w:u w:val="single"/>
          <w:lang w:eastAsia="en-US"/>
        </w:rPr>
      </w:pPr>
    </w:p>
    <w:p w:rsidR="00B909E7" w:rsidRPr="00467188" w:rsidRDefault="00B909E7" w:rsidP="00B909E7">
      <w:pPr>
        <w:suppressAutoHyphens/>
        <w:autoSpaceDE w:val="0"/>
        <w:ind w:firstLine="709"/>
        <w:rPr>
          <w:rFonts w:ascii="PT Astra Serif" w:eastAsia="Arial" w:hAnsi="PT Astra Serif"/>
          <w:color w:val="000000"/>
          <w:sz w:val="26"/>
          <w:szCs w:val="26"/>
          <w:u w:val="single"/>
          <w:lang w:eastAsia="ar-SA"/>
        </w:rPr>
      </w:pPr>
      <w:r>
        <w:rPr>
          <w:rFonts w:ascii="PT Astra Serif" w:eastAsia="Arial" w:hAnsi="PT Astra Serif"/>
          <w:color w:val="000000"/>
          <w:sz w:val="26"/>
          <w:szCs w:val="26"/>
          <w:lang w:eastAsia="ar-SA"/>
        </w:rPr>
        <w:t>«___» __________ 20__</w:t>
      </w:r>
      <w:r w:rsidRPr="00467188">
        <w:rPr>
          <w:rFonts w:ascii="PT Astra Serif" w:eastAsia="Arial" w:hAnsi="PT Astra Serif"/>
          <w:color w:val="000000"/>
          <w:sz w:val="26"/>
          <w:szCs w:val="26"/>
          <w:lang w:eastAsia="ar-SA"/>
        </w:rPr>
        <w:t>г.</w:t>
      </w:r>
      <w:r w:rsidRPr="00467188">
        <w:rPr>
          <w:rFonts w:ascii="PT Astra Serif" w:eastAsia="Arial" w:hAnsi="PT Astra Serif"/>
          <w:color w:val="000000"/>
          <w:sz w:val="22"/>
          <w:szCs w:val="22"/>
          <w:lang w:eastAsia="ar-SA"/>
        </w:rPr>
        <w:t xml:space="preserve">                </w:t>
      </w:r>
      <w:r>
        <w:rPr>
          <w:rFonts w:ascii="PT Astra Serif" w:eastAsia="Arial" w:hAnsi="PT Astra Serif"/>
          <w:color w:val="000000"/>
          <w:sz w:val="22"/>
          <w:szCs w:val="22"/>
          <w:lang w:eastAsia="ar-SA"/>
        </w:rPr>
        <w:t>__________________________________</w:t>
      </w:r>
    </w:p>
    <w:p w:rsidR="00B909E7" w:rsidRPr="00467188" w:rsidRDefault="00B909E7" w:rsidP="00B909E7">
      <w:pPr>
        <w:tabs>
          <w:tab w:val="center" w:pos="4677"/>
          <w:tab w:val="right" w:pos="9355"/>
        </w:tabs>
        <w:suppressAutoHyphens/>
        <w:autoSpaceDE w:val="0"/>
        <w:ind w:firstLine="709"/>
        <w:rPr>
          <w:rFonts w:ascii="PT Astra Serif" w:eastAsia="Arial" w:hAnsi="PT Astra Serif"/>
          <w:color w:val="000000"/>
          <w:szCs w:val="22"/>
          <w:lang w:eastAsia="ar-SA"/>
        </w:rPr>
      </w:pPr>
      <w:r w:rsidRPr="00467188">
        <w:rPr>
          <w:rFonts w:ascii="PT Astra Serif" w:eastAsia="Arial" w:hAnsi="PT Astra Serif"/>
          <w:color w:val="000000"/>
          <w:sz w:val="22"/>
          <w:szCs w:val="22"/>
          <w:lang w:eastAsia="ar-SA"/>
        </w:rPr>
        <w:tab/>
        <w:t xml:space="preserve">                                                        </w:t>
      </w:r>
      <w:r w:rsidRPr="00467188">
        <w:rPr>
          <w:rFonts w:ascii="PT Astra Serif" w:eastAsia="Arial" w:hAnsi="PT Astra Serif"/>
          <w:color w:val="000000"/>
          <w:szCs w:val="22"/>
          <w:lang w:eastAsia="ar-SA"/>
        </w:rPr>
        <w:t xml:space="preserve">(фамилия, имя, отчество </w:t>
      </w:r>
    </w:p>
    <w:p w:rsidR="00B909E7" w:rsidRPr="00467188" w:rsidRDefault="00B909E7" w:rsidP="00B909E7">
      <w:pPr>
        <w:tabs>
          <w:tab w:val="center" w:pos="4677"/>
          <w:tab w:val="right" w:pos="9355"/>
        </w:tabs>
        <w:suppressAutoHyphens/>
        <w:autoSpaceDE w:val="0"/>
        <w:ind w:firstLine="709"/>
        <w:rPr>
          <w:rFonts w:ascii="PT Astra Serif" w:eastAsia="Arial" w:hAnsi="PT Astra Serif"/>
          <w:color w:val="000000"/>
          <w:szCs w:val="22"/>
          <w:lang w:eastAsia="ar-SA"/>
        </w:rPr>
      </w:pPr>
      <w:r w:rsidRPr="00467188">
        <w:rPr>
          <w:rFonts w:ascii="PT Astra Serif" w:eastAsia="Arial" w:hAnsi="PT Astra Serif"/>
          <w:color w:val="000000"/>
          <w:szCs w:val="22"/>
          <w:lang w:eastAsia="ar-SA"/>
        </w:rPr>
        <w:tab/>
        <w:t xml:space="preserve">                                                                (последнее – при наличии), подпись)</w:t>
      </w:r>
      <w:r w:rsidRPr="00467188">
        <w:rPr>
          <w:rFonts w:ascii="PT Astra Serif" w:eastAsia="Arial" w:hAnsi="PT Astra Serif"/>
          <w:color w:val="000000"/>
          <w:szCs w:val="22"/>
          <w:lang w:eastAsia="ar-SA"/>
        </w:rPr>
        <w:tab/>
        <w:t xml:space="preserve">                               </w:t>
      </w:r>
    </w:p>
    <w:p w:rsidR="00B909E7" w:rsidRPr="00467188" w:rsidRDefault="00B909E7" w:rsidP="00B909E7">
      <w:pPr>
        <w:tabs>
          <w:tab w:val="center" w:pos="4677"/>
          <w:tab w:val="right" w:pos="9355"/>
        </w:tabs>
        <w:suppressAutoHyphens/>
        <w:autoSpaceDE w:val="0"/>
        <w:ind w:firstLine="709"/>
        <w:rPr>
          <w:rFonts w:ascii="PT Astra Serif" w:eastAsia="Arial" w:hAnsi="PT Astra Serif"/>
          <w:color w:val="000000"/>
          <w:szCs w:val="22"/>
          <w:lang w:eastAsia="ar-SA"/>
        </w:rPr>
      </w:pPr>
      <w:r w:rsidRPr="00467188">
        <w:rPr>
          <w:rFonts w:ascii="PT Astra Serif" w:eastAsia="Arial" w:hAnsi="PT Astra Serif"/>
          <w:color w:val="000000"/>
          <w:szCs w:val="22"/>
          <w:lang w:eastAsia="ar-SA"/>
        </w:rPr>
        <w:t>место печати (при наличии)</w:t>
      </w:r>
    </w:p>
    <w:p w:rsidR="00B909E7" w:rsidRPr="00467188" w:rsidRDefault="00B909E7" w:rsidP="00B909E7">
      <w:pPr>
        <w:tabs>
          <w:tab w:val="center" w:pos="4677"/>
          <w:tab w:val="right" w:pos="9355"/>
        </w:tabs>
        <w:suppressAutoHyphens/>
        <w:autoSpaceDE w:val="0"/>
        <w:ind w:firstLine="709"/>
        <w:rPr>
          <w:rFonts w:ascii="PT Astra Serif" w:eastAsia="Arial" w:hAnsi="PT Astra Serif"/>
          <w:color w:val="000000"/>
          <w:szCs w:val="22"/>
          <w:lang w:eastAsia="ar-SA"/>
        </w:rPr>
      </w:pPr>
    </w:p>
    <w:p w:rsidR="00B909E7" w:rsidRDefault="00B909E7" w:rsidP="00024808">
      <w:pPr>
        <w:jc w:val="both"/>
        <w:rPr>
          <w:rFonts w:ascii="PT Astra Serif" w:eastAsia="Calibri" w:hAnsi="PT Astra Serif"/>
          <w:color w:val="000000"/>
          <w:sz w:val="26"/>
          <w:szCs w:val="26"/>
          <w:u w:val="single"/>
          <w:lang w:eastAsia="en-US"/>
        </w:rPr>
      </w:pPr>
    </w:p>
    <w:p w:rsidR="00B909E7" w:rsidRDefault="00B909E7" w:rsidP="00024808">
      <w:pPr>
        <w:jc w:val="both"/>
        <w:rPr>
          <w:rFonts w:ascii="PT Astra Serif" w:eastAsia="Calibri" w:hAnsi="PT Astra Serif"/>
          <w:color w:val="000000"/>
          <w:sz w:val="26"/>
          <w:szCs w:val="26"/>
          <w:u w:val="single"/>
          <w:lang w:eastAsia="en-US"/>
        </w:rPr>
      </w:pPr>
    </w:p>
    <w:p w:rsidR="00024808" w:rsidRPr="00B909E7" w:rsidRDefault="00024808" w:rsidP="00024808">
      <w:pPr>
        <w:jc w:val="both"/>
        <w:rPr>
          <w:rFonts w:ascii="PT Astra Serif" w:eastAsia="Calibri" w:hAnsi="PT Astra Serif"/>
          <w:color w:val="000000"/>
          <w:sz w:val="22"/>
          <w:szCs w:val="22"/>
        </w:rPr>
      </w:pPr>
      <w:r w:rsidRPr="00B909E7">
        <w:rPr>
          <w:rFonts w:ascii="PT Astra Serif" w:eastAsia="Calibri" w:hAnsi="PT Astra Serif"/>
          <w:color w:val="000000"/>
          <w:sz w:val="22"/>
          <w:szCs w:val="22"/>
          <w:lang w:eastAsia="en-US"/>
        </w:rPr>
        <w:t>*</w:t>
      </w:r>
      <w:r w:rsidRPr="00B909E7">
        <w:rPr>
          <w:rFonts w:ascii="PT Astra Serif" w:eastAsia="Calibri" w:hAnsi="PT Astra Serif"/>
          <w:color w:val="000000"/>
          <w:sz w:val="22"/>
          <w:szCs w:val="22"/>
        </w:rPr>
        <w:t>заполняется заявителем в случае, если требуется такая лицензия 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последующими изменениями)</w:t>
      </w:r>
    </w:p>
    <w:p w:rsidR="00024808" w:rsidRDefault="00024808" w:rsidP="0043202A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  <w:u w:val="single"/>
          <w:lang w:eastAsia="en-US"/>
        </w:rPr>
      </w:pPr>
    </w:p>
    <w:p w:rsidR="0043202A" w:rsidRDefault="0043202A" w:rsidP="00467188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</w:p>
    <w:p w:rsidR="00467188" w:rsidRPr="00467188" w:rsidRDefault="00467188" w:rsidP="00467188">
      <w:pPr>
        <w:ind w:firstLine="709"/>
        <w:jc w:val="center"/>
        <w:rPr>
          <w:bCs/>
          <w:color w:val="000000"/>
          <w:sz w:val="24"/>
          <w:szCs w:val="24"/>
          <w:lang w:eastAsia="ru-RU"/>
        </w:rPr>
      </w:pPr>
    </w:p>
    <w:p w:rsidR="00467188" w:rsidRDefault="00467188">
      <w:pPr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255B98" w:rsidRDefault="00255B98" w:rsidP="00D15C58">
      <w:pPr>
        <w:pStyle w:val="ab"/>
        <w:spacing w:after="0" w:line="276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F87354" w:rsidRPr="0054570C" w:rsidRDefault="00F87354" w:rsidP="00F87354">
      <w:pPr>
        <w:pStyle w:val="ab"/>
        <w:spacing w:after="0" w:line="276" w:lineRule="auto"/>
        <w:ind w:left="5387"/>
        <w:rPr>
          <w:rFonts w:ascii="PT Astra Serif" w:hAnsi="PT Astra Serif"/>
          <w:sz w:val="26"/>
          <w:szCs w:val="26"/>
        </w:rPr>
      </w:pPr>
      <w:r w:rsidRPr="0054570C">
        <w:rPr>
          <w:rFonts w:ascii="PT Astra Serif" w:hAnsi="PT Astra Serif"/>
          <w:sz w:val="26"/>
          <w:szCs w:val="26"/>
        </w:rPr>
        <w:t xml:space="preserve">Приложение № </w:t>
      </w:r>
      <w:r>
        <w:rPr>
          <w:rFonts w:ascii="PT Astra Serif" w:hAnsi="PT Astra Serif"/>
          <w:sz w:val="26"/>
          <w:szCs w:val="26"/>
        </w:rPr>
        <w:t>3</w:t>
      </w:r>
      <w:r w:rsidRPr="0054570C">
        <w:rPr>
          <w:rFonts w:ascii="PT Astra Serif" w:hAnsi="PT Astra Serif"/>
          <w:sz w:val="26"/>
          <w:szCs w:val="26"/>
        </w:rPr>
        <w:t xml:space="preserve"> </w:t>
      </w:r>
    </w:p>
    <w:p w:rsidR="00F87354" w:rsidRPr="0054570C" w:rsidRDefault="00F87354" w:rsidP="00F87354">
      <w:pPr>
        <w:pStyle w:val="ab"/>
        <w:spacing w:after="0" w:line="276" w:lineRule="auto"/>
        <w:ind w:left="5387"/>
        <w:rPr>
          <w:rFonts w:ascii="PT Astra Serif" w:hAnsi="PT Astra Serif"/>
          <w:bCs/>
          <w:sz w:val="26"/>
          <w:szCs w:val="26"/>
          <w:lang w:eastAsia="ru-RU"/>
        </w:rPr>
      </w:pPr>
      <w:r w:rsidRPr="0054570C">
        <w:rPr>
          <w:rFonts w:ascii="PT Astra Serif" w:hAnsi="PT Astra Serif"/>
          <w:bCs/>
          <w:sz w:val="26"/>
          <w:szCs w:val="26"/>
          <w:lang w:eastAsia="ru-RU"/>
        </w:rPr>
        <w:t>к Порядку выдачи документа,</w:t>
      </w:r>
    </w:p>
    <w:p w:rsidR="00F87354" w:rsidRPr="0054570C" w:rsidRDefault="00F87354" w:rsidP="00F87354">
      <w:pPr>
        <w:pStyle w:val="ab"/>
        <w:spacing w:after="0" w:line="276" w:lineRule="auto"/>
        <w:ind w:left="5387"/>
        <w:rPr>
          <w:rFonts w:ascii="PT Astra Serif" w:hAnsi="PT Astra Serif"/>
          <w:bCs/>
          <w:sz w:val="26"/>
          <w:szCs w:val="26"/>
          <w:lang w:eastAsia="ru-RU"/>
        </w:rPr>
      </w:pPr>
      <w:r w:rsidRPr="0054570C">
        <w:rPr>
          <w:rFonts w:ascii="PT Astra Serif" w:hAnsi="PT Astra Serif"/>
          <w:bCs/>
          <w:sz w:val="26"/>
          <w:szCs w:val="26"/>
          <w:lang w:eastAsia="ru-RU"/>
        </w:rPr>
        <w:t>подтверждающего соответствие</w:t>
      </w:r>
    </w:p>
    <w:p w:rsidR="00F87354" w:rsidRPr="0054570C" w:rsidRDefault="00F87354" w:rsidP="00F87354">
      <w:pPr>
        <w:pStyle w:val="ab"/>
        <w:spacing w:after="0" w:line="276" w:lineRule="auto"/>
        <w:ind w:left="5387"/>
        <w:rPr>
          <w:rFonts w:ascii="PT Astra Serif" w:hAnsi="PT Astra Serif"/>
          <w:sz w:val="26"/>
          <w:szCs w:val="26"/>
        </w:rPr>
      </w:pPr>
      <w:r w:rsidRPr="0054570C">
        <w:rPr>
          <w:rFonts w:ascii="PT Astra Serif" w:hAnsi="PT Astra Serif"/>
          <w:bCs/>
          <w:sz w:val="26"/>
          <w:szCs w:val="26"/>
          <w:lang w:eastAsia="ru-RU"/>
        </w:rPr>
        <w:t>сезонного зала (зоны) обслуживания посетителей требованиям к размещению и обустройству сезонных залов (зон)  обслуживания посетителей</w:t>
      </w:r>
    </w:p>
    <w:p w:rsidR="003F4A1B" w:rsidRPr="00F87354" w:rsidRDefault="00F87354" w:rsidP="00F87354">
      <w:pPr>
        <w:pStyle w:val="ab"/>
        <w:spacing w:after="0" w:line="276" w:lineRule="auto"/>
        <w:ind w:left="0"/>
        <w:rPr>
          <w:rFonts w:ascii="PT Astra Serif" w:hAnsi="PT Astra Serif"/>
          <w:sz w:val="26"/>
          <w:szCs w:val="26"/>
        </w:rPr>
      </w:pPr>
      <w:r w:rsidRPr="00F87354">
        <w:rPr>
          <w:rFonts w:ascii="PT Astra Serif" w:hAnsi="PT Astra Serif"/>
          <w:sz w:val="26"/>
          <w:szCs w:val="26"/>
        </w:rPr>
        <w:t>Форма</w:t>
      </w:r>
    </w:p>
    <w:p w:rsidR="003F4A1B" w:rsidRPr="003F4A1B" w:rsidRDefault="003F4A1B" w:rsidP="003F4A1B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3F4A1B">
        <w:rPr>
          <w:rFonts w:ascii="PT Astra Serif" w:hAnsi="PT Astra Serif"/>
          <w:b/>
          <w:sz w:val="26"/>
          <w:szCs w:val="26"/>
          <w:lang w:eastAsia="ru-RU"/>
        </w:rPr>
        <w:t>Согласие</w:t>
      </w:r>
    </w:p>
    <w:p w:rsidR="003F4A1B" w:rsidRPr="003F4A1B" w:rsidRDefault="003F4A1B" w:rsidP="003F4A1B">
      <w:pPr>
        <w:jc w:val="center"/>
        <w:rPr>
          <w:rFonts w:ascii="PT Astra Serif" w:hAnsi="PT Astra Serif"/>
          <w:sz w:val="26"/>
          <w:szCs w:val="26"/>
          <w:lang w:eastAsia="ru-RU"/>
        </w:rPr>
      </w:pPr>
      <w:r w:rsidRPr="003F4A1B">
        <w:rPr>
          <w:rFonts w:ascii="PT Astra Serif" w:hAnsi="PT Astra Serif"/>
          <w:sz w:val="26"/>
          <w:szCs w:val="26"/>
          <w:lang w:eastAsia="ru-RU"/>
        </w:rPr>
        <w:t xml:space="preserve">на обработку персональных данных </w:t>
      </w:r>
    </w:p>
    <w:p w:rsidR="003F4A1B" w:rsidRPr="003F4A1B" w:rsidRDefault="003F4A1B" w:rsidP="003F4A1B">
      <w:pPr>
        <w:spacing w:line="288" w:lineRule="atLeast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F4A1B" w:rsidRPr="003F4A1B" w:rsidRDefault="003F4A1B" w:rsidP="003F4A1B">
      <w:pPr>
        <w:spacing w:line="288" w:lineRule="atLeast"/>
        <w:ind w:firstLine="540"/>
        <w:jc w:val="both"/>
        <w:rPr>
          <w:rFonts w:ascii="PT Astra Serif" w:hAnsi="PT Astra Serif"/>
          <w:sz w:val="26"/>
          <w:szCs w:val="26"/>
          <w:lang w:eastAsia="ru-RU"/>
        </w:rPr>
      </w:pPr>
      <w:r w:rsidRPr="003F4A1B">
        <w:rPr>
          <w:rFonts w:ascii="PT Astra Serif" w:hAnsi="PT Astra Serif"/>
          <w:sz w:val="26"/>
          <w:szCs w:val="26"/>
          <w:lang w:eastAsia="ru-RU"/>
        </w:rPr>
        <w:t>Я, 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</w:t>
      </w:r>
      <w:proofErr w:type="spellStart"/>
      <w:r w:rsidRPr="003F4A1B">
        <w:rPr>
          <w:rFonts w:ascii="PT Astra Serif" w:hAnsi="PT Astra Serif"/>
          <w:sz w:val="26"/>
          <w:szCs w:val="26"/>
          <w:lang w:eastAsia="ru-RU"/>
        </w:rPr>
        <w:t>ая</w:t>
      </w:r>
      <w:proofErr w:type="spellEnd"/>
      <w:r w:rsidRPr="003F4A1B">
        <w:rPr>
          <w:rFonts w:ascii="PT Astra Serif" w:hAnsi="PT Astra Serif"/>
          <w:sz w:val="26"/>
          <w:szCs w:val="26"/>
          <w:lang w:eastAsia="ru-RU"/>
        </w:rPr>
        <w:t xml:space="preserve">) по адресу: _____________________, ____________________ (реквизиты доверенности или иного документа, подтверждающего полномочия представителя), в соответствии со ст. 9 Федерального закона от 27.07.2006 </w:t>
      </w:r>
      <w:r w:rsidR="004F52B9">
        <w:rPr>
          <w:rFonts w:ascii="PT Astra Serif" w:hAnsi="PT Astra Serif"/>
          <w:sz w:val="26"/>
          <w:szCs w:val="26"/>
          <w:lang w:eastAsia="ru-RU"/>
        </w:rPr>
        <w:t>№</w:t>
      </w:r>
      <w:r w:rsidRPr="003F4A1B">
        <w:rPr>
          <w:rFonts w:ascii="PT Astra Serif" w:hAnsi="PT Astra Serif"/>
          <w:sz w:val="26"/>
          <w:szCs w:val="26"/>
          <w:lang w:eastAsia="ru-RU"/>
        </w:rPr>
        <w:t xml:space="preserve"> 152-ФЗ </w:t>
      </w:r>
      <w:r>
        <w:rPr>
          <w:rFonts w:ascii="PT Astra Serif" w:hAnsi="PT Astra Serif"/>
          <w:sz w:val="26"/>
          <w:szCs w:val="26"/>
          <w:lang w:eastAsia="ru-RU"/>
        </w:rPr>
        <w:t>«</w:t>
      </w:r>
      <w:r w:rsidRPr="003F4A1B">
        <w:rPr>
          <w:rFonts w:ascii="PT Astra Serif" w:hAnsi="PT Astra Serif"/>
          <w:sz w:val="26"/>
          <w:szCs w:val="26"/>
          <w:lang w:eastAsia="ru-RU"/>
        </w:rPr>
        <w:t>О персональных данных</w:t>
      </w:r>
      <w:r>
        <w:rPr>
          <w:rFonts w:ascii="PT Astra Serif" w:hAnsi="PT Astra Serif"/>
          <w:sz w:val="26"/>
          <w:szCs w:val="26"/>
          <w:lang w:eastAsia="ru-RU"/>
        </w:rPr>
        <w:t>»</w:t>
      </w:r>
      <w:r w:rsidRPr="003F4A1B">
        <w:rPr>
          <w:rFonts w:ascii="PT Astra Serif" w:hAnsi="PT Astra Serif"/>
          <w:sz w:val="26"/>
          <w:szCs w:val="26"/>
          <w:lang w:eastAsia="ru-RU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>
        <w:rPr>
          <w:rFonts w:ascii="PT Astra Serif" w:hAnsi="PT Astra Serif"/>
          <w:sz w:val="26"/>
          <w:szCs w:val="26"/>
          <w:lang w:eastAsia="ru-RU"/>
        </w:rPr>
        <w:t xml:space="preserve">уполномоченным лицам </w:t>
      </w:r>
      <w:r w:rsidRPr="003F4A1B">
        <w:rPr>
          <w:rFonts w:ascii="PT Astra Serif" w:hAnsi="PT Astra Serif"/>
          <w:sz w:val="26"/>
          <w:szCs w:val="26"/>
          <w:lang w:eastAsia="ru-RU"/>
        </w:rPr>
        <w:t>Департамент</w:t>
      </w:r>
      <w:r>
        <w:rPr>
          <w:rFonts w:ascii="PT Astra Serif" w:hAnsi="PT Astra Serif"/>
          <w:sz w:val="26"/>
          <w:szCs w:val="26"/>
          <w:lang w:eastAsia="ru-RU"/>
        </w:rPr>
        <w:t>а</w:t>
      </w:r>
      <w:r w:rsidRPr="003F4A1B">
        <w:rPr>
          <w:rFonts w:ascii="PT Astra Serif" w:hAnsi="PT Astra Serif"/>
          <w:sz w:val="26"/>
          <w:szCs w:val="26"/>
          <w:lang w:eastAsia="ru-RU"/>
        </w:rPr>
        <w:t xml:space="preserve"> лицензирования и регионального государственного контроля Томской области (далее - оператор), находящемуся по адресу: </w:t>
      </w:r>
      <w:r w:rsidR="006D3FE9" w:rsidRPr="006D3FE9">
        <w:rPr>
          <w:rFonts w:ascii="PT Astra Serif" w:hAnsi="PT Astra Serif"/>
          <w:sz w:val="26"/>
          <w:szCs w:val="26"/>
          <w:lang w:eastAsia="ru-RU"/>
        </w:rPr>
        <w:t xml:space="preserve">634029, </w:t>
      </w:r>
      <w:proofErr w:type="spellStart"/>
      <w:r w:rsidR="006D3FE9" w:rsidRPr="006D3FE9">
        <w:rPr>
          <w:rFonts w:ascii="PT Astra Serif" w:hAnsi="PT Astra Serif"/>
          <w:sz w:val="26"/>
          <w:szCs w:val="26"/>
          <w:lang w:eastAsia="ru-RU"/>
        </w:rPr>
        <w:t>г.Томск</w:t>
      </w:r>
      <w:proofErr w:type="spellEnd"/>
      <w:r w:rsidR="006D3FE9" w:rsidRPr="006D3FE9">
        <w:rPr>
          <w:rFonts w:ascii="PT Astra Serif" w:hAnsi="PT Astra Serif"/>
          <w:sz w:val="26"/>
          <w:szCs w:val="26"/>
          <w:lang w:eastAsia="ru-RU"/>
        </w:rPr>
        <w:t xml:space="preserve">, </w:t>
      </w:r>
      <w:proofErr w:type="spellStart"/>
      <w:r w:rsidR="006D3FE9" w:rsidRPr="006D3FE9">
        <w:rPr>
          <w:rFonts w:ascii="PT Astra Serif" w:hAnsi="PT Astra Serif"/>
          <w:sz w:val="26"/>
          <w:szCs w:val="26"/>
          <w:lang w:eastAsia="ru-RU"/>
        </w:rPr>
        <w:t>ул.Белинского</w:t>
      </w:r>
      <w:proofErr w:type="spellEnd"/>
      <w:r w:rsidR="006D3FE9" w:rsidRPr="006D3FE9">
        <w:rPr>
          <w:rFonts w:ascii="PT Astra Serif" w:hAnsi="PT Astra Serif"/>
          <w:sz w:val="26"/>
          <w:szCs w:val="26"/>
          <w:lang w:eastAsia="ru-RU"/>
        </w:rPr>
        <w:t>, д.</w:t>
      </w:r>
      <w:r w:rsidR="006D3FE9">
        <w:rPr>
          <w:rFonts w:ascii="PT Astra Serif" w:hAnsi="PT Astra Serif"/>
          <w:sz w:val="26"/>
          <w:szCs w:val="26"/>
          <w:lang w:eastAsia="ru-RU"/>
        </w:rPr>
        <w:t>15а, с целью</w:t>
      </w:r>
      <w:r w:rsidRPr="003F4A1B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6D3FE9" w:rsidRPr="006D3FE9">
        <w:rPr>
          <w:rFonts w:ascii="PT Astra Serif" w:hAnsi="PT Astra Serif"/>
          <w:bCs/>
          <w:sz w:val="26"/>
          <w:szCs w:val="26"/>
          <w:lang w:eastAsia="ru-RU"/>
        </w:rPr>
        <w:t>выдач</w:t>
      </w:r>
      <w:r w:rsidR="006D3FE9">
        <w:rPr>
          <w:rFonts w:ascii="PT Astra Serif" w:hAnsi="PT Astra Serif"/>
          <w:bCs/>
          <w:sz w:val="26"/>
          <w:szCs w:val="26"/>
          <w:lang w:eastAsia="ru-RU"/>
        </w:rPr>
        <w:t>и</w:t>
      </w:r>
      <w:r w:rsidR="006D3FE9" w:rsidRPr="006D3FE9">
        <w:rPr>
          <w:rFonts w:ascii="PT Astra Serif" w:hAnsi="PT Astra Serif"/>
          <w:bCs/>
          <w:sz w:val="26"/>
          <w:szCs w:val="26"/>
          <w:lang w:eastAsia="ru-RU"/>
        </w:rPr>
        <w:t xml:space="preserve"> заключения о соответствии сезонного зала (зоны) обслуживания посетителей требованиям к размещению и обустройству сезонного зала (зоны) обслуживания посетителей</w:t>
      </w:r>
      <w:r w:rsidRPr="003F4A1B">
        <w:rPr>
          <w:rFonts w:ascii="PT Astra Serif" w:hAnsi="PT Astra Serif"/>
          <w:sz w:val="26"/>
          <w:szCs w:val="26"/>
          <w:lang w:eastAsia="ru-RU"/>
        </w:rPr>
        <w:t xml:space="preserve">). </w:t>
      </w:r>
    </w:p>
    <w:p w:rsidR="003F4A1B" w:rsidRPr="003F4A1B" w:rsidRDefault="003F4A1B" w:rsidP="003F4A1B">
      <w:pPr>
        <w:spacing w:before="168" w:line="288" w:lineRule="atLeast"/>
        <w:ind w:firstLine="540"/>
        <w:jc w:val="both"/>
        <w:rPr>
          <w:rFonts w:ascii="PT Astra Serif" w:hAnsi="PT Astra Serif"/>
          <w:sz w:val="26"/>
          <w:szCs w:val="26"/>
          <w:lang w:eastAsia="ru-RU"/>
        </w:rPr>
      </w:pPr>
      <w:r w:rsidRPr="003F4A1B">
        <w:rPr>
          <w:rFonts w:ascii="PT Astra Serif" w:hAnsi="PT Astra Serif"/>
          <w:sz w:val="26"/>
          <w:szCs w:val="26"/>
          <w:lang w:eastAsia="ru-RU"/>
        </w:rPr>
        <w:t>Перечень моих персональных данных, на обработку которых я даю со</w:t>
      </w:r>
      <w:r w:rsidR="006D3FE9">
        <w:rPr>
          <w:rFonts w:ascii="PT Astra Serif" w:hAnsi="PT Astra Serif"/>
          <w:sz w:val="26"/>
          <w:szCs w:val="26"/>
          <w:lang w:eastAsia="ru-RU"/>
        </w:rPr>
        <w:t>гласие: фамилия, имя, отчество</w:t>
      </w:r>
      <w:r w:rsidRPr="003F4A1B">
        <w:rPr>
          <w:rFonts w:ascii="PT Astra Serif" w:hAnsi="PT Astra Serif"/>
          <w:sz w:val="26"/>
          <w:szCs w:val="26"/>
          <w:lang w:eastAsia="ru-RU"/>
        </w:rPr>
        <w:t>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идентификац</w:t>
      </w:r>
      <w:r w:rsidR="006D3FE9">
        <w:rPr>
          <w:rFonts w:ascii="PT Astra Serif" w:hAnsi="PT Astra Serif"/>
          <w:sz w:val="26"/>
          <w:szCs w:val="26"/>
          <w:lang w:eastAsia="ru-RU"/>
        </w:rPr>
        <w:t>ионный номер налогоплательщика</w:t>
      </w:r>
      <w:r w:rsidRPr="003F4A1B">
        <w:rPr>
          <w:rFonts w:ascii="PT Astra Serif" w:hAnsi="PT Astra Serif"/>
          <w:sz w:val="26"/>
          <w:szCs w:val="26"/>
          <w:lang w:eastAsia="ru-RU"/>
        </w:rPr>
        <w:t xml:space="preserve">, номер телефона, </w:t>
      </w:r>
      <w:r w:rsidR="006D3FE9">
        <w:rPr>
          <w:rFonts w:ascii="PT Astra Serif" w:hAnsi="PT Astra Serif"/>
          <w:sz w:val="26"/>
          <w:szCs w:val="26"/>
          <w:lang w:eastAsia="ru-RU"/>
        </w:rPr>
        <w:t>адрес электронной почты</w:t>
      </w:r>
      <w:r w:rsidRPr="003F4A1B">
        <w:rPr>
          <w:rFonts w:ascii="PT Astra Serif" w:hAnsi="PT Astra Serif"/>
          <w:sz w:val="26"/>
          <w:szCs w:val="26"/>
          <w:lang w:eastAsia="ru-RU"/>
        </w:rPr>
        <w:t xml:space="preserve">. </w:t>
      </w:r>
    </w:p>
    <w:p w:rsidR="003F4A1B" w:rsidRPr="003F4A1B" w:rsidRDefault="003F4A1B" w:rsidP="003F4A1B">
      <w:pPr>
        <w:spacing w:before="168" w:line="288" w:lineRule="atLeast"/>
        <w:ind w:firstLine="540"/>
        <w:jc w:val="both"/>
        <w:rPr>
          <w:rFonts w:ascii="PT Astra Serif" w:hAnsi="PT Astra Serif"/>
          <w:sz w:val="26"/>
          <w:szCs w:val="26"/>
          <w:lang w:eastAsia="ru-RU"/>
        </w:rPr>
      </w:pPr>
      <w:r w:rsidRPr="003F4A1B">
        <w:rPr>
          <w:rFonts w:ascii="PT Astra Serif" w:hAnsi="PT Astra Serif"/>
          <w:sz w:val="26"/>
          <w:szCs w:val="26"/>
          <w:lang w:eastAsia="ru-RU"/>
        </w:rP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 </w:t>
      </w:r>
    </w:p>
    <w:p w:rsidR="003F4A1B" w:rsidRPr="003F4A1B" w:rsidRDefault="006D3FE9" w:rsidP="003F4A1B">
      <w:pPr>
        <w:spacing w:before="168" w:line="288" w:lineRule="atLeast"/>
        <w:ind w:firstLine="540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Согласие действует до «</w:t>
      </w:r>
      <w:r w:rsidR="003F4A1B" w:rsidRPr="003F4A1B">
        <w:rPr>
          <w:rFonts w:ascii="PT Astra Serif" w:hAnsi="PT Astra Serif"/>
          <w:sz w:val="26"/>
          <w:szCs w:val="26"/>
          <w:lang w:eastAsia="ru-RU"/>
        </w:rPr>
        <w:t>__</w:t>
      </w:r>
      <w:r>
        <w:rPr>
          <w:rFonts w:ascii="PT Astra Serif" w:hAnsi="PT Astra Serif"/>
          <w:sz w:val="26"/>
          <w:szCs w:val="26"/>
          <w:lang w:eastAsia="ru-RU"/>
        </w:rPr>
        <w:t>»</w:t>
      </w:r>
      <w:r w:rsidR="003F4A1B" w:rsidRPr="003F4A1B">
        <w:rPr>
          <w:rFonts w:ascii="PT Astra Serif" w:hAnsi="PT Astra Serif"/>
          <w:sz w:val="26"/>
          <w:szCs w:val="26"/>
          <w:lang w:eastAsia="ru-RU"/>
        </w:rPr>
        <w:t xml:space="preserve">______ ____ г. Субъект персональных данных вправе отозвать настоящее согласие на обработку своих персональных данных, письменно уведомив об этом оператора. </w:t>
      </w:r>
    </w:p>
    <w:p w:rsidR="003F4A1B" w:rsidRPr="003F4A1B" w:rsidRDefault="003F4A1B" w:rsidP="003F4A1B">
      <w:pPr>
        <w:spacing w:line="288" w:lineRule="atLeast"/>
        <w:jc w:val="both"/>
        <w:rPr>
          <w:rFonts w:ascii="PT Astra Serif" w:hAnsi="PT Astra Serif"/>
          <w:sz w:val="26"/>
          <w:szCs w:val="26"/>
          <w:lang w:eastAsia="ru-RU"/>
        </w:rPr>
      </w:pPr>
      <w:r w:rsidRPr="003F4A1B">
        <w:rPr>
          <w:rFonts w:ascii="PT Astra Serif" w:hAnsi="PT Astra Serif"/>
          <w:sz w:val="26"/>
          <w:szCs w:val="26"/>
          <w:lang w:eastAsia="ru-RU"/>
        </w:rPr>
        <w:t xml:space="preserve">  </w:t>
      </w:r>
    </w:p>
    <w:p w:rsidR="003F4A1B" w:rsidRPr="003F4A1B" w:rsidRDefault="003F4A1B" w:rsidP="003F4A1B">
      <w:pPr>
        <w:spacing w:line="288" w:lineRule="atLeast"/>
        <w:ind w:firstLine="540"/>
        <w:jc w:val="both"/>
        <w:rPr>
          <w:rFonts w:ascii="PT Astra Serif" w:hAnsi="PT Astra Serif"/>
          <w:sz w:val="26"/>
          <w:szCs w:val="26"/>
          <w:lang w:eastAsia="ru-RU"/>
        </w:rPr>
      </w:pPr>
      <w:r w:rsidRPr="003F4A1B">
        <w:rPr>
          <w:rFonts w:ascii="PT Astra Serif" w:hAnsi="PT Astra Serif"/>
          <w:sz w:val="26"/>
          <w:szCs w:val="26"/>
          <w:lang w:eastAsia="ru-RU"/>
        </w:rPr>
        <w:t xml:space="preserve">Приложение: </w:t>
      </w:r>
    </w:p>
    <w:p w:rsidR="003F4A1B" w:rsidRPr="003F4A1B" w:rsidRDefault="003F4A1B" w:rsidP="003F4A1B">
      <w:pPr>
        <w:spacing w:before="168" w:line="288" w:lineRule="atLeast"/>
        <w:ind w:firstLine="540"/>
        <w:jc w:val="both"/>
        <w:rPr>
          <w:rFonts w:ascii="PT Astra Serif" w:hAnsi="PT Astra Serif"/>
          <w:sz w:val="26"/>
          <w:szCs w:val="26"/>
          <w:lang w:eastAsia="ru-RU"/>
        </w:rPr>
      </w:pPr>
      <w:r w:rsidRPr="003F4A1B">
        <w:rPr>
          <w:rFonts w:ascii="PT Astra Serif" w:hAnsi="PT Astra Serif"/>
          <w:sz w:val="26"/>
          <w:szCs w:val="26"/>
          <w:lang w:eastAsia="ru-RU"/>
        </w:rPr>
        <w:lastRenderedPageBreak/>
        <w:t>Доверенность представителя (иные документы, подтверждающи</w:t>
      </w:r>
      <w:r w:rsidR="006D3FE9">
        <w:rPr>
          <w:rFonts w:ascii="PT Astra Serif" w:hAnsi="PT Astra Serif"/>
          <w:sz w:val="26"/>
          <w:szCs w:val="26"/>
          <w:lang w:eastAsia="ru-RU"/>
        </w:rPr>
        <w:t>е полномочия представителя) от «__»</w:t>
      </w:r>
      <w:r w:rsidRPr="003F4A1B">
        <w:rPr>
          <w:rFonts w:ascii="PT Astra Serif" w:hAnsi="PT Astra Serif"/>
          <w:sz w:val="26"/>
          <w:szCs w:val="26"/>
          <w:lang w:eastAsia="ru-RU"/>
        </w:rPr>
        <w:t xml:space="preserve">______ ____ г. </w:t>
      </w:r>
      <w:r>
        <w:rPr>
          <w:rFonts w:ascii="PT Astra Serif" w:hAnsi="PT Astra Serif"/>
          <w:sz w:val="26"/>
          <w:szCs w:val="26"/>
          <w:lang w:eastAsia="ru-RU"/>
        </w:rPr>
        <w:t>№</w:t>
      </w:r>
      <w:r w:rsidRPr="003F4A1B">
        <w:rPr>
          <w:rFonts w:ascii="PT Astra Serif" w:hAnsi="PT Astra Serif"/>
          <w:sz w:val="26"/>
          <w:szCs w:val="26"/>
          <w:lang w:eastAsia="ru-RU"/>
        </w:rPr>
        <w:t xml:space="preserve"> __ (если согласие подписывается представителем субъекта персональных данных). </w:t>
      </w:r>
    </w:p>
    <w:p w:rsidR="003F4A1B" w:rsidRPr="003F4A1B" w:rsidRDefault="003F4A1B" w:rsidP="003F4A1B">
      <w:pPr>
        <w:spacing w:line="288" w:lineRule="atLeast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F4A1B" w:rsidRPr="003F4A1B" w:rsidRDefault="003F4A1B" w:rsidP="003F4A1B">
      <w:pPr>
        <w:spacing w:line="288" w:lineRule="atLeast"/>
        <w:ind w:firstLine="540"/>
        <w:jc w:val="both"/>
        <w:rPr>
          <w:rFonts w:ascii="PT Astra Serif" w:hAnsi="PT Astra Serif"/>
          <w:sz w:val="26"/>
          <w:szCs w:val="26"/>
          <w:lang w:eastAsia="ru-RU"/>
        </w:rPr>
      </w:pPr>
      <w:r w:rsidRPr="003F4A1B">
        <w:rPr>
          <w:rFonts w:ascii="PT Astra Serif" w:hAnsi="PT Astra Serif"/>
          <w:sz w:val="26"/>
          <w:szCs w:val="26"/>
          <w:lang w:eastAsia="ru-RU"/>
        </w:rPr>
        <w:t xml:space="preserve">Субъект персональных данных (представитель): </w:t>
      </w:r>
    </w:p>
    <w:p w:rsidR="003F4A1B" w:rsidRPr="003F4A1B" w:rsidRDefault="003F4A1B" w:rsidP="003F4A1B">
      <w:pPr>
        <w:spacing w:line="288" w:lineRule="atLeast"/>
        <w:jc w:val="both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948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3369"/>
        <w:gridCol w:w="2552"/>
      </w:tblGrid>
      <w:tr w:rsidR="006D3FE9" w:rsidRPr="003F4A1B" w:rsidTr="006D3FE9">
        <w:tc>
          <w:tcPr>
            <w:tcW w:w="0" w:type="auto"/>
            <w:hideMark/>
          </w:tcPr>
          <w:p w:rsidR="003F4A1B" w:rsidRPr="003F4A1B" w:rsidRDefault="006D3FE9" w:rsidP="003F4A1B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F4A1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_______________ </w:t>
            </w:r>
          </w:p>
        </w:tc>
        <w:tc>
          <w:tcPr>
            <w:tcW w:w="3369" w:type="dxa"/>
            <w:hideMark/>
          </w:tcPr>
          <w:p w:rsidR="003F4A1B" w:rsidRPr="003F4A1B" w:rsidRDefault="006D3FE9" w:rsidP="003F4A1B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F4A1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/___________________/ </w:t>
            </w:r>
          </w:p>
        </w:tc>
        <w:tc>
          <w:tcPr>
            <w:tcW w:w="2552" w:type="dxa"/>
          </w:tcPr>
          <w:p w:rsidR="006D3FE9" w:rsidRPr="003F4A1B" w:rsidRDefault="006D3FE9" w:rsidP="003F4A1B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D3FE9">
              <w:rPr>
                <w:rFonts w:ascii="PT Astra Serif" w:hAnsi="PT Astra Serif"/>
                <w:sz w:val="26"/>
                <w:szCs w:val="26"/>
                <w:lang w:eastAsia="ru-RU"/>
              </w:rPr>
              <w:t>«__»______ ____ г.</w:t>
            </w:r>
          </w:p>
        </w:tc>
      </w:tr>
      <w:tr w:rsidR="006D3FE9" w:rsidRPr="003F4A1B" w:rsidTr="006D3FE9">
        <w:tc>
          <w:tcPr>
            <w:tcW w:w="0" w:type="auto"/>
            <w:hideMark/>
          </w:tcPr>
          <w:p w:rsidR="003F4A1B" w:rsidRPr="003F4A1B" w:rsidRDefault="006D3FE9" w:rsidP="003F4A1B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F4A1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(подпись) </w:t>
            </w:r>
          </w:p>
        </w:tc>
        <w:tc>
          <w:tcPr>
            <w:tcW w:w="3369" w:type="dxa"/>
            <w:hideMark/>
          </w:tcPr>
          <w:p w:rsidR="003F4A1B" w:rsidRPr="003F4A1B" w:rsidRDefault="006D3FE9" w:rsidP="003F4A1B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3F4A1B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(Ф.И.О.) </w:t>
            </w:r>
          </w:p>
        </w:tc>
        <w:tc>
          <w:tcPr>
            <w:tcW w:w="2552" w:type="dxa"/>
          </w:tcPr>
          <w:p w:rsidR="006D3FE9" w:rsidRPr="003F4A1B" w:rsidRDefault="006D3FE9" w:rsidP="003F4A1B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</w:tbl>
    <w:p w:rsidR="003F4A1B" w:rsidRPr="003F4A1B" w:rsidRDefault="003F4A1B" w:rsidP="006D3FE9">
      <w:pPr>
        <w:spacing w:line="288" w:lineRule="atLeast"/>
        <w:jc w:val="both"/>
        <w:rPr>
          <w:sz w:val="24"/>
          <w:szCs w:val="24"/>
          <w:lang w:eastAsia="ru-RU"/>
        </w:rPr>
      </w:pPr>
    </w:p>
    <w:sectPr w:rsidR="003F4A1B" w:rsidRPr="003F4A1B" w:rsidSect="00E97029">
      <w:type w:val="continuous"/>
      <w:pgSz w:w="11900" w:h="16820" w:code="9"/>
      <w:pgMar w:top="567" w:right="701" w:bottom="567" w:left="156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8C" w:rsidRDefault="00841C8C" w:rsidP="005913ED">
      <w:r>
        <w:separator/>
      </w:r>
    </w:p>
  </w:endnote>
  <w:endnote w:type="continuationSeparator" w:id="0">
    <w:p w:rsidR="00841C8C" w:rsidRDefault="00841C8C" w:rsidP="0059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8C" w:rsidRDefault="00841C8C" w:rsidP="005913ED">
      <w:r>
        <w:separator/>
      </w:r>
    </w:p>
  </w:footnote>
  <w:footnote w:type="continuationSeparator" w:id="0">
    <w:p w:rsidR="00841C8C" w:rsidRDefault="00841C8C" w:rsidP="00591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F43"/>
    <w:multiLevelType w:val="hybridMultilevel"/>
    <w:tmpl w:val="E646C47E"/>
    <w:lvl w:ilvl="0" w:tplc="9F366B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835FF"/>
    <w:multiLevelType w:val="hybridMultilevel"/>
    <w:tmpl w:val="78163F6E"/>
    <w:lvl w:ilvl="0" w:tplc="5BD452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42594"/>
    <w:multiLevelType w:val="hybridMultilevel"/>
    <w:tmpl w:val="D3F62ED8"/>
    <w:lvl w:ilvl="0" w:tplc="9F366BC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7D4C4F"/>
    <w:multiLevelType w:val="hybridMultilevel"/>
    <w:tmpl w:val="25AA318E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3B34C8"/>
    <w:multiLevelType w:val="hybridMultilevel"/>
    <w:tmpl w:val="3B188D84"/>
    <w:lvl w:ilvl="0" w:tplc="9F366B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033"/>
    <w:multiLevelType w:val="multilevel"/>
    <w:tmpl w:val="1EECCE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D9E0B91"/>
    <w:multiLevelType w:val="hybridMultilevel"/>
    <w:tmpl w:val="7EF2A9E6"/>
    <w:lvl w:ilvl="0" w:tplc="06FC75D8">
      <w:start w:val="1"/>
      <w:numFmt w:val="decimal"/>
      <w:lvlText w:val="%1."/>
      <w:lvlJc w:val="left"/>
      <w:pPr>
        <w:ind w:left="147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AF16B7"/>
    <w:multiLevelType w:val="hybridMultilevel"/>
    <w:tmpl w:val="2C762156"/>
    <w:lvl w:ilvl="0" w:tplc="703A0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CE0B91"/>
    <w:multiLevelType w:val="hybridMultilevel"/>
    <w:tmpl w:val="B76C56A4"/>
    <w:lvl w:ilvl="0" w:tplc="9F366BC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007775"/>
    <w:multiLevelType w:val="hybridMultilevel"/>
    <w:tmpl w:val="F26CE158"/>
    <w:lvl w:ilvl="0" w:tplc="5A106F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9607FD"/>
    <w:multiLevelType w:val="hybridMultilevel"/>
    <w:tmpl w:val="DC180704"/>
    <w:lvl w:ilvl="0" w:tplc="1A8E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B800A1"/>
    <w:multiLevelType w:val="multilevel"/>
    <w:tmpl w:val="AA169A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05"/>
    <w:rsid w:val="000132FE"/>
    <w:rsid w:val="00015AFD"/>
    <w:rsid w:val="00021A16"/>
    <w:rsid w:val="00024808"/>
    <w:rsid w:val="000318ED"/>
    <w:rsid w:val="00032FEE"/>
    <w:rsid w:val="00034709"/>
    <w:rsid w:val="00050BE7"/>
    <w:rsid w:val="00054409"/>
    <w:rsid w:val="00054967"/>
    <w:rsid w:val="000643FA"/>
    <w:rsid w:val="00065309"/>
    <w:rsid w:val="00066637"/>
    <w:rsid w:val="0006751D"/>
    <w:rsid w:val="000758ED"/>
    <w:rsid w:val="00076170"/>
    <w:rsid w:val="0008556D"/>
    <w:rsid w:val="0009283A"/>
    <w:rsid w:val="00094BDE"/>
    <w:rsid w:val="000B1A81"/>
    <w:rsid w:val="000B6018"/>
    <w:rsid w:val="000C12A2"/>
    <w:rsid w:val="000C16E9"/>
    <w:rsid w:val="000C2898"/>
    <w:rsid w:val="000D24EF"/>
    <w:rsid w:val="000D44E8"/>
    <w:rsid w:val="000E25DE"/>
    <w:rsid w:val="000E4C4C"/>
    <w:rsid w:val="000E4FC5"/>
    <w:rsid w:val="000F0C4F"/>
    <w:rsid w:val="00104DCD"/>
    <w:rsid w:val="001076AD"/>
    <w:rsid w:val="0011027B"/>
    <w:rsid w:val="0011459A"/>
    <w:rsid w:val="001262B6"/>
    <w:rsid w:val="0013131E"/>
    <w:rsid w:val="00132564"/>
    <w:rsid w:val="001339EA"/>
    <w:rsid w:val="00134EF2"/>
    <w:rsid w:val="00137A96"/>
    <w:rsid w:val="001428A1"/>
    <w:rsid w:val="00143C24"/>
    <w:rsid w:val="001440B0"/>
    <w:rsid w:val="00163F40"/>
    <w:rsid w:val="00164D7E"/>
    <w:rsid w:val="00167838"/>
    <w:rsid w:val="00172F4B"/>
    <w:rsid w:val="00175D1C"/>
    <w:rsid w:val="00176ED7"/>
    <w:rsid w:val="00180795"/>
    <w:rsid w:val="00197754"/>
    <w:rsid w:val="001A1454"/>
    <w:rsid w:val="001B04F5"/>
    <w:rsid w:val="001B24FE"/>
    <w:rsid w:val="001C057C"/>
    <w:rsid w:val="001C5929"/>
    <w:rsid w:val="001C5E44"/>
    <w:rsid w:val="001D1259"/>
    <w:rsid w:val="001D4462"/>
    <w:rsid w:val="001D7216"/>
    <w:rsid w:val="001E0BC1"/>
    <w:rsid w:val="002015E2"/>
    <w:rsid w:val="00203E67"/>
    <w:rsid w:val="00204DA0"/>
    <w:rsid w:val="00206440"/>
    <w:rsid w:val="00207B21"/>
    <w:rsid w:val="00210499"/>
    <w:rsid w:val="00212EBE"/>
    <w:rsid w:val="00217E5D"/>
    <w:rsid w:val="00224BB2"/>
    <w:rsid w:val="002254F9"/>
    <w:rsid w:val="00230653"/>
    <w:rsid w:val="00242021"/>
    <w:rsid w:val="00247C64"/>
    <w:rsid w:val="00255A11"/>
    <w:rsid w:val="00255B98"/>
    <w:rsid w:val="00262973"/>
    <w:rsid w:val="00281DEA"/>
    <w:rsid w:val="00283401"/>
    <w:rsid w:val="002901DB"/>
    <w:rsid w:val="00293E6A"/>
    <w:rsid w:val="002946EC"/>
    <w:rsid w:val="00296FB6"/>
    <w:rsid w:val="00297BCB"/>
    <w:rsid w:val="002A5574"/>
    <w:rsid w:val="002A6C58"/>
    <w:rsid w:val="002A7DD9"/>
    <w:rsid w:val="002B34A0"/>
    <w:rsid w:val="002B35E5"/>
    <w:rsid w:val="002B59D6"/>
    <w:rsid w:val="002D1C1E"/>
    <w:rsid w:val="002D50E9"/>
    <w:rsid w:val="002E1516"/>
    <w:rsid w:val="002E1752"/>
    <w:rsid w:val="002E4808"/>
    <w:rsid w:val="002F4AFC"/>
    <w:rsid w:val="003206EA"/>
    <w:rsid w:val="00320A13"/>
    <w:rsid w:val="00321AAB"/>
    <w:rsid w:val="003304A7"/>
    <w:rsid w:val="00331E45"/>
    <w:rsid w:val="003364AF"/>
    <w:rsid w:val="00336BC5"/>
    <w:rsid w:val="003374EB"/>
    <w:rsid w:val="00340C16"/>
    <w:rsid w:val="003473DB"/>
    <w:rsid w:val="00347DF8"/>
    <w:rsid w:val="00350CB5"/>
    <w:rsid w:val="003748D8"/>
    <w:rsid w:val="00383A23"/>
    <w:rsid w:val="003904FA"/>
    <w:rsid w:val="003933AC"/>
    <w:rsid w:val="00394522"/>
    <w:rsid w:val="00396C32"/>
    <w:rsid w:val="003A448C"/>
    <w:rsid w:val="003B4146"/>
    <w:rsid w:val="003B49B8"/>
    <w:rsid w:val="003C3381"/>
    <w:rsid w:val="003C5EEA"/>
    <w:rsid w:val="003F3E16"/>
    <w:rsid w:val="003F4A1B"/>
    <w:rsid w:val="003F6ACE"/>
    <w:rsid w:val="00407859"/>
    <w:rsid w:val="00416D5B"/>
    <w:rsid w:val="0042390F"/>
    <w:rsid w:val="0043202A"/>
    <w:rsid w:val="004432E0"/>
    <w:rsid w:val="004456D2"/>
    <w:rsid w:val="00454AC3"/>
    <w:rsid w:val="00455BC4"/>
    <w:rsid w:val="00456826"/>
    <w:rsid w:val="00460F28"/>
    <w:rsid w:val="004612BC"/>
    <w:rsid w:val="00464D23"/>
    <w:rsid w:val="00466229"/>
    <w:rsid w:val="00467188"/>
    <w:rsid w:val="004725A6"/>
    <w:rsid w:val="0047448A"/>
    <w:rsid w:val="00491B92"/>
    <w:rsid w:val="00493557"/>
    <w:rsid w:val="004977E4"/>
    <w:rsid w:val="004B1598"/>
    <w:rsid w:val="004B17CF"/>
    <w:rsid w:val="004D0A05"/>
    <w:rsid w:val="004D4A13"/>
    <w:rsid w:val="004E091B"/>
    <w:rsid w:val="004F52B9"/>
    <w:rsid w:val="005039B6"/>
    <w:rsid w:val="005133E6"/>
    <w:rsid w:val="00514A41"/>
    <w:rsid w:val="0052185B"/>
    <w:rsid w:val="00526547"/>
    <w:rsid w:val="005279FB"/>
    <w:rsid w:val="00531BDA"/>
    <w:rsid w:val="00532DAB"/>
    <w:rsid w:val="00534A48"/>
    <w:rsid w:val="00542977"/>
    <w:rsid w:val="0054318C"/>
    <w:rsid w:val="0054556F"/>
    <w:rsid w:val="0054570C"/>
    <w:rsid w:val="005522B1"/>
    <w:rsid w:val="0055363D"/>
    <w:rsid w:val="00561F58"/>
    <w:rsid w:val="00577E71"/>
    <w:rsid w:val="00583EEE"/>
    <w:rsid w:val="005913ED"/>
    <w:rsid w:val="005A3348"/>
    <w:rsid w:val="005A34A4"/>
    <w:rsid w:val="005A5853"/>
    <w:rsid w:val="005B6ECA"/>
    <w:rsid w:val="005D1E43"/>
    <w:rsid w:val="005D4C32"/>
    <w:rsid w:val="005E1857"/>
    <w:rsid w:val="005E1C30"/>
    <w:rsid w:val="006038C7"/>
    <w:rsid w:val="006038FF"/>
    <w:rsid w:val="00612498"/>
    <w:rsid w:val="00613DD5"/>
    <w:rsid w:val="006166F0"/>
    <w:rsid w:val="00624DA1"/>
    <w:rsid w:val="00626C59"/>
    <w:rsid w:val="00633094"/>
    <w:rsid w:val="00633D52"/>
    <w:rsid w:val="00635F6B"/>
    <w:rsid w:val="00643012"/>
    <w:rsid w:val="00643561"/>
    <w:rsid w:val="006552FC"/>
    <w:rsid w:val="00664629"/>
    <w:rsid w:val="00666C3B"/>
    <w:rsid w:val="00682DAA"/>
    <w:rsid w:val="00683473"/>
    <w:rsid w:val="00684C30"/>
    <w:rsid w:val="00692379"/>
    <w:rsid w:val="006954D1"/>
    <w:rsid w:val="006C32A3"/>
    <w:rsid w:val="006D0B51"/>
    <w:rsid w:val="006D0CF1"/>
    <w:rsid w:val="006D3FE9"/>
    <w:rsid w:val="006D5625"/>
    <w:rsid w:val="006D5C1A"/>
    <w:rsid w:val="006D6C0B"/>
    <w:rsid w:val="006E1CB3"/>
    <w:rsid w:val="006E6145"/>
    <w:rsid w:val="00722FA5"/>
    <w:rsid w:val="0073295E"/>
    <w:rsid w:val="007364FA"/>
    <w:rsid w:val="00744196"/>
    <w:rsid w:val="007456BE"/>
    <w:rsid w:val="00745C05"/>
    <w:rsid w:val="00754BF0"/>
    <w:rsid w:val="0076099C"/>
    <w:rsid w:val="00766AD7"/>
    <w:rsid w:val="00771C01"/>
    <w:rsid w:val="00782EF4"/>
    <w:rsid w:val="007874C5"/>
    <w:rsid w:val="0079252D"/>
    <w:rsid w:val="00792F2E"/>
    <w:rsid w:val="007A00FF"/>
    <w:rsid w:val="007A527C"/>
    <w:rsid w:val="007B521D"/>
    <w:rsid w:val="007C473F"/>
    <w:rsid w:val="007D3283"/>
    <w:rsid w:val="007E57F8"/>
    <w:rsid w:val="007F6162"/>
    <w:rsid w:val="007F6301"/>
    <w:rsid w:val="007F7CF6"/>
    <w:rsid w:val="007F7F01"/>
    <w:rsid w:val="0080360A"/>
    <w:rsid w:val="00803B48"/>
    <w:rsid w:val="00806F5C"/>
    <w:rsid w:val="00813BDA"/>
    <w:rsid w:val="00817894"/>
    <w:rsid w:val="00820B8A"/>
    <w:rsid w:val="0083002A"/>
    <w:rsid w:val="008301FC"/>
    <w:rsid w:val="00832143"/>
    <w:rsid w:val="00841C8C"/>
    <w:rsid w:val="00843BF9"/>
    <w:rsid w:val="008448D5"/>
    <w:rsid w:val="0085109A"/>
    <w:rsid w:val="00851D68"/>
    <w:rsid w:val="00854B87"/>
    <w:rsid w:val="00862946"/>
    <w:rsid w:val="00862A1B"/>
    <w:rsid w:val="0087063E"/>
    <w:rsid w:val="0088248C"/>
    <w:rsid w:val="00893359"/>
    <w:rsid w:val="00893455"/>
    <w:rsid w:val="00893CA4"/>
    <w:rsid w:val="008A550C"/>
    <w:rsid w:val="008B06BD"/>
    <w:rsid w:val="008B3DE5"/>
    <w:rsid w:val="008B590B"/>
    <w:rsid w:val="008C3C74"/>
    <w:rsid w:val="008C4A84"/>
    <w:rsid w:val="008C7D8D"/>
    <w:rsid w:val="008D5632"/>
    <w:rsid w:val="008D6448"/>
    <w:rsid w:val="008E5253"/>
    <w:rsid w:val="008E540A"/>
    <w:rsid w:val="008E59EF"/>
    <w:rsid w:val="0090657D"/>
    <w:rsid w:val="009069E0"/>
    <w:rsid w:val="00907D06"/>
    <w:rsid w:val="009261C4"/>
    <w:rsid w:val="009272BD"/>
    <w:rsid w:val="00933617"/>
    <w:rsid w:val="009400AD"/>
    <w:rsid w:val="009435DA"/>
    <w:rsid w:val="0094656A"/>
    <w:rsid w:val="00956354"/>
    <w:rsid w:val="0096243C"/>
    <w:rsid w:val="00964151"/>
    <w:rsid w:val="00967FA6"/>
    <w:rsid w:val="009710F4"/>
    <w:rsid w:val="00987AD2"/>
    <w:rsid w:val="009928BD"/>
    <w:rsid w:val="00992AC9"/>
    <w:rsid w:val="00995444"/>
    <w:rsid w:val="009B7D69"/>
    <w:rsid w:val="009C6E0B"/>
    <w:rsid w:val="009C746B"/>
    <w:rsid w:val="009E7D2A"/>
    <w:rsid w:val="009F0C5E"/>
    <w:rsid w:val="00A01389"/>
    <w:rsid w:val="00A03635"/>
    <w:rsid w:val="00A25975"/>
    <w:rsid w:val="00A25CB3"/>
    <w:rsid w:val="00A25F87"/>
    <w:rsid w:val="00A36205"/>
    <w:rsid w:val="00A431D8"/>
    <w:rsid w:val="00A47835"/>
    <w:rsid w:val="00A52FCC"/>
    <w:rsid w:val="00A55708"/>
    <w:rsid w:val="00A64C10"/>
    <w:rsid w:val="00A713E0"/>
    <w:rsid w:val="00A71A01"/>
    <w:rsid w:val="00A7267C"/>
    <w:rsid w:val="00A825BE"/>
    <w:rsid w:val="00A85CF8"/>
    <w:rsid w:val="00AA3345"/>
    <w:rsid w:val="00AA7A24"/>
    <w:rsid w:val="00AB0936"/>
    <w:rsid w:val="00AB2540"/>
    <w:rsid w:val="00AB2FCD"/>
    <w:rsid w:val="00AC36C2"/>
    <w:rsid w:val="00AC503A"/>
    <w:rsid w:val="00AC6FE1"/>
    <w:rsid w:val="00AC75D2"/>
    <w:rsid w:val="00AD4CA5"/>
    <w:rsid w:val="00AE5442"/>
    <w:rsid w:val="00AE5514"/>
    <w:rsid w:val="00AF1FC9"/>
    <w:rsid w:val="00AF5CD6"/>
    <w:rsid w:val="00B007AD"/>
    <w:rsid w:val="00B04A5D"/>
    <w:rsid w:val="00B05394"/>
    <w:rsid w:val="00B10598"/>
    <w:rsid w:val="00B14B3D"/>
    <w:rsid w:val="00B16A2C"/>
    <w:rsid w:val="00B22481"/>
    <w:rsid w:val="00B245A3"/>
    <w:rsid w:val="00B302BD"/>
    <w:rsid w:val="00B304CB"/>
    <w:rsid w:val="00B317D9"/>
    <w:rsid w:val="00B333FB"/>
    <w:rsid w:val="00B3641E"/>
    <w:rsid w:val="00B43031"/>
    <w:rsid w:val="00B55552"/>
    <w:rsid w:val="00B57191"/>
    <w:rsid w:val="00B84678"/>
    <w:rsid w:val="00B909E7"/>
    <w:rsid w:val="00B91D5F"/>
    <w:rsid w:val="00B95A8F"/>
    <w:rsid w:val="00BB2B38"/>
    <w:rsid w:val="00BB5ED1"/>
    <w:rsid w:val="00BC04BE"/>
    <w:rsid w:val="00BC0CAF"/>
    <w:rsid w:val="00BC199C"/>
    <w:rsid w:val="00BD6356"/>
    <w:rsid w:val="00BE4B00"/>
    <w:rsid w:val="00BE4E40"/>
    <w:rsid w:val="00BE6B4B"/>
    <w:rsid w:val="00BE7C6E"/>
    <w:rsid w:val="00BF0EA4"/>
    <w:rsid w:val="00BF2281"/>
    <w:rsid w:val="00C01079"/>
    <w:rsid w:val="00C061FB"/>
    <w:rsid w:val="00C251EA"/>
    <w:rsid w:val="00C263AD"/>
    <w:rsid w:val="00C464EF"/>
    <w:rsid w:val="00C46745"/>
    <w:rsid w:val="00C479F5"/>
    <w:rsid w:val="00C549B1"/>
    <w:rsid w:val="00C63E7A"/>
    <w:rsid w:val="00C71894"/>
    <w:rsid w:val="00C8473C"/>
    <w:rsid w:val="00CB5EAC"/>
    <w:rsid w:val="00CB65C3"/>
    <w:rsid w:val="00CC45AC"/>
    <w:rsid w:val="00CC48EA"/>
    <w:rsid w:val="00CD11A0"/>
    <w:rsid w:val="00CD442F"/>
    <w:rsid w:val="00CD4864"/>
    <w:rsid w:val="00CE686C"/>
    <w:rsid w:val="00CF413A"/>
    <w:rsid w:val="00D01308"/>
    <w:rsid w:val="00D0666F"/>
    <w:rsid w:val="00D0715B"/>
    <w:rsid w:val="00D07F63"/>
    <w:rsid w:val="00D15C58"/>
    <w:rsid w:val="00D232B8"/>
    <w:rsid w:val="00D2467A"/>
    <w:rsid w:val="00D25595"/>
    <w:rsid w:val="00D31D8A"/>
    <w:rsid w:val="00D33B6C"/>
    <w:rsid w:val="00D36733"/>
    <w:rsid w:val="00D41238"/>
    <w:rsid w:val="00D5709E"/>
    <w:rsid w:val="00D579F1"/>
    <w:rsid w:val="00D64BB9"/>
    <w:rsid w:val="00D64C64"/>
    <w:rsid w:val="00D66136"/>
    <w:rsid w:val="00D7255B"/>
    <w:rsid w:val="00D74176"/>
    <w:rsid w:val="00D83C65"/>
    <w:rsid w:val="00D8768A"/>
    <w:rsid w:val="00D92165"/>
    <w:rsid w:val="00D9741D"/>
    <w:rsid w:val="00DA2496"/>
    <w:rsid w:val="00DA681A"/>
    <w:rsid w:val="00DB4A10"/>
    <w:rsid w:val="00DC0DF6"/>
    <w:rsid w:val="00DC788E"/>
    <w:rsid w:val="00DD0200"/>
    <w:rsid w:val="00DE16EB"/>
    <w:rsid w:val="00DF01EE"/>
    <w:rsid w:val="00DF7FB9"/>
    <w:rsid w:val="00E01C07"/>
    <w:rsid w:val="00E027B8"/>
    <w:rsid w:val="00E03FCB"/>
    <w:rsid w:val="00E05533"/>
    <w:rsid w:val="00E15326"/>
    <w:rsid w:val="00E22A40"/>
    <w:rsid w:val="00E24A26"/>
    <w:rsid w:val="00E274EA"/>
    <w:rsid w:val="00E33532"/>
    <w:rsid w:val="00E3398D"/>
    <w:rsid w:val="00E35656"/>
    <w:rsid w:val="00E3774E"/>
    <w:rsid w:val="00E40C1B"/>
    <w:rsid w:val="00E44C33"/>
    <w:rsid w:val="00E52B77"/>
    <w:rsid w:val="00E54439"/>
    <w:rsid w:val="00E553E2"/>
    <w:rsid w:val="00E701E8"/>
    <w:rsid w:val="00E72FFD"/>
    <w:rsid w:val="00E75210"/>
    <w:rsid w:val="00E82E4B"/>
    <w:rsid w:val="00E85745"/>
    <w:rsid w:val="00E90859"/>
    <w:rsid w:val="00E97029"/>
    <w:rsid w:val="00EA3DAB"/>
    <w:rsid w:val="00EB03AC"/>
    <w:rsid w:val="00EB646B"/>
    <w:rsid w:val="00EC2B75"/>
    <w:rsid w:val="00EC3368"/>
    <w:rsid w:val="00ED3186"/>
    <w:rsid w:val="00ED51DF"/>
    <w:rsid w:val="00EE1C16"/>
    <w:rsid w:val="00EE1F4B"/>
    <w:rsid w:val="00EE5962"/>
    <w:rsid w:val="00EF5D9C"/>
    <w:rsid w:val="00EF7C5E"/>
    <w:rsid w:val="00F0656B"/>
    <w:rsid w:val="00F070E6"/>
    <w:rsid w:val="00F24C52"/>
    <w:rsid w:val="00F31071"/>
    <w:rsid w:val="00F40C83"/>
    <w:rsid w:val="00F424CA"/>
    <w:rsid w:val="00F56F1A"/>
    <w:rsid w:val="00F64B00"/>
    <w:rsid w:val="00F77B00"/>
    <w:rsid w:val="00F8045C"/>
    <w:rsid w:val="00F87354"/>
    <w:rsid w:val="00F91CFD"/>
    <w:rsid w:val="00F92BFF"/>
    <w:rsid w:val="00FA01AE"/>
    <w:rsid w:val="00FA23CA"/>
    <w:rsid w:val="00FB3F43"/>
    <w:rsid w:val="00FC17FF"/>
    <w:rsid w:val="00FC3505"/>
    <w:rsid w:val="00FD3E47"/>
    <w:rsid w:val="00FD5457"/>
    <w:rsid w:val="00FE66CD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0C"/>
    <w:rPr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D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Pr>
      <w:lang w:eastAsia="zh-CN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913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913ED"/>
    <w:rPr>
      <w:lang w:eastAsia="zh-CN"/>
    </w:rPr>
  </w:style>
  <w:style w:type="paragraph" w:styleId="a9">
    <w:name w:val="footer"/>
    <w:basedOn w:val="a"/>
    <w:link w:val="aa"/>
    <w:uiPriority w:val="99"/>
    <w:unhideWhenUsed/>
    <w:rsid w:val="005913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13ED"/>
    <w:rPr>
      <w:lang w:eastAsia="zh-CN"/>
    </w:rPr>
  </w:style>
  <w:style w:type="paragraph" w:styleId="ab">
    <w:name w:val="List Paragraph"/>
    <w:basedOn w:val="a"/>
    <w:uiPriority w:val="34"/>
    <w:qFormat/>
    <w:rsid w:val="002629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26297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semiHidden/>
    <w:rsid w:val="00EF5D9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table" w:styleId="ac">
    <w:name w:val="Table Grid"/>
    <w:basedOn w:val="a1"/>
    <w:uiPriority w:val="39"/>
    <w:rsid w:val="00EF5D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F5D9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rsid w:val="00EF5D9C"/>
    <w:pPr>
      <w:ind w:firstLine="720"/>
      <w:jc w:val="both"/>
    </w:pPr>
    <w:rPr>
      <w:sz w:val="28"/>
      <w:szCs w:val="24"/>
      <w:lang w:eastAsia="ru-RU"/>
    </w:rPr>
  </w:style>
  <w:style w:type="character" w:customStyle="1" w:styleId="30">
    <w:name w:val="Основной текст с отступом 3 Знак"/>
    <w:link w:val="3"/>
    <w:rsid w:val="00EF5D9C"/>
    <w:rPr>
      <w:sz w:val="28"/>
      <w:szCs w:val="24"/>
    </w:rPr>
  </w:style>
  <w:style w:type="paragraph" w:customStyle="1" w:styleId="tekstob">
    <w:name w:val="tekstob"/>
    <w:basedOn w:val="a"/>
    <w:rsid w:val="00EF5D9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AC75D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0C"/>
    <w:rPr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D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Pr>
      <w:lang w:eastAsia="zh-CN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913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913ED"/>
    <w:rPr>
      <w:lang w:eastAsia="zh-CN"/>
    </w:rPr>
  </w:style>
  <w:style w:type="paragraph" w:styleId="a9">
    <w:name w:val="footer"/>
    <w:basedOn w:val="a"/>
    <w:link w:val="aa"/>
    <w:uiPriority w:val="99"/>
    <w:unhideWhenUsed/>
    <w:rsid w:val="005913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13ED"/>
    <w:rPr>
      <w:lang w:eastAsia="zh-CN"/>
    </w:rPr>
  </w:style>
  <w:style w:type="paragraph" w:styleId="ab">
    <w:name w:val="List Paragraph"/>
    <w:basedOn w:val="a"/>
    <w:uiPriority w:val="34"/>
    <w:qFormat/>
    <w:rsid w:val="002629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26297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semiHidden/>
    <w:rsid w:val="00EF5D9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table" w:styleId="ac">
    <w:name w:val="Table Grid"/>
    <w:basedOn w:val="a1"/>
    <w:uiPriority w:val="39"/>
    <w:rsid w:val="00EF5D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F5D9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rsid w:val="00EF5D9C"/>
    <w:pPr>
      <w:ind w:firstLine="720"/>
      <w:jc w:val="both"/>
    </w:pPr>
    <w:rPr>
      <w:sz w:val="28"/>
      <w:szCs w:val="24"/>
      <w:lang w:eastAsia="ru-RU"/>
    </w:rPr>
  </w:style>
  <w:style w:type="character" w:customStyle="1" w:styleId="30">
    <w:name w:val="Основной текст с отступом 3 Знак"/>
    <w:link w:val="3"/>
    <w:rsid w:val="00EF5D9C"/>
    <w:rPr>
      <w:sz w:val="28"/>
      <w:szCs w:val="24"/>
    </w:rPr>
  </w:style>
  <w:style w:type="paragraph" w:customStyle="1" w:styleId="tekstob">
    <w:name w:val="tekstob"/>
    <w:basedOn w:val="a"/>
    <w:rsid w:val="00EF5D9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AC75D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!new!\&#1041;&#1083;&#1072;&#1085;&#1082;&#1080;\&#1041;&#1083;&#1072;&#1085;&#1082;%20&#1075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01C8-1145-4A06-A613-4A923A47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губернатора</Template>
  <TotalTime>15</TotalTime>
  <Pages>10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</dc:creator>
  <cp:lastModifiedBy>Юлия Викторовна Макарова</cp:lastModifiedBy>
  <cp:revision>4</cp:revision>
  <cp:lastPrinted>2025-02-20T03:07:00Z</cp:lastPrinted>
  <dcterms:created xsi:type="dcterms:W3CDTF">2025-02-11T09:29:00Z</dcterms:created>
  <dcterms:modified xsi:type="dcterms:W3CDTF">2025-02-20T03:13:00Z</dcterms:modified>
</cp:coreProperties>
</file>