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19" w:rsidRPr="00E26F19" w:rsidRDefault="00E26F19" w:rsidP="00E26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F19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ВОПРОСОВ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участников публичных консультаций в рамках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оценки регулирующего воздействия проекта постановления Администрации Томской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«</w:t>
      </w:r>
      <w:r w:rsidRPr="00E26F19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 региональном государственном контроле (надзоре) в сфере туристкой индустрии на территории Томской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26F19" w:rsidRPr="00E26F19" w:rsidRDefault="00E26F19" w:rsidP="00E26F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1.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 xml:space="preserve">Актуальна ли сегодня заявленная разработчиком проекта нормативного правового акта Томской области </w:t>
      </w:r>
      <w:r w:rsidR="00CE569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A28E7">
        <w:rPr>
          <w:rFonts w:ascii="Times New Roman" w:hAnsi="Times New Roman" w:cs="Times New Roman"/>
          <w:sz w:val="26"/>
          <w:szCs w:val="26"/>
        </w:rPr>
        <w:t>–</w:t>
      </w:r>
      <w:r w:rsidR="00CE5696">
        <w:rPr>
          <w:rFonts w:ascii="Times New Roman" w:hAnsi="Times New Roman" w:cs="Times New Roman"/>
          <w:sz w:val="26"/>
          <w:szCs w:val="26"/>
        </w:rPr>
        <w:t xml:space="preserve"> проект акта) проблема?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2.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Насколько цель предлагаемого государственного регулирования соотносится с проблемой, на решение которой оно направлено? Достигнет ли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предлагаемое правовое регулирование тех це</w:t>
      </w:r>
      <w:r w:rsidR="00CE5696">
        <w:rPr>
          <w:rFonts w:ascii="Times New Roman" w:hAnsi="Times New Roman" w:cs="Times New Roman"/>
          <w:sz w:val="26"/>
          <w:szCs w:val="26"/>
        </w:rPr>
        <w:t>лей, на которые оно направлено?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3.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E26F19">
        <w:rPr>
          <w:rFonts w:ascii="Times New Roman" w:hAnsi="Times New Roman" w:cs="Times New Roman"/>
          <w:sz w:val="26"/>
          <w:szCs w:val="26"/>
        </w:rPr>
        <w:t>з</w:t>
      </w:r>
      <w:r w:rsidR="00CE5696">
        <w:rPr>
          <w:rFonts w:ascii="Times New Roman" w:hAnsi="Times New Roman" w:cs="Times New Roman"/>
          <w:sz w:val="26"/>
          <w:szCs w:val="26"/>
        </w:rPr>
        <w:t>атратны</w:t>
      </w:r>
      <w:proofErr w:type="spellEnd"/>
      <w:r w:rsidR="00CE5696">
        <w:rPr>
          <w:rFonts w:ascii="Times New Roman" w:hAnsi="Times New Roman" w:cs="Times New Roman"/>
          <w:sz w:val="26"/>
          <w:szCs w:val="26"/>
        </w:rPr>
        <w:t xml:space="preserve"> и/или более эффективны.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4.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Каких положительных эффектов следует ожидать в случае принятия проекта акта? По возможн</w:t>
      </w:r>
      <w:r w:rsidR="00CE5696">
        <w:rPr>
          <w:rFonts w:ascii="Times New Roman" w:hAnsi="Times New Roman" w:cs="Times New Roman"/>
          <w:sz w:val="26"/>
          <w:szCs w:val="26"/>
        </w:rPr>
        <w:t>ости приведите числовые данные.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5.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Какие риски и негативные последствия для бизнеса могут возникнуть в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случае принятия проекта акта? По возможн</w:t>
      </w:r>
      <w:r w:rsidR="00CE5696">
        <w:rPr>
          <w:rFonts w:ascii="Times New Roman" w:hAnsi="Times New Roman" w:cs="Times New Roman"/>
          <w:sz w:val="26"/>
          <w:szCs w:val="26"/>
        </w:rPr>
        <w:t>ости приведите числовые данные.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6.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Повлияет ли введение предлагаемого правового регулирования на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 xml:space="preserve">конкурентную среду в отрасли, будет ли способствовать </w:t>
      </w:r>
      <w:proofErr w:type="gramStart"/>
      <w:r w:rsidRPr="00E26F19">
        <w:rPr>
          <w:rFonts w:ascii="Times New Roman" w:hAnsi="Times New Roman" w:cs="Times New Roman"/>
          <w:sz w:val="26"/>
          <w:szCs w:val="26"/>
        </w:rPr>
        <w:t>необоснованному</w:t>
      </w:r>
      <w:proofErr w:type="gramEnd"/>
      <w:r w:rsidRPr="00E26F19">
        <w:rPr>
          <w:rFonts w:ascii="Times New Roman" w:hAnsi="Times New Roman" w:cs="Times New Roman"/>
          <w:sz w:val="26"/>
          <w:szCs w:val="26"/>
        </w:rPr>
        <w:t xml:space="preserve"> изменению расстановки сил в отрасли? Если да, то как? Приведите по воз</w:t>
      </w:r>
      <w:r w:rsidR="00CE5696">
        <w:rPr>
          <w:rFonts w:ascii="Times New Roman" w:hAnsi="Times New Roman" w:cs="Times New Roman"/>
          <w:sz w:val="26"/>
          <w:szCs w:val="26"/>
        </w:rPr>
        <w:t>можности количественные оценки.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7.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</w:t>
      </w:r>
      <w:r w:rsidR="00CE5696">
        <w:rPr>
          <w:rFonts w:ascii="Times New Roman" w:hAnsi="Times New Roman" w:cs="Times New Roman"/>
          <w:sz w:val="26"/>
          <w:szCs w:val="26"/>
        </w:rPr>
        <w:t>ти? Если да, укажите их.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8.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Содержит ли проект акта нормы, невыполнимые на</w:t>
      </w:r>
      <w:r w:rsidR="00CE5696">
        <w:rPr>
          <w:rFonts w:ascii="Times New Roman" w:hAnsi="Times New Roman" w:cs="Times New Roman"/>
          <w:sz w:val="26"/>
          <w:szCs w:val="26"/>
        </w:rPr>
        <w:t xml:space="preserve"> практике? Если да, укажите их.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9.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Какие могут возникнуть проблемы и трудности с контролем соблюдения требований и норм, вводимых предла</w:t>
      </w:r>
      <w:r w:rsidR="00CE5696">
        <w:rPr>
          <w:rFonts w:ascii="Times New Roman" w:hAnsi="Times New Roman" w:cs="Times New Roman"/>
          <w:sz w:val="26"/>
          <w:szCs w:val="26"/>
        </w:rPr>
        <w:t>гаемым правовым регулированием?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10.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</w:t>
      </w:r>
      <w:r w:rsidR="00CE5696">
        <w:rPr>
          <w:rFonts w:ascii="Times New Roman" w:hAnsi="Times New Roman" w:cs="Times New Roman"/>
          <w:sz w:val="26"/>
          <w:szCs w:val="26"/>
        </w:rPr>
        <w:t>егулирования необходимо учесть?</w:t>
      </w:r>
    </w:p>
    <w:p w:rsidR="00CE5696" w:rsidRDefault="00E26F19" w:rsidP="00CE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11.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Какие целесообразно применить исключения по введению правового регулирования в отношении отдельных групп лиц? Приведи</w:t>
      </w:r>
      <w:r w:rsidR="00CE5696">
        <w:rPr>
          <w:rFonts w:ascii="Times New Roman" w:hAnsi="Times New Roman" w:cs="Times New Roman"/>
          <w:sz w:val="26"/>
          <w:szCs w:val="26"/>
        </w:rPr>
        <w:t>те соответствующее обоснование.</w:t>
      </w:r>
    </w:p>
    <w:p w:rsidR="00E630F8" w:rsidRPr="00E26F19" w:rsidRDefault="00E26F19" w:rsidP="0060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F19">
        <w:rPr>
          <w:rFonts w:ascii="Times New Roman" w:hAnsi="Times New Roman" w:cs="Times New Roman"/>
          <w:sz w:val="26"/>
          <w:szCs w:val="26"/>
        </w:rPr>
        <w:t>12.</w:t>
      </w:r>
      <w:r w:rsidR="00CE5696">
        <w:rPr>
          <w:rFonts w:ascii="Times New Roman" w:hAnsi="Times New Roman" w:cs="Times New Roman"/>
          <w:sz w:val="26"/>
          <w:szCs w:val="26"/>
        </w:rPr>
        <w:t> </w:t>
      </w:r>
      <w:r w:rsidRPr="00E26F19">
        <w:rPr>
          <w:rFonts w:ascii="Times New Roman" w:hAnsi="Times New Roman" w:cs="Times New Roman"/>
          <w:sz w:val="26"/>
          <w:szCs w:val="26"/>
        </w:rPr>
        <w:t>Иные предложения и замечания, которые целесообразно учесть в рамках оц</w:t>
      </w:r>
      <w:r w:rsidR="00605B14">
        <w:rPr>
          <w:rFonts w:ascii="Times New Roman" w:hAnsi="Times New Roman" w:cs="Times New Roman"/>
          <w:sz w:val="26"/>
          <w:szCs w:val="26"/>
        </w:rPr>
        <w:t>енки регулирующего воздействия.</w:t>
      </w:r>
      <w:bookmarkStart w:id="0" w:name="_GoBack"/>
      <w:bookmarkEnd w:id="0"/>
    </w:p>
    <w:sectPr w:rsidR="00E630F8" w:rsidRPr="00E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E4"/>
    <w:rsid w:val="00605B14"/>
    <w:rsid w:val="00760985"/>
    <w:rsid w:val="008E605E"/>
    <w:rsid w:val="00B62E62"/>
    <w:rsid w:val="00BA28E7"/>
    <w:rsid w:val="00CE5696"/>
    <w:rsid w:val="00E26F19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Федорова</dc:creator>
  <cp:keywords/>
  <dc:description/>
  <cp:lastModifiedBy>Екатерина Викторовна Федорова</cp:lastModifiedBy>
  <cp:revision>7</cp:revision>
  <dcterms:created xsi:type="dcterms:W3CDTF">2025-02-06T03:23:00Z</dcterms:created>
  <dcterms:modified xsi:type="dcterms:W3CDTF">2025-02-06T03:27:00Z</dcterms:modified>
</cp:coreProperties>
</file>