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F6C3E">
        <w:rPr>
          <w:rFonts w:cs="Times New Roman"/>
          <w:b/>
          <w:bCs/>
          <w:sz w:val="28"/>
          <w:szCs w:val="28"/>
        </w:rPr>
        <w:t>ПЕРЕЧЕНЬ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4F6C3E">
        <w:rPr>
          <w:rFonts w:cs="Times New Roman"/>
          <w:b/>
          <w:bCs/>
          <w:sz w:val="28"/>
          <w:szCs w:val="28"/>
        </w:rPr>
        <w:t>ВОПРОСОВ ДЛЯ УЧАСТНИКОВ ПУБЛИЧНЫХ КОНСУЛЬТАЦИЙ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 w:val="28"/>
          <w:szCs w:val="28"/>
        </w:rPr>
      </w:pP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1. Актуальна ли сегодня заявленная разработчиком проекта нормативного правового акта Томской области (далее - проект акта) проблема?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2. Насколько цель предлагаемого государственного регулирования соотносится с проблемой, на решение которой оно направлено? Достигнет ли предлагаемое правовое регулирование тех целей, на которые оно направлено?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 xml:space="preserve">3. Существуют ли иные варианты достижения заявленных целей правового регулирования? Если да, выделите те из них, которые были бы менее </w:t>
      </w:r>
      <w:proofErr w:type="spellStart"/>
      <w:r w:rsidRPr="004F6C3E">
        <w:rPr>
          <w:rFonts w:cs="Times New Roman"/>
          <w:sz w:val="28"/>
          <w:szCs w:val="28"/>
        </w:rPr>
        <w:t>затратны</w:t>
      </w:r>
      <w:proofErr w:type="spellEnd"/>
      <w:r w:rsidRPr="004F6C3E">
        <w:rPr>
          <w:rFonts w:cs="Times New Roman"/>
          <w:sz w:val="28"/>
          <w:szCs w:val="28"/>
        </w:rPr>
        <w:t xml:space="preserve"> и/или более эффективны.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4. Каких положительных эффектов следует ожидать в случае принятия проекта акта? По возможности приведите числовые данные.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5. Какие риски и негативные последствия для бизнеса могут возникнуть в случае принятия проекта акта? По возможности приведите числовые данные.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6.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 по возможности количественные оценки.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7. Содержит ли проект акта положения, вводящие избыточные обязанности, запреты или ограничения для субъектов предпринимательской или иной экономической деятельности? Если да, укажите их.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8. Содержит ли проект акта нормы, невыполнимые на практике? Если да, укажите их.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9. Какие могут возникнуть проблемы и тру</w:t>
      </w:r>
      <w:bookmarkStart w:id="0" w:name="_GoBack"/>
      <w:bookmarkEnd w:id="0"/>
      <w:r w:rsidRPr="004F6C3E">
        <w:rPr>
          <w:rFonts w:cs="Times New Roman"/>
          <w:sz w:val="28"/>
          <w:szCs w:val="28"/>
        </w:rPr>
        <w:t>дности с контролем соблюдения требований и норм, вводимых предлагаемым правовым регулированием?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10.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11. Какие целесообразно применить исключения по введению правового регулирования в отношении отдельных групп лиц? Приведите соответствующее обоснование.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4F6C3E">
        <w:rPr>
          <w:rFonts w:cs="Times New Roman"/>
          <w:sz w:val="28"/>
          <w:szCs w:val="28"/>
        </w:rPr>
        <w:t>12. Иные предложения и замечания, которые целесообразно учесть в рамках оценки регулирующего воздействия.</w:t>
      </w: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B6237" w:rsidRPr="004F6C3E" w:rsidRDefault="00BB6237" w:rsidP="00BB62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BB6237" w:rsidRPr="004F6C3E" w:rsidRDefault="00BB6237" w:rsidP="00BB6237">
      <w:pPr>
        <w:rPr>
          <w:sz w:val="28"/>
          <w:szCs w:val="28"/>
        </w:rPr>
      </w:pPr>
    </w:p>
    <w:p w:rsidR="00E36989" w:rsidRDefault="00E36989"/>
    <w:sectPr w:rsidR="00E36989" w:rsidSect="00AE35E1">
      <w:pgSz w:w="11905" w:h="16838"/>
      <w:pgMar w:top="1440" w:right="565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821"/>
    <w:rsid w:val="00BB6237"/>
    <w:rsid w:val="00D81821"/>
    <w:rsid w:val="00E3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CBDDC-AB91-4C77-99C8-F0A0B9AE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37"/>
    <w:rPr>
      <w:rFonts w:ascii="PT Astra Serif" w:hAnsi="PT Astra Serif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Евдунова  Анастасия   Юрьевна</dc:creator>
  <cp:keywords/>
  <dc:description/>
  <cp:lastModifiedBy>Евдунова  Анастасия   Юрьевна</cp:lastModifiedBy>
  <cp:revision>2</cp:revision>
  <dcterms:created xsi:type="dcterms:W3CDTF">2026-01-13T05:47:00Z</dcterms:created>
  <dcterms:modified xsi:type="dcterms:W3CDTF">2026-01-13T05:47:00Z</dcterms:modified>
</cp:coreProperties>
</file>