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Borders>
          <w:bottom w:val="single" w:sz="4" w:space="0" w:color="auto"/>
        </w:tblBorders>
        <w:tblLayout w:type="fixed"/>
        <w:tblCellMar>
          <w:left w:w="0" w:type="dxa"/>
          <w:right w:w="0" w:type="dxa"/>
        </w:tblCellMar>
        <w:tblLook w:val="04A0" w:firstRow="1" w:lastRow="0" w:firstColumn="1" w:lastColumn="0" w:noHBand="0" w:noVBand="1"/>
      </w:tblPr>
      <w:tblGrid>
        <w:gridCol w:w="1701"/>
        <w:gridCol w:w="5669"/>
        <w:gridCol w:w="2268"/>
      </w:tblGrid>
      <w:tr w:rsidR="00B050AE" w:rsidRPr="00B050AE" w:rsidTr="009728F3">
        <w:tc>
          <w:tcPr>
            <w:tcW w:w="1701" w:type="dxa"/>
            <w:tcBorders>
              <w:bottom w:val="none" w:sz="4" w:space="0" w:color="000000"/>
            </w:tcBorders>
          </w:tcPr>
          <w:bookmarkStart w:id="0" w:name="РегДанные"/>
          <w:p w:rsidR="00D135EE" w:rsidRPr="00B050AE" w:rsidRDefault="00D135EE" w:rsidP="009728F3">
            <w:pPr>
              <w:pStyle w:val="25"/>
              <w:pBdr>
                <w:top w:val="none" w:sz="0" w:space="0" w:color="auto"/>
                <w:left w:val="none" w:sz="0" w:space="0" w:color="auto"/>
                <w:bottom w:val="none" w:sz="0" w:space="0" w:color="auto"/>
                <w:right w:val="none" w:sz="0" w:space="0" w:color="auto"/>
                <w:between w:val="none" w:sz="0" w:space="0" w:color="auto"/>
              </w:pBdr>
              <w:spacing w:before="480"/>
              <w:ind w:right="0"/>
              <w:jc w:val="left"/>
              <w:rPr>
                <w:rFonts w:ascii="PT Astra Serif" w:eastAsia="PT Astra Serif" w:hAnsi="PT Astra Serif" w:cs="PT Astra Serif"/>
                <w:sz w:val="28"/>
                <w:szCs w:val="28"/>
              </w:rPr>
            </w:pPr>
            <w:r w:rsidRPr="00B050AE">
              <w:rPr>
                <w:rFonts w:ascii="PT Astra Serif" w:eastAsia="PT Astra Serif" w:hAnsi="PT Astra Serif" w:cs="PT Astra Serif"/>
                <w:spacing w:val="20"/>
                <w:sz w:val="28"/>
                <w:szCs w:val="28"/>
              </w:rPr>
              <w:fldChar w:fldCharType="begin"/>
            </w:r>
            <w:r w:rsidRPr="00B050AE">
              <w:rPr>
                <w:rFonts w:ascii="PT Astra Serif" w:eastAsia="PT Astra Serif" w:hAnsi="PT Astra Serif" w:cs="PT Astra Serif"/>
                <w:spacing w:val="20"/>
                <w:sz w:val="28"/>
                <w:szCs w:val="28"/>
              </w:rPr>
              <w:instrText xml:space="preserve"> FORMTEXT </w:instrText>
            </w:r>
            <w:r w:rsidRPr="00B050AE">
              <w:rPr>
                <w:rFonts w:ascii="PT Astra Serif" w:eastAsia="PT Astra Serif" w:hAnsi="PT Astra Serif" w:cs="PT Astra Serif"/>
                <w:spacing w:val="20"/>
                <w:sz w:val="28"/>
                <w:szCs w:val="28"/>
              </w:rPr>
              <w:fldChar w:fldCharType="separate"/>
            </w:r>
            <w:r w:rsidRPr="00B050AE">
              <w:rPr>
                <w:rFonts w:ascii="PT Astra Serif" w:eastAsia="PT Astra Serif" w:hAnsi="PT Astra Serif" w:cs="PT Astra Serif"/>
                <w:spacing w:val="20"/>
                <w:sz w:val="28"/>
                <w:szCs w:val="28"/>
              </w:rPr>
              <w:t>&lt;Дата&gt;</w:t>
            </w:r>
            <w:r w:rsidRPr="00B050AE">
              <w:rPr>
                <w:rFonts w:ascii="PT Astra Serif" w:eastAsia="PT Astra Serif" w:hAnsi="PT Astra Serif" w:cs="PT Astra Serif"/>
                <w:spacing w:val="20"/>
                <w:sz w:val="28"/>
                <w:szCs w:val="28"/>
              </w:rPr>
              <w:fldChar w:fldCharType="end"/>
            </w:r>
            <w:bookmarkEnd w:id="0"/>
          </w:p>
        </w:tc>
        <w:tc>
          <w:tcPr>
            <w:tcW w:w="5669" w:type="dxa"/>
            <w:tcBorders>
              <w:bottom w:val="none" w:sz="4" w:space="0" w:color="000000"/>
            </w:tcBorders>
            <w:tcMar>
              <w:right w:w="85" w:type="dxa"/>
            </w:tcMar>
          </w:tcPr>
          <w:p w:rsidR="00D135EE" w:rsidRPr="00B050AE" w:rsidRDefault="00D135EE" w:rsidP="009728F3">
            <w:pPr>
              <w:pStyle w:val="25"/>
              <w:pBdr>
                <w:top w:val="none" w:sz="0" w:space="0" w:color="auto"/>
                <w:left w:val="none" w:sz="0" w:space="0" w:color="auto"/>
                <w:bottom w:val="none" w:sz="0" w:space="0" w:color="auto"/>
                <w:right w:val="none" w:sz="0" w:space="0" w:color="auto"/>
                <w:between w:val="none" w:sz="0" w:space="0" w:color="auto"/>
              </w:pBdr>
              <w:spacing w:before="480"/>
              <w:ind w:right="0"/>
              <w:jc w:val="right"/>
              <w:rPr>
                <w:rFonts w:ascii="PT Astra Serif" w:eastAsia="PT Astra Serif" w:hAnsi="PT Astra Serif" w:cs="PT Astra Serif"/>
                <w:sz w:val="28"/>
                <w:szCs w:val="28"/>
              </w:rPr>
            </w:pPr>
          </w:p>
        </w:tc>
        <w:tc>
          <w:tcPr>
            <w:tcW w:w="2268" w:type="dxa"/>
            <w:tcBorders>
              <w:bottom w:val="none" w:sz="4" w:space="0" w:color="000000"/>
            </w:tcBorders>
          </w:tcPr>
          <w:p w:rsidR="00D135EE" w:rsidRPr="00B050AE" w:rsidRDefault="00D135EE" w:rsidP="009728F3">
            <w:pPr>
              <w:pStyle w:val="25"/>
              <w:pBdr>
                <w:top w:val="none" w:sz="0" w:space="0" w:color="auto"/>
                <w:left w:val="none" w:sz="0" w:space="0" w:color="auto"/>
                <w:bottom w:val="none" w:sz="0" w:space="0" w:color="auto"/>
                <w:right w:val="none" w:sz="0" w:space="0" w:color="auto"/>
                <w:between w:val="none" w:sz="0" w:space="0" w:color="auto"/>
              </w:pBdr>
              <w:spacing w:before="480"/>
              <w:ind w:right="0"/>
              <w:jc w:val="right"/>
              <w:rPr>
                <w:rFonts w:ascii="PT Astra Serif" w:eastAsia="PT Astra Serif" w:hAnsi="PT Astra Serif" w:cs="PT Astra Serif"/>
                <w:sz w:val="28"/>
                <w:szCs w:val="28"/>
                <w:lang w:val="en-US"/>
              </w:rPr>
            </w:pPr>
            <w:bookmarkStart w:id="1" w:name="РегНомер"/>
            <w:r w:rsidRPr="00B050AE">
              <w:rPr>
                <w:rFonts w:ascii="PT Astra Serif" w:eastAsia="PT Astra Serif" w:hAnsi="PT Astra Serif" w:cs="PT Astra Serif"/>
                <w:sz w:val="28"/>
                <w:szCs w:val="28"/>
              </w:rPr>
              <w:t>№</w:t>
            </w:r>
            <w:r w:rsidRPr="00B050AE">
              <w:rPr>
                <w:rFonts w:ascii="PT Astra Serif" w:eastAsia="PT Astra Serif" w:hAnsi="PT Astra Serif" w:cs="PT Astra Serif"/>
                <w:sz w:val="28"/>
                <w:szCs w:val="28"/>
                <w:lang w:val="en-US"/>
              </w:rPr>
              <w:t xml:space="preserve"> </w:t>
            </w:r>
            <w:r w:rsidRPr="00B050AE">
              <w:rPr>
                <w:rFonts w:ascii="PT Astra Serif" w:eastAsia="PT Astra Serif" w:hAnsi="PT Astra Serif" w:cs="PT Astra Serif"/>
                <w:spacing w:val="20"/>
                <w:sz w:val="28"/>
                <w:szCs w:val="28"/>
              </w:rPr>
              <w:fldChar w:fldCharType="begin"/>
            </w:r>
            <w:r w:rsidRPr="00B050AE">
              <w:rPr>
                <w:rFonts w:ascii="PT Astra Serif" w:eastAsia="PT Astra Serif" w:hAnsi="PT Astra Serif" w:cs="PT Astra Serif"/>
                <w:spacing w:val="20"/>
                <w:sz w:val="28"/>
                <w:szCs w:val="28"/>
              </w:rPr>
              <w:instrText xml:space="preserve"> FORMTEXT </w:instrText>
            </w:r>
            <w:r w:rsidRPr="00B050AE">
              <w:rPr>
                <w:rFonts w:ascii="PT Astra Serif" w:eastAsia="PT Astra Serif" w:hAnsi="PT Astra Serif" w:cs="PT Astra Serif"/>
                <w:spacing w:val="20"/>
                <w:sz w:val="28"/>
                <w:szCs w:val="28"/>
              </w:rPr>
              <w:fldChar w:fldCharType="separate"/>
            </w:r>
            <w:r w:rsidRPr="00B050AE">
              <w:rPr>
                <w:rFonts w:ascii="PT Astra Serif" w:eastAsia="PT Astra Serif" w:hAnsi="PT Astra Serif" w:cs="PT Astra Serif"/>
                <w:spacing w:val="20"/>
                <w:sz w:val="28"/>
                <w:szCs w:val="28"/>
              </w:rPr>
              <w:t>&lt;Номер&gt;</w:t>
            </w:r>
            <w:r w:rsidRPr="00B050AE">
              <w:rPr>
                <w:rFonts w:ascii="PT Astra Serif" w:eastAsia="PT Astra Serif" w:hAnsi="PT Astra Serif" w:cs="PT Astra Serif"/>
                <w:spacing w:val="20"/>
                <w:sz w:val="28"/>
                <w:szCs w:val="28"/>
              </w:rPr>
              <w:fldChar w:fldCharType="end"/>
            </w:r>
            <w:bookmarkEnd w:id="1"/>
          </w:p>
        </w:tc>
      </w:tr>
    </w:tbl>
    <w:p w:rsidR="00D135EE" w:rsidRDefault="00C11394" w:rsidP="009A35C8">
      <w:pPr>
        <w:pStyle w:val="ConsPlusNormal"/>
        <w:spacing w:before="480"/>
        <w:jc w:val="center"/>
        <w:rPr>
          <w:rFonts w:ascii="PT Astra Serif" w:hAnsi="PT Astra Serif" w:cs="Times New Roman"/>
          <w:sz w:val="26"/>
          <w:szCs w:val="26"/>
        </w:rPr>
      </w:pPr>
      <w:r>
        <w:rPr>
          <w:rFonts w:ascii="PT Astra Serif" w:hAnsi="PT Astra Serif" w:cs="Times New Roman"/>
          <w:sz w:val="26"/>
          <w:szCs w:val="26"/>
        </w:rPr>
        <w:t>О</w:t>
      </w:r>
      <w:r w:rsidR="00AF3085">
        <w:rPr>
          <w:rFonts w:ascii="PT Astra Serif" w:hAnsi="PT Astra Serif" w:cs="Times New Roman"/>
          <w:sz w:val="26"/>
          <w:szCs w:val="26"/>
        </w:rPr>
        <w:t xml:space="preserve"> предоставлении грантов на развитие</w:t>
      </w:r>
      <w:r w:rsidRPr="00C11394">
        <w:rPr>
          <w:rFonts w:ascii="PT Astra Serif" w:hAnsi="PT Astra Serif" w:cs="Times New Roman"/>
          <w:sz w:val="26"/>
          <w:szCs w:val="26"/>
        </w:rPr>
        <w:t xml:space="preserve"> </w:t>
      </w:r>
      <w:r w:rsidR="00AF3085">
        <w:rPr>
          <w:rFonts w:ascii="PT Astra Serif" w:hAnsi="PT Astra Serif" w:cs="Times New Roman"/>
          <w:sz w:val="26"/>
          <w:szCs w:val="26"/>
        </w:rPr>
        <w:t xml:space="preserve">крестьянских </w:t>
      </w:r>
      <w:r w:rsidR="00E9138D">
        <w:rPr>
          <w:rFonts w:ascii="PT Astra Serif" w:hAnsi="PT Astra Serif" w:cs="Times New Roman"/>
          <w:sz w:val="26"/>
          <w:szCs w:val="26"/>
        </w:rPr>
        <w:t>(</w:t>
      </w:r>
      <w:r w:rsidR="00AF3085">
        <w:rPr>
          <w:rFonts w:ascii="PT Astra Serif" w:hAnsi="PT Astra Serif" w:cs="Times New Roman"/>
          <w:sz w:val="26"/>
          <w:szCs w:val="26"/>
        </w:rPr>
        <w:t>фермерских</w:t>
      </w:r>
      <w:r w:rsidR="00E9138D">
        <w:rPr>
          <w:rFonts w:ascii="PT Astra Serif" w:hAnsi="PT Astra Serif" w:cs="Times New Roman"/>
          <w:sz w:val="26"/>
          <w:szCs w:val="26"/>
        </w:rPr>
        <w:t>)</w:t>
      </w:r>
      <w:r w:rsidR="00AF3085">
        <w:rPr>
          <w:rFonts w:ascii="PT Astra Serif" w:hAnsi="PT Astra Serif" w:cs="Times New Roman"/>
          <w:sz w:val="26"/>
          <w:szCs w:val="26"/>
        </w:rPr>
        <w:t xml:space="preserve"> хозяйств</w:t>
      </w:r>
      <w:r w:rsidR="00BC2B3C">
        <w:rPr>
          <w:rFonts w:ascii="PT Astra Serif" w:hAnsi="PT Astra Serif" w:cs="Times New Roman"/>
          <w:sz w:val="26"/>
          <w:szCs w:val="26"/>
        </w:rPr>
        <w:t>,</w:t>
      </w:r>
      <w:r w:rsidR="00BC2B3C" w:rsidRPr="00BC2B3C">
        <w:t xml:space="preserve"> </w:t>
      </w:r>
      <w:r w:rsidR="00BC2B3C" w:rsidRPr="00BC2B3C">
        <w:rPr>
          <w:rFonts w:ascii="PT Astra Serif" w:hAnsi="PT Astra Serif" w:cs="Times New Roman"/>
          <w:sz w:val="26"/>
          <w:szCs w:val="26"/>
        </w:rPr>
        <w:t xml:space="preserve">в том числе </w:t>
      </w:r>
      <w:r w:rsidR="009A35C8" w:rsidRPr="009A35C8">
        <w:rPr>
          <w:rFonts w:ascii="PT Astra Serif" w:hAnsi="PT Astra Serif" w:cs="Times New Roman"/>
          <w:sz w:val="26"/>
          <w:szCs w:val="26"/>
        </w:rPr>
        <w:t>предоставляемых участник</w:t>
      </w:r>
      <w:r w:rsidR="009A35C8">
        <w:rPr>
          <w:rFonts w:ascii="PT Astra Serif" w:hAnsi="PT Astra Serif" w:cs="Times New Roman"/>
          <w:sz w:val="26"/>
          <w:szCs w:val="26"/>
        </w:rPr>
        <w:t>ам</w:t>
      </w:r>
      <w:r w:rsidR="009A35C8" w:rsidRPr="009A35C8">
        <w:rPr>
          <w:rFonts w:ascii="PT Astra Serif" w:hAnsi="PT Astra Serif" w:cs="Times New Roman"/>
          <w:sz w:val="26"/>
          <w:szCs w:val="26"/>
        </w:rPr>
        <w:t xml:space="preserve"> специальной военной операции</w:t>
      </w:r>
    </w:p>
    <w:p w:rsidR="009A35C8" w:rsidRDefault="009A35C8" w:rsidP="009A35C8">
      <w:pPr>
        <w:pStyle w:val="ConsPlusNormal"/>
        <w:jc w:val="center"/>
        <w:rPr>
          <w:rFonts w:ascii="PT Astra Serif" w:hAnsi="PT Astra Serif" w:cs="Times New Roman"/>
          <w:sz w:val="26"/>
          <w:szCs w:val="26"/>
        </w:rPr>
      </w:pPr>
    </w:p>
    <w:p w:rsidR="00C91C81" w:rsidRPr="00B050AE" w:rsidRDefault="00C91C81" w:rsidP="000964EF">
      <w:pPr>
        <w:pStyle w:val="ConsPlusNormal"/>
        <w:ind w:firstLine="709"/>
        <w:jc w:val="both"/>
        <w:rPr>
          <w:rFonts w:ascii="PT Astra Serif" w:hAnsi="PT Astra Serif" w:cs="Times New Roman"/>
          <w:sz w:val="26"/>
          <w:szCs w:val="26"/>
        </w:rPr>
      </w:pPr>
      <w:proofErr w:type="gramStart"/>
      <w:r w:rsidRPr="00B050AE">
        <w:rPr>
          <w:rFonts w:ascii="PT Astra Serif" w:hAnsi="PT Astra Serif" w:cs="Times New Roman"/>
          <w:sz w:val="26"/>
          <w:szCs w:val="26"/>
        </w:rPr>
        <w:t>В соответствии со статьей 78 Бюджетного кодекса Российской Федерации,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(приложение № 22</w:t>
      </w:r>
      <w:r w:rsidRPr="00B050AE">
        <w:rPr>
          <w:rFonts w:ascii="PT Astra Serif" w:hAnsi="PT Astra Serif" w:cs="Times New Roman"/>
          <w:sz w:val="26"/>
          <w:szCs w:val="26"/>
          <w:vertAlign w:val="superscript"/>
        </w:rPr>
        <w:t>4</w:t>
      </w:r>
      <w:r w:rsidRPr="00B050AE">
        <w:rPr>
          <w:rFonts w:ascii="PT Astra Serif" w:hAnsi="PT Astra Serif" w:cs="Times New Roman"/>
          <w:sz w:val="26"/>
          <w:szCs w:val="26"/>
        </w:rPr>
        <w:t xml:space="preserve"> к Государственной программе развития сельского хозя</w:t>
      </w:r>
      <w:bookmarkStart w:id="2" w:name="_GoBack"/>
      <w:bookmarkEnd w:id="2"/>
      <w:r w:rsidRPr="00B050AE">
        <w:rPr>
          <w:rFonts w:ascii="PT Astra Serif" w:hAnsi="PT Astra Serif" w:cs="Times New Roman"/>
          <w:sz w:val="26"/>
          <w:szCs w:val="26"/>
        </w:rPr>
        <w:t>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w:t>
      </w:r>
      <w:proofErr w:type="gramEnd"/>
      <w:r w:rsidRPr="00B050AE">
        <w:rPr>
          <w:rFonts w:ascii="PT Astra Serif" w:hAnsi="PT Astra Serif" w:cs="Times New Roman"/>
          <w:sz w:val="26"/>
          <w:szCs w:val="26"/>
        </w:rPr>
        <w:t xml:space="preserve"> сельскохозяйственной продукции, сырья и продовольствия»), Законом Томской области от 29 декабря 2025 годов»</w:t>
      </w:r>
    </w:p>
    <w:p w:rsidR="00C91C81" w:rsidRPr="00B050AE" w:rsidRDefault="00C91C81" w:rsidP="00C91C81">
      <w:pPr>
        <w:pStyle w:val="ConsPlusNormal"/>
        <w:ind w:firstLine="709"/>
        <w:jc w:val="both"/>
        <w:rPr>
          <w:rFonts w:ascii="PT Astra Serif" w:hAnsi="PT Astra Serif" w:cs="Times New Roman"/>
          <w:sz w:val="26"/>
          <w:szCs w:val="26"/>
        </w:rPr>
      </w:pPr>
      <w:r w:rsidRPr="00B050AE">
        <w:rPr>
          <w:rFonts w:ascii="PT Astra Serif" w:hAnsi="PT Astra Serif" w:cs="Times New Roman"/>
          <w:sz w:val="26"/>
          <w:szCs w:val="26"/>
        </w:rPr>
        <w:t>ПРИКАЗЫВАЮ:</w:t>
      </w:r>
    </w:p>
    <w:p w:rsidR="00C067D7" w:rsidRDefault="00C067D7" w:rsidP="00C91C81">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1. </w:t>
      </w:r>
      <w:r w:rsidRPr="00C067D7">
        <w:rPr>
          <w:rFonts w:ascii="PT Astra Serif" w:hAnsi="PT Astra Serif" w:cs="Times New Roman"/>
          <w:sz w:val="26"/>
          <w:szCs w:val="26"/>
        </w:rPr>
        <w:t>Утвердить</w:t>
      </w:r>
      <w:r>
        <w:rPr>
          <w:rFonts w:ascii="PT Astra Serif" w:hAnsi="PT Astra Serif" w:cs="Times New Roman"/>
          <w:sz w:val="26"/>
          <w:szCs w:val="26"/>
        </w:rPr>
        <w:t>:</w:t>
      </w:r>
    </w:p>
    <w:p w:rsidR="00F67355" w:rsidRDefault="00C91C81" w:rsidP="00F67355">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1</w:t>
      </w:r>
      <w:r w:rsidR="00C067D7">
        <w:rPr>
          <w:rFonts w:ascii="PT Astra Serif" w:hAnsi="PT Astra Serif" w:cs="Times New Roman"/>
          <w:sz w:val="26"/>
          <w:szCs w:val="26"/>
        </w:rPr>
        <w:t>) </w:t>
      </w:r>
      <w:r w:rsidR="00F67355" w:rsidRPr="00F67355">
        <w:rPr>
          <w:rFonts w:ascii="PT Astra Serif" w:hAnsi="PT Astra Serif" w:cs="Times New Roman"/>
          <w:sz w:val="26"/>
          <w:szCs w:val="26"/>
        </w:rPr>
        <w:t xml:space="preserve">Порядок предоставления грантов на развитие крестьянских (фермерских) хозяйств, согласно приложению </w:t>
      </w:r>
      <w:r w:rsidR="00F67355">
        <w:rPr>
          <w:rFonts w:ascii="PT Astra Serif" w:hAnsi="PT Astra Serif" w:cs="Times New Roman"/>
          <w:sz w:val="26"/>
          <w:szCs w:val="26"/>
        </w:rPr>
        <w:t>№</w:t>
      </w:r>
      <w:r w:rsidR="00C067D7">
        <w:rPr>
          <w:rFonts w:ascii="PT Astra Serif" w:hAnsi="PT Astra Serif" w:cs="Times New Roman"/>
          <w:sz w:val="26"/>
          <w:szCs w:val="26"/>
        </w:rPr>
        <w:t> </w:t>
      </w:r>
      <w:r>
        <w:rPr>
          <w:rFonts w:ascii="PT Astra Serif" w:hAnsi="PT Astra Serif" w:cs="Times New Roman"/>
          <w:sz w:val="26"/>
          <w:szCs w:val="26"/>
        </w:rPr>
        <w:t>1</w:t>
      </w:r>
      <w:r w:rsidR="00F67355">
        <w:rPr>
          <w:rFonts w:ascii="PT Astra Serif" w:hAnsi="PT Astra Serif" w:cs="Times New Roman"/>
          <w:sz w:val="26"/>
          <w:szCs w:val="26"/>
        </w:rPr>
        <w:t xml:space="preserve"> к настоящему </w:t>
      </w:r>
      <w:r w:rsidR="00A43B5F">
        <w:rPr>
          <w:rFonts w:ascii="PT Astra Serif" w:hAnsi="PT Astra Serif" w:cs="Times New Roman"/>
          <w:sz w:val="26"/>
          <w:szCs w:val="26"/>
        </w:rPr>
        <w:t>п</w:t>
      </w:r>
      <w:r w:rsidR="00A145B3">
        <w:rPr>
          <w:rFonts w:ascii="PT Astra Serif" w:hAnsi="PT Astra Serif" w:cs="Times New Roman"/>
          <w:sz w:val="26"/>
          <w:szCs w:val="26"/>
        </w:rPr>
        <w:t>риказу;</w:t>
      </w:r>
    </w:p>
    <w:p w:rsidR="00F67355" w:rsidRDefault="00C91C81" w:rsidP="00F67355">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2</w:t>
      </w:r>
      <w:r w:rsidR="00C067D7">
        <w:rPr>
          <w:rFonts w:ascii="PT Astra Serif" w:hAnsi="PT Astra Serif" w:cs="Times New Roman"/>
          <w:sz w:val="26"/>
          <w:szCs w:val="26"/>
        </w:rPr>
        <w:t>) </w:t>
      </w:r>
      <w:r w:rsidR="00F67355" w:rsidRPr="00F67355">
        <w:rPr>
          <w:rFonts w:ascii="PT Astra Serif" w:hAnsi="PT Astra Serif" w:cs="Times New Roman"/>
          <w:sz w:val="26"/>
          <w:szCs w:val="26"/>
        </w:rPr>
        <w:t xml:space="preserve">Порядок </w:t>
      </w:r>
      <w:r w:rsidR="00F67355" w:rsidRPr="00C11394">
        <w:rPr>
          <w:rFonts w:ascii="PT Astra Serif" w:hAnsi="PT Astra Serif"/>
          <w:sz w:val="26"/>
          <w:szCs w:val="26"/>
        </w:rPr>
        <w:t>предоставления грантов «Агромотиватор»</w:t>
      </w:r>
      <w:r w:rsidR="00A43B5F">
        <w:rPr>
          <w:rFonts w:ascii="PT Astra Serif" w:hAnsi="PT Astra Serif"/>
          <w:sz w:val="26"/>
          <w:szCs w:val="26"/>
        </w:rPr>
        <w:t>,</w:t>
      </w:r>
      <w:r w:rsidR="00F67355">
        <w:rPr>
          <w:rFonts w:ascii="PT Astra Serif" w:hAnsi="PT Astra Serif"/>
          <w:sz w:val="26"/>
          <w:szCs w:val="26"/>
        </w:rPr>
        <w:t xml:space="preserve"> </w:t>
      </w:r>
      <w:r w:rsidR="00F67355" w:rsidRPr="00F67355">
        <w:rPr>
          <w:rFonts w:ascii="PT Astra Serif" w:hAnsi="PT Astra Serif" w:cs="Times New Roman"/>
          <w:sz w:val="26"/>
          <w:szCs w:val="26"/>
        </w:rPr>
        <w:t xml:space="preserve">согласно приложению </w:t>
      </w:r>
      <w:r w:rsidR="00F67355">
        <w:rPr>
          <w:rFonts w:ascii="PT Astra Serif" w:hAnsi="PT Astra Serif" w:cs="Times New Roman"/>
          <w:sz w:val="26"/>
          <w:szCs w:val="26"/>
        </w:rPr>
        <w:t>№</w:t>
      </w:r>
      <w:r w:rsidR="00C067D7">
        <w:rPr>
          <w:rFonts w:ascii="PT Astra Serif" w:hAnsi="PT Astra Serif" w:cs="Times New Roman"/>
          <w:sz w:val="26"/>
          <w:szCs w:val="26"/>
        </w:rPr>
        <w:t> </w:t>
      </w:r>
      <w:r>
        <w:rPr>
          <w:rFonts w:ascii="PT Astra Serif" w:hAnsi="PT Astra Serif" w:cs="Times New Roman"/>
          <w:sz w:val="26"/>
          <w:szCs w:val="26"/>
        </w:rPr>
        <w:t>2</w:t>
      </w:r>
      <w:r w:rsidR="00F67355">
        <w:rPr>
          <w:rFonts w:ascii="PT Astra Serif" w:hAnsi="PT Astra Serif" w:cs="Times New Roman"/>
          <w:sz w:val="26"/>
          <w:szCs w:val="26"/>
        </w:rPr>
        <w:t xml:space="preserve"> к настоящему приказу</w:t>
      </w:r>
      <w:proofErr w:type="gramStart"/>
      <w:r w:rsidR="00F67355">
        <w:rPr>
          <w:rFonts w:ascii="PT Astra Serif" w:hAnsi="PT Astra Serif" w:cs="Times New Roman"/>
          <w:sz w:val="26"/>
          <w:szCs w:val="26"/>
        </w:rPr>
        <w:t>.»</w:t>
      </w:r>
      <w:r>
        <w:rPr>
          <w:rFonts w:ascii="PT Astra Serif" w:hAnsi="PT Astra Serif" w:cs="Times New Roman"/>
          <w:sz w:val="26"/>
          <w:szCs w:val="26"/>
        </w:rPr>
        <w:t>.</w:t>
      </w:r>
      <w:proofErr w:type="gramEnd"/>
    </w:p>
    <w:p w:rsidR="00C91C81" w:rsidRPr="00B050AE" w:rsidRDefault="00C91C81" w:rsidP="00C91C81">
      <w:pPr>
        <w:pStyle w:val="ConsPlusNormal"/>
        <w:ind w:firstLine="709"/>
        <w:jc w:val="both"/>
        <w:rPr>
          <w:rFonts w:ascii="PT Astra Serif" w:hAnsi="PT Astra Serif" w:cs="Times New Roman"/>
          <w:sz w:val="26"/>
          <w:szCs w:val="26"/>
        </w:rPr>
      </w:pPr>
      <w:r w:rsidRPr="00B050AE">
        <w:rPr>
          <w:rFonts w:ascii="PT Astra Serif" w:hAnsi="PT Astra Serif" w:cs="Times New Roman"/>
          <w:sz w:val="26"/>
          <w:szCs w:val="26"/>
        </w:rPr>
        <w:t>2. Настоящий приказ вступает в силу со дня его официального опубликования.</w:t>
      </w:r>
    </w:p>
    <w:p w:rsidR="00C91C81" w:rsidRPr="00B050AE" w:rsidRDefault="00C91C81" w:rsidP="00C91C81">
      <w:pPr>
        <w:pStyle w:val="ConsPlusNormal"/>
        <w:ind w:firstLine="709"/>
        <w:jc w:val="both"/>
        <w:rPr>
          <w:rFonts w:ascii="PT Astra Serif" w:hAnsi="PT Astra Serif" w:cs="Times New Roman"/>
          <w:sz w:val="26"/>
          <w:szCs w:val="26"/>
        </w:rPr>
      </w:pPr>
      <w:r w:rsidRPr="00B050AE">
        <w:rPr>
          <w:rFonts w:ascii="PT Astra Serif" w:hAnsi="PT Astra Serif" w:cs="Times New Roman"/>
          <w:sz w:val="26"/>
          <w:szCs w:val="26"/>
        </w:rPr>
        <w:t>3. </w:t>
      </w:r>
      <w:proofErr w:type="gramStart"/>
      <w:r w:rsidRPr="00B050AE">
        <w:rPr>
          <w:rFonts w:ascii="PT Astra Serif" w:hAnsi="PT Astra Serif" w:cs="Times New Roman"/>
          <w:sz w:val="26"/>
          <w:szCs w:val="26"/>
        </w:rPr>
        <w:t>Контроль за</w:t>
      </w:r>
      <w:proofErr w:type="gramEnd"/>
      <w:r w:rsidRPr="00B050AE">
        <w:rPr>
          <w:rFonts w:ascii="PT Astra Serif" w:hAnsi="PT Astra Serif" w:cs="Times New Roman"/>
          <w:sz w:val="26"/>
          <w:szCs w:val="26"/>
        </w:rPr>
        <w:t xml:space="preserve"> исполнением настоящего приказа возложить на заместителя начальника Департамента - председателя комитета по развитию сельских территорий и агропродовольственного рынка.</w:t>
      </w:r>
    </w:p>
    <w:p w:rsidR="00D135EE" w:rsidRDefault="00D135EE" w:rsidP="00D135EE">
      <w:pPr>
        <w:pStyle w:val="ConsPlusNormal"/>
        <w:ind w:firstLine="709"/>
        <w:jc w:val="both"/>
        <w:rPr>
          <w:rFonts w:ascii="PT Astra Serif" w:hAnsi="PT Astra Serif" w:cs="Times New Roman"/>
          <w:sz w:val="28"/>
          <w:szCs w:val="28"/>
        </w:rPr>
      </w:pPr>
    </w:p>
    <w:p w:rsidR="00F67355" w:rsidRPr="00B050AE" w:rsidRDefault="00F67355" w:rsidP="00D135EE">
      <w:pPr>
        <w:pStyle w:val="ConsPlusNormal"/>
        <w:ind w:firstLine="709"/>
        <w:jc w:val="both"/>
        <w:rPr>
          <w:rFonts w:ascii="PT Astra Serif" w:hAnsi="PT Astra Serif" w:cs="Times New Roman"/>
          <w:sz w:val="28"/>
          <w:szCs w:val="28"/>
        </w:rPr>
      </w:pPr>
    </w:p>
    <w:p w:rsidR="00D135EE" w:rsidRPr="00B050AE" w:rsidRDefault="00D135EE" w:rsidP="00D135EE">
      <w:pPr>
        <w:pStyle w:val="ConsPlusNormal"/>
        <w:ind w:firstLine="709"/>
        <w:jc w:val="both"/>
        <w:rPr>
          <w:rFonts w:ascii="PT Astra Serif" w:hAnsi="PT Astra Serif" w:cs="Times New Roman"/>
          <w:sz w:val="28"/>
          <w:szCs w:val="28"/>
        </w:rPr>
      </w:pPr>
    </w:p>
    <w:tbl>
      <w:tblPr>
        <w:tblW w:w="9891" w:type="dxa"/>
        <w:tblLayout w:type="fixed"/>
        <w:tblLook w:val="04A0" w:firstRow="1" w:lastRow="0" w:firstColumn="1" w:lastColumn="0" w:noHBand="0" w:noVBand="1"/>
      </w:tblPr>
      <w:tblGrid>
        <w:gridCol w:w="3969"/>
        <w:gridCol w:w="2976"/>
        <w:gridCol w:w="2946"/>
      </w:tblGrid>
      <w:tr w:rsidR="00D135EE" w:rsidRPr="00B050AE" w:rsidTr="009728F3">
        <w:tc>
          <w:tcPr>
            <w:tcW w:w="3968" w:type="dxa"/>
            <w:tcBorders>
              <w:top w:val="none" w:sz="0" w:space="0" w:color="000000"/>
              <w:left w:val="none" w:sz="0" w:space="0" w:color="000000"/>
              <w:bottom w:val="none" w:sz="0" w:space="0" w:color="000000"/>
              <w:right w:val="none" w:sz="0" w:space="0" w:color="000000"/>
            </w:tcBorders>
            <w:noWrap/>
          </w:tcPr>
          <w:p w:rsidR="00D135EE" w:rsidRPr="00B050AE" w:rsidRDefault="00D135EE" w:rsidP="009728F3">
            <w:pPr>
              <w:tabs>
                <w:tab w:val="left" w:pos="7088"/>
              </w:tabs>
              <w:jc w:val="both"/>
              <w:rPr>
                <w:rFonts w:ascii="PT Astra Serif" w:eastAsia="PT Astra Serif" w:hAnsi="PT Astra Serif" w:cs="PT Astra Serif"/>
                <w:sz w:val="26"/>
                <w:szCs w:val="26"/>
              </w:rPr>
            </w:pPr>
            <w:r w:rsidRPr="00B050AE">
              <w:rPr>
                <w:rFonts w:ascii="PT Astra Serif" w:hAnsi="PT Astra Serif"/>
                <w:sz w:val="26"/>
                <w:szCs w:val="26"/>
              </w:rPr>
              <w:t xml:space="preserve">Начальник Департамента </w:t>
            </w:r>
          </w:p>
        </w:tc>
        <w:tc>
          <w:tcPr>
            <w:tcW w:w="2976" w:type="dxa"/>
            <w:tcBorders>
              <w:top w:val="none" w:sz="0" w:space="0" w:color="000000"/>
              <w:left w:val="none" w:sz="0" w:space="0" w:color="000000"/>
              <w:bottom w:val="none" w:sz="0" w:space="0" w:color="000000"/>
              <w:right w:val="none" w:sz="0" w:space="0" w:color="000000"/>
            </w:tcBorders>
            <w:noWrap/>
          </w:tcPr>
          <w:p w:rsidR="00D135EE" w:rsidRPr="00B050AE" w:rsidRDefault="00D135EE" w:rsidP="009728F3">
            <w:pPr>
              <w:tabs>
                <w:tab w:val="left" w:pos="7088"/>
              </w:tabs>
              <w:jc w:val="center"/>
              <w:rPr>
                <w:rFonts w:ascii="PT Astra Serif" w:eastAsia="PT Astra Serif" w:hAnsi="PT Astra Serif" w:cs="PT Astra Serif"/>
                <w:sz w:val="26"/>
                <w:szCs w:val="26"/>
              </w:rPr>
            </w:pPr>
            <w:r w:rsidRPr="00B050AE">
              <w:rPr>
                <w:rFonts w:ascii="PT Astra Serif" w:eastAsia="PT Astra Serif" w:hAnsi="PT Astra Serif" w:cs="PT Astra Serif"/>
                <w:sz w:val="26"/>
                <w:szCs w:val="26"/>
              </w:rPr>
              <w:fldChar w:fldCharType="begin"/>
            </w:r>
            <w:bookmarkStart w:id="3" w:name="Штамп"/>
            <w:r w:rsidRPr="00B050AE">
              <w:rPr>
                <w:rFonts w:ascii="PT Astra Serif" w:eastAsia="PT Astra Serif" w:hAnsi="PT Astra Serif" w:cs="PT Astra Serif"/>
                <w:sz w:val="26"/>
                <w:szCs w:val="26"/>
              </w:rPr>
              <w:instrText xml:space="preserve"> FORMTEXT </w:instrText>
            </w:r>
            <w:r w:rsidRPr="00B050AE">
              <w:rPr>
                <w:rFonts w:ascii="PT Astra Serif" w:eastAsia="PT Astra Serif" w:hAnsi="PT Astra Serif" w:cs="PT Astra Serif"/>
                <w:sz w:val="26"/>
                <w:szCs w:val="26"/>
              </w:rPr>
              <w:fldChar w:fldCharType="separate"/>
            </w:r>
            <w:r w:rsidRPr="00B050AE">
              <w:rPr>
                <w:rFonts w:ascii="PT Astra Serif" w:eastAsia="PT Astra Serif" w:hAnsi="PT Astra Serif" w:cs="PT Astra Serif"/>
                <w:sz w:val="26"/>
                <w:szCs w:val="26"/>
              </w:rPr>
              <w:t>&lt;Штамп ЭП&gt;</w:t>
            </w:r>
            <w:r w:rsidRPr="00B050AE">
              <w:rPr>
                <w:rFonts w:ascii="PT Astra Serif" w:eastAsia="PT Astra Serif" w:hAnsi="PT Astra Serif" w:cs="PT Astra Serif"/>
                <w:sz w:val="26"/>
                <w:szCs w:val="26"/>
              </w:rPr>
              <w:fldChar w:fldCharType="end"/>
            </w:r>
            <w:bookmarkEnd w:id="3"/>
          </w:p>
        </w:tc>
        <w:tc>
          <w:tcPr>
            <w:tcW w:w="2946" w:type="dxa"/>
            <w:tcBorders>
              <w:top w:val="none" w:sz="0" w:space="0" w:color="000000"/>
              <w:left w:val="none" w:sz="0" w:space="0" w:color="000000"/>
              <w:bottom w:val="none" w:sz="0" w:space="0" w:color="000000"/>
              <w:right w:val="none" w:sz="0" w:space="0" w:color="000000"/>
            </w:tcBorders>
            <w:noWrap/>
          </w:tcPr>
          <w:p w:rsidR="00D135EE" w:rsidRPr="00B050AE" w:rsidRDefault="00D135EE" w:rsidP="009728F3">
            <w:pPr>
              <w:tabs>
                <w:tab w:val="left" w:pos="7088"/>
              </w:tabs>
              <w:jc w:val="right"/>
              <w:rPr>
                <w:rFonts w:ascii="PT Astra Serif" w:eastAsia="PT Astra Serif" w:hAnsi="PT Astra Serif" w:cs="PT Astra Serif"/>
                <w:sz w:val="26"/>
                <w:szCs w:val="26"/>
              </w:rPr>
            </w:pPr>
            <w:r w:rsidRPr="00B050AE">
              <w:rPr>
                <w:rFonts w:ascii="PT Astra Serif" w:hAnsi="PT Astra Serif"/>
                <w:sz w:val="26"/>
                <w:szCs w:val="26"/>
              </w:rPr>
              <w:t> Е.А. Булкина</w:t>
            </w:r>
          </w:p>
        </w:tc>
      </w:tr>
    </w:tbl>
    <w:p w:rsidR="00D135EE" w:rsidRPr="00B050AE" w:rsidRDefault="00D135EE" w:rsidP="00D135EE">
      <w:pPr>
        <w:pBdr>
          <w:right w:val="none" w:sz="4" w:space="3" w:color="000000"/>
        </w:pBdr>
        <w:tabs>
          <w:tab w:val="left" w:pos="7088"/>
        </w:tabs>
        <w:jc w:val="both"/>
        <w:rPr>
          <w:rFonts w:ascii="PT Astra Serif" w:eastAsia="PT Astra Serif" w:hAnsi="PT Astra Serif" w:cs="PT Astra Serif"/>
          <w:sz w:val="26"/>
          <w:szCs w:val="26"/>
          <w:lang w:val="en-US"/>
        </w:rPr>
      </w:pPr>
    </w:p>
    <w:p w:rsidR="00D135EE" w:rsidRPr="00B050AE" w:rsidRDefault="00D135EE" w:rsidP="00D135EE">
      <w:pPr>
        <w:pBdr>
          <w:right w:val="none" w:sz="4" w:space="3" w:color="000000"/>
        </w:pBdr>
        <w:tabs>
          <w:tab w:val="left" w:pos="7088"/>
        </w:tabs>
        <w:jc w:val="both"/>
        <w:rPr>
          <w:rFonts w:ascii="PT Astra Serif" w:hAnsi="PT Astra Serif"/>
          <w:sz w:val="18"/>
          <w:szCs w:val="18"/>
        </w:rPr>
      </w:pPr>
    </w:p>
    <w:p w:rsidR="00D135EE" w:rsidRPr="00B050AE" w:rsidRDefault="00D135EE" w:rsidP="00D135EE">
      <w:pPr>
        <w:pBdr>
          <w:right w:val="none" w:sz="4" w:space="3" w:color="000000"/>
        </w:pBdr>
        <w:tabs>
          <w:tab w:val="left" w:pos="7088"/>
        </w:tabs>
        <w:jc w:val="both"/>
        <w:rPr>
          <w:rFonts w:ascii="PT Astra Serif" w:hAnsi="PT Astra Serif"/>
          <w:sz w:val="18"/>
          <w:szCs w:val="18"/>
        </w:rPr>
      </w:pPr>
    </w:p>
    <w:p w:rsidR="00D135EE" w:rsidRPr="00B050AE" w:rsidRDefault="00D135EE" w:rsidP="00D135EE">
      <w:pPr>
        <w:pBdr>
          <w:right w:val="none" w:sz="4" w:space="3" w:color="000000"/>
        </w:pBdr>
        <w:tabs>
          <w:tab w:val="left" w:pos="7088"/>
        </w:tabs>
        <w:jc w:val="both"/>
        <w:rPr>
          <w:rFonts w:ascii="PT Astra Serif" w:hAnsi="PT Astra Serif"/>
          <w:sz w:val="18"/>
          <w:szCs w:val="18"/>
        </w:rPr>
      </w:pPr>
    </w:p>
    <w:p w:rsidR="00D135EE" w:rsidRPr="00B050AE" w:rsidRDefault="00D135EE" w:rsidP="00D135EE">
      <w:pPr>
        <w:pBdr>
          <w:right w:val="none" w:sz="4" w:space="3" w:color="000000"/>
        </w:pBdr>
        <w:tabs>
          <w:tab w:val="left" w:pos="7088"/>
        </w:tabs>
        <w:jc w:val="both"/>
        <w:rPr>
          <w:rFonts w:ascii="PT Astra Serif" w:hAnsi="PT Astra Serif"/>
          <w:sz w:val="18"/>
          <w:szCs w:val="18"/>
        </w:rPr>
      </w:pPr>
    </w:p>
    <w:p w:rsidR="00D135EE" w:rsidRPr="00B050AE" w:rsidRDefault="00D135EE" w:rsidP="00D135EE">
      <w:pPr>
        <w:pBdr>
          <w:right w:val="none" w:sz="4" w:space="3" w:color="000000"/>
        </w:pBdr>
        <w:tabs>
          <w:tab w:val="left" w:pos="7088"/>
        </w:tabs>
        <w:jc w:val="both"/>
        <w:rPr>
          <w:rFonts w:ascii="PT Astra Serif" w:hAnsi="PT Astra Serif"/>
          <w:sz w:val="18"/>
          <w:szCs w:val="18"/>
        </w:rPr>
      </w:pPr>
    </w:p>
    <w:p w:rsidR="00D135EE" w:rsidRPr="00B050AE" w:rsidRDefault="00D135EE" w:rsidP="00D135EE">
      <w:pPr>
        <w:pBdr>
          <w:right w:val="none" w:sz="4" w:space="3" w:color="000000"/>
        </w:pBdr>
        <w:tabs>
          <w:tab w:val="left" w:pos="7088"/>
        </w:tabs>
        <w:jc w:val="both"/>
        <w:rPr>
          <w:rFonts w:ascii="PT Astra Serif" w:hAnsi="PT Astra Serif"/>
          <w:sz w:val="18"/>
          <w:szCs w:val="18"/>
        </w:rPr>
      </w:pPr>
    </w:p>
    <w:p w:rsidR="00D135EE" w:rsidRPr="00B050AE" w:rsidRDefault="00D135EE" w:rsidP="00D135EE">
      <w:pPr>
        <w:pBdr>
          <w:right w:val="none" w:sz="4" w:space="3" w:color="000000"/>
        </w:pBdr>
        <w:tabs>
          <w:tab w:val="left" w:pos="7088"/>
        </w:tabs>
        <w:jc w:val="both"/>
        <w:rPr>
          <w:rFonts w:ascii="PT Astra Serif" w:hAnsi="PT Astra Serif"/>
          <w:sz w:val="18"/>
          <w:szCs w:val="18"/>
        </w:rPr>
      </w:pPr>
    </w:p>
    <w:p w:rsidR="00D135EE" w:rsidRPr="00B050AE" w:rsidRDefault="00D135EE" w:rsidP="00D135EE">
      <w:pPr>
        <w:pBdr>
          <w:right w:val="none" w:sz="4" w:space="3" w:color="000000"/>
        </w:pBdr>
        <w:tabs>
          <w:tab w:val="left" w:pos="7088"/>
        </w:tabs>
        <w:jc w:val="both"/>
        <w:rPr>
          <w:rFonts w:ascii="PT Astra Serif" w:hAnsi="PT Astra Serif"/>
          <w:sz w:val="18"/>
          <w:szCs w:val="18"/>
        </w:rPr>
      </w:pPr>
    </w:p>
    <w:p w:rsidR="00D135EE" w:rsidRPr="00B050AE" w:rsidRDefault="00D135EE" w:rsidP="00D135EE">
      <w:pPr>
        <w:pBdr>
          <w:right w:val="none" w:sz="4" w:space="3" w:color="000000"/>
        </w:pBdr>
        <w:tabs>
          <w:tab w:val="left" w:pos="7088"/>
        </w:tabs>
        <w:jc w:val="both"/>
        <w:rPr>
          <w:rFonts w:ascii="PT Astra Serif" w:hAnsi="PT Astra Serif"/>
          <w:sz w:val="18"/>
          <w:szCs w:val="18"/>
        </w:rPr>
      </w:pPr>
    </w:p>
    <w:p w:rsidR="00F67355" w:rsidRDefault="00F67355" w:rsidP="00D135EE">
      <w:pPr>
        <w:pBdr>
          <w:right w:val="none" w:sz="4" w:space="3" w:color="000000"/>
        </w:pBdr>
        <w:tabs>
          <w:tab w:val="left" w:pos="7088"/>
        </w:tabs>
        <w:jc w:val="both"/>
        <w:rPr>
          <w:rFonts w:ascii="PT Astra Serif" w:hAnsi="PT Astra Serif"/>
          <w:sz w:val="18"/>
          <w:szCs w:val="18"/>
        </w:rPr>
      </w:pPr>
    </w:p>
    <w:p w:rsidR="0065727F" w:rsidRDefault="0065727F" w:rsidP="00D135EE">
      <w:pPr>
        <w:pBdr>
          <w:right w:val="none" w:sz="4" w:space="3" w:color="000000"/>
        </w:pBdr>
        <w:tabs>
          <w:tab w:val="left" w:pos="7088"/>
        </w:tabs>
        <w:jc w:val="both"/>
        <w:rPr>
          <w:rFonts w:ascii="PT Astra Serif" w:hAnsi="PT Astra Serif"/>
          <w:sz w:val="18"/>
          <w:szCs w:val="18"/>
        </w:rPr>
      </w:pPr>
    </w:p>
    <w:p w:rsidR="00935B21" w:rsidRDefault="00935B21" w:rsidP="00D135EE">
      <w:pPr>
        <w:pBdr>
          <w:right w:val="none" w:sz="4" w:space="3" w:color="000000"/>
        </w:pBdr>
        <w:tabs>
          <w:tab w:val="left" w:pos="7088"/>
        </w:tabs>
        <w:jc w:val="both"/>
        <w:rPr>
          <w:rFonts w:ascii="PT Astra Serif" w:hAnsi="PT Astra Serif"/>
          <w:sz w:val="18"/>
          <w:szCs w:val="18"/>
        </w:rPr>
      </w:pPr>
    </w:p>
    <w:p w:rsidR="00935B21" w:rsidRDefault="00935B21" w:rsidP="00D135EE">
      <w:pPr>
        <w:pBdr>
          <w:right w:val="none" w:sz="4" w:space="3" w:color="000000"/>
        </w:pBdr>
        <w:tabs>
          <w:tab w:val="left" w:pos="7088"/>
        </w:tabs>
        <w:jc w:val="both"/>
        <w:rPr>
          <w:rFonts w:ascii="PT Astra Serif" w:hAnsi="PT Astra Serif"/>
          <w:sz w:val="18"/>
          <w:szCs w:val="18"/>
        </w:rPr>
      </w:pPr>
    </w:p>
    <w:p w:rsidR="00935B21" w:rsidRDefault="00935B21" w:rsidP="00D135EE">
      <w:pPr>
        <w:pBdr>
          <w:right w:val="none" w:sz="4" w:space="3" w:color="000000"/>
        </w:pBdr>
        <w:tabs>
          <w:tab w:val="left" w:pos="7088"/>
        </w:tabs>
        <w:jc w:val="both"/>
        <w:rPr>
          <w:rFonts w:ascii="PT Astra Serif" w:hAnsi="PT Astra Serif"/>
          <w:sz w:val="18"/>
          <w:szCs w:val="18"/>
        </w:rPr>
      </w:pPr>
    </w:p>
    <w:p w:rsidR="00CB7457" w:rsidRPr="00B050AE" w:rsidRDefault="00CB7457" w:rsidP="00D135EE">
      <w:pPr>
        <w:pBdr>
          <w:right w:val="none" w:sz="4" w:space="3" w:color="000000"/>
        </w:pBdr>
        <w:tabs>
          <w:tab w:val="left" w:pos="7088"/>
        </w:tabs>
        <w:jc w:val="both"/>
        <w:rPr>
          <w:rFonts w:ascii="PT Astra Serif" w:hAnsi="PT Astra Serif"/>
          <w:sz w:val="18"/>
          <w:szCs w:val="18"/>
        </w:rPr>
      </w:pPr>
    </w:p>
    <w:p w:rsidR="00D135EE" w:rsidRDefault="00D135EE" w:rsidP="00D135EE">
      <w:pPr>
        <w:tabs>
          <w:tab w:val="left" w:pos="7088"/>
        </w:tabs>
        <w:jc w:val="both"/>
        <w:rPr>
          <w:rFonts w:ascii="PT Astra Serif" w:eastAsia="PT Astra Serif" w:hAnsi="PT Astra Serif" w:cs="PT Astra Serif"/>
          <w:sz w:val="18"/>
          <w:szCs w:val="18"/>
        </w:rPr>
      </w:pPr>
    </w:p>
    <w:tbl>
      <w:tblPr>
        <w:tblW w:w="0" w:type="auto"/>
        <w:jc w:val="right"/>
        <w:tblLook w:val="04A0" w:firstRow="1" w:lastRow="0" w:firstColumn="1" w:lastColumn="0" w:noHBand="0" w:noVBand="1"/>
      </w:tblPr>
      <w:tblGrid>
        <w:gridCol w:w="3934"/>
      </w:tblGrid>
      <w:tr w:rsidR="00B050AE" w:rsidRPr="00B050AE" w:rsidTr="00684851">
        <w:trPr>
          <w:jc w:val="right"/>
        </w:trPr>
        <w:tc>
          <w:tcPr>
            <w:tcW w:w="3934" w:type="dxa"/>
            <w:shd w:val="clear" w:color="auto" w:fill="auto"/>
          </w:tcPr>
          <w:p w:rsidR="00CA101F" w:rsidRPr="00B050AE" w:rsidRDefault="00CA101F" w:rsidP="00D135EE">
            <w:pPr>
              <w:autoSpaceDE w:val="0"/>
              <w:autoSpaceDN w:val="0"/>
              <w:adjustRightInd w:val="0"/>
              <w:jc w:val="both"/>
              <w:outlineLvl w:val="0"/>
              <w:rPr>
                <w:rFonts w:ascii="PT Astra Serif" w:hAnsi="PT Astra Serif" w:cs="PT Astra Serif"/>
                <w:sz w:val="26"/>
                <w:szCs w:val="26"/>
              </w:rPr>
            </w:pPr>
            <w:r w:rsidRPr="00B050AE">
              <w:rPr>
                <w:rFonts w:ascii="PT Astra Serif" w:hAnsi="PT Astra Serif" w:cs="PT Astra Serif"/>
                <w:sz w:val="26"/>
                <w:szCs w:val="26"/>
                <w:lang w:eastAsia="ru-RU" w:bidi="ar-SA"/>
              </w:rPr>
              <w:t>Приложение</w:t>
            </w:r>
            <w:r w:rsidR="00684851" w:rsidRPr="00B050AE">
              <w:rPr>
                <w:rFonts w:ascii="PT Astra Serif" w:hAnsi="PT Astra Serif" w:cs="PT Astra Serif"/>
                <w:sz w:val="26"/>
                <w:szCs w:val="26"/>
                <w:lang w:eastAsia="ru-RU" w:bidi="ar-SA"/>
              </w:rPr>
              <w:t xml:space="preserve"> </w:t>
            </w:r>
            <w:r w:rsidR="00C11394">
              <w:rPr>
                <w:rFonts w:ascii="PT Astra Serif" w:hAnsi="PT Astra Serif" w:cs="PT Astra Serif"/>
                <w:sz w:val="26"/>
                <w:szCs w:val="26"/>
                <w:lang w:eastAsia="ru-RU" w:bidi="ar-SA"/>
              </w:rPr>
              <w:t>№ 1</w:t>
            </w:r>
          </w:p>
        </w:tc>
      </w:tr>
      <w:tr w:rsidR="00B050AE" w:rsidRPr="00B050AE" w:rsidTr="00684851">
        <w:trPr>
          <w:jc w:val="right"/>
        </w:trPr>
        <w:tc>
          <w:tcPr>
            <w:tcW w:w="3934" w:type="dxa"/>
            <w:shd w:val="clear" w:color="auto" w:fill="auto"/>
          </w:tcPr>
          <w:p w:rsidR="00CA101F" w:rsidRPr="00B050AE" w:rsidRDefault="00CA101F" w:rsidP="00D76D90">
            <w:pPr>
              <w:autoSpaceDE w:val="0"/>
              <w:autoSpaceDN w:val="0"/>
              <w:adjustRightInd w:val="0"/>
              <w:jc w:val="both"/>
              <w:outlineLvl w:val="0"/>
              <w:rPr>
                <w:rFonts w:ascii="PT Astra Serif" w:hAnsi="PT Astra Serif" w:cs="PT Astra Serif"/>
                <w:sz w:val="26"/>
                <w:szCs w:val="26"/>
              </w:rPr>
            </w:pPr>
            <w:r w:rsidRPr="00B050AE">
              <w:rPr>
                <w:rFonts w:ascii="PT Astra Serif" w:hAnsi="PT Astra Serif" w:cs="PT Astra Serif"/>
                <w:sz w:val="26"/>
                <w:szCs w:val="26"/>
                <w:lang w:eastAsia="ru-RU" w:bidi="ar-SA"/>
              </w:rPr>
              <w:t xml:space="preserve">к приказу Департамента </w:t>
            </w:r>
          </w:p>
        </w:tc>
      </w:tr>
      <w:tr w:rsidR="00B050AE" w:rsidRPr="00B050AE" w:rsidTr="00684851">
        <w:trPr>
          <w:jc w:val="right"/>
        </w:trPr>
        <w:tc>
          <w:tcPr>
            <w:tcW w:w="3934" w:type="dxa"/>
            <w:shd w:val="clear" w:color="auto" w:fill="auto"/>
          </w:tcPr>
          <w:p w:rsidR="00CA101F" w:rsidRPr="00B050AE" w:rsidRDefault="00CA101F" w:rsidP="00D76D90">
            <w:pPr>
              <w:autoSpaceDE w:val="0"/>
              <w:autoSpaceDN w:val="0"/>
              <w:adjustRightInd w:val="0"/>
              <w:jc w:val="both"/>
              <w:outlineLvl w:val="0"/>
              <w:rPr>
                <w:rFonts w:ascii="PT Astra Serif" w:hAnsi="PT Astra Serif" w:cs="PT Astra Serif"/>
                <w:sz w:val="26"/>
                <w:szCs w:val="26"/>
              </w:rPr>
            </w:pPr>
            <w:r w:rsidRPr="00B050AE">
              <w:rPr>
                <w:rFonts w:ascii="PT Astra Serif" w:hAnsi="PT Astra Serif" w:cs="PT Astra Serif"/>
                <w:sz w:val="26"/>
                <w:szCs w:val="26"/>
                <w:lang w:eastAsia="ru-RU" w:bidi="ar-SA"/>
              </w:rPr>
              <w:t>по социально-экономическому</w:t>
            </w:r>
          </w:p>
        </w:tc>
      </w:tr>
      <w:tr w:rsidR="00B050AE" w:rsidRPr="00B050AE" w:rsidTr="00684851">
        <w:trPr>
          <w:jc w:val="right"/>
        </w:trPr>
        <w:tc>
          <w:tcPr>
            <w:tcW w:w="3934" w:type="dxa"/>
            <w:shd w:val="clear" w:color="auto" w:fill="auto"/>
          </w:tcPr>
          <w:p w:rsidR="00CA101F" w:rsidRPr="00B050AE" w:rsidRDefault="00CA101F" w:rsidP="00D76D90">
            <w:pPr>
              <w:autoSpaceDE w:val="0"/>
              <w:autoSpaceDN w:val="0"/>
              <w:adjustRightInd w:val="0"/>
              <w:jc w:val="both"/>
              <w:outlineLvl w:val="0"/>
              <w:rPr>
                <w:rFonts w:ascii="PT Astra Serif" w:hAnsi="PT Astra Serif" w:cs="PT Astra Serif"/>
                <w:sz w:val="26"/>
                <w:szCs w:val="26"/>
              </w:rPr>
            </w:pPr>
            <w:r w:rsidRPr="00B050AE">
              <w:rPr>
                <w:rFonts w:ascii="PT Astra Serif" w:hAnsi="PT Astra Serif" w:cs="PT Astra Serif"/>
                <w:sz w:val="26"/>
                <w:szCs w:val="26"/>
                <w:lang w:eastAsia="ru-RU" w:bidi="ar-SA"/>
              </w:rPr>
              <w:t>развитию села Томской области</w:t>
            </w:r>
          </w:p>
        </w:tc>
      </w:tr>
      <w:tr w:rsidR="00CA101F" w:rsidRPr="00B050AE" w:rsidTr="00684851">
        <w:trPr>
          <w:jc w:val="right"/>
        </w:trPr>
        <w:tc>
          <w:tcPr>
            <w:tcW w:w="3934" w:type="dxa"/>
            <w:shd w:val="clear" w:color="auto" w:fill="auto"/>
          </w:tcPr>
          <w:p w:rsidR="00CA101F" w:rsidRPr="00B050AE" w:rsidRDefault="00CA101F" w:rsidP="00D76D90">
            <w:pPr>
              <w:autoSpaceDE w:val="0"/>
              <w:autoSpaceDN w:val="0"/>
              <w:adjustRightInd w:val="0"/>
              <w:jc w:val="both"/>
              <w:outlineLvl w:val="0"/>
              <w:rPr>
                <w:rFonts w:ascii="PT Astra Serif" w:hAnsi="PT Astra Serif" w:cs="PT Astra Serif"/>
                <w:sz w:val="26"/>
                <w:szCs w:val="26"/>
              </w:rPr>
            </w:pPr>
            <w:r w:rsidRPr="00B050AE">
              <w:rPr>
                <w:rFonts w:ascii="PT Astra Serif" w:hAnsi="PT Astra Serif" w:cs="PT Astra Serif"/>
                <w:sz w:val="26"/>
                <w:szCs w:val="26"/>
                <w:lang w:eastAsia="ru-RU" w:bidi="ar-SA"/>
              </w:rPr>
              <w:t xml:space="preserve">от </w:t>
            </w:r>
            <w:r w:rsidRPr="00B050AE">
              <w:rPr>
                <w:rFonts w:ascii="PT Astra Serif" w:eastAsia="PT Astra Serif" w:hAnsi="PT Astra Serif" w:cs="PT Astra Serif"/>
                <w:spacing w:val="20"/>
                <w:sz w:val="26"/>
                <w:szCs w:val="26"/>
              </w:rPr>
              <w:fldChar w:fldCharType="begin">
                <w:ffData>
                  <w:name w:val="ТекстовоеПоле1"/>
                  <w:enabled/>
                  <w:calcOnExit w:val="0"/>
                  <w:textInput/>
                </w:ffData>
              </w:fldChar>
            </w:r>
            <w:r w:rsidRPr="00B050AE">
              <w:rPr>
                <w:rFonts w:ascii="PT Astra Serif" w:eastAsia="PT Astra Serif" w:hAnsi="PT Astra Serif" w:cs="PT Astra Serif"/>
                <w:spacing w:val="20"/>
                <w:sz w:val="26"/>
                <w:szCs w:val="26"/>
              </w:rPr>
              <w:instrText xml:space="preserve"> FORMTEXT </w:instrText>
            </w:r>
            <w:r w:rsidRPr="00B050AE">
              <w:rPr>
                <w:rFonts w:ascii="PT Astra Serif" w:eastAsia="PT Astra Serif" w:hAnsi="PT Astra Serif" w:cs="PT Astra Serif"/>
                <w:spacing w:val="20"/>
                <w:sz w:val="26"/>
                <w:szCs w:val="26"/>
              </w:rPr>
            </w:r>
            <w:r w:rsidRPr="00B050AE">
              <w:rPr>
                <w:rFonts w:ascii="PT Astra Serif" w:eastAsia="PT Astra Serif" w:hAnsi="PT Astra Serif" w:cs="PT Astra Serif"/>
                <w:spacing w:val="20"/>
                <w:sz w:val="26"/>
                <w:szCs w:val="26"/>
              </w:rPr>
              <w:fldChar w:fldCharType="separate"/>
            </w:r>
            <w:r w:rsidRPr="00B050AE">
              <w:rPr>
                <w:rFonts w:ascii="PT Astra Serif" w:eastAsia="PT Astra Serif" w:hAnsi="PT Astra Serif" w:cs="PT Astra Serif"/>
                <w:spacing w:val="20"/>
                <w:sz w:val="26"/>
                <w:szCs w:val="26"/>
              </w:rPr>
              <w:t>&lt;Дата&gt;</w:t>
            </w:r>
            <w:r w:rsidRPr="00B050AE">
              <w:rPr>
                <w:rFonts w:ascii="PT Astra Serif" w:eastAsia="PT Astra Serif" w:hAnsi="PT Astra Serif" w:cs="PT Astra Serif"/>
                <w:spacing w:val="20"/>
                <w:sz w:val="26"/>
                <w:szCs w:val="26"/>
              </w:rPr>
              <w:fldChar w:fldCharType="end"/>
            </w:r>
            <w:r w:rsidRPr="00B050AE">
              <w:rPr>
                <w:rFonts w:ascii="PT Astra Serif" w:eastAsia="PT Astra Serif" w:hAnsi="PT Astra Serif" w:cs="PT Astra Serif"/>
                <w:spacing w:val="20"/>
                <w:sz w:val="26"/>
                <w:szCs w:val="26"/>
              </w:rPr>
              <w:t xml:space="preserve"> № </w:t>
            </w:r>
            <w:r w:rsidRPr="00B050AE">
              <w:rPr>
                <w:rFonts w:ascii="PT Astra Serif" w:eastAsia="PT Astra Serif" w:hAnsi="PT Astra Serif" w:cs="PT Astra Serif"/>
                <w:spacing w:val="20"/>
                <w:sz w:val="26"/>
                <w:szCs w:val="26"/>
              </w:rPr>
              <w:fldChar w:fldCharType="begin">
                <w:ffData>
                  <w:name w:val="ТекстовоеПоле2"/>
                  <w:enabled/>
                  <w:calcOnExit w:val="0"/>
                  <w:textInput/>
                </w:ffData>
              </w:fldChar>
            </w:r>
            <w:r w:rsidRPr="00B050AE">
              <w:rPr>
                <w:rFonts w:ascii="PT Astra Serif" w:eastAsia="PT Astra Serif" w:hAnsi="PT Astra Serif" w:cs="PT Astra Serif"/>
                <w:spacing w:val="20"/>
                <w:sz w:val="26"/>
                <w:szCs w:val="26"/>
              </w:rPr>
              <w:instrText xml:space="preserve"> FORMTEXT </w:instrText>
            </w:r>
            <w:r w:rsidRPr="00B050AE">
              <w:rPr>
                <w:rFonts w:ascii="PT Astra Serif" w:eastAsia="PT Astra Serif" w:hAnsi="PT Astra Serif" w:cs="PT Astra Serif"/>
                <w:spacing w:val="20"/>
                <w:sz w:val="26"/>
                <w:szCs w:val="26"/>
              </w:rPr>
            </w:r>
            <w:r w:rsidRPr="00B050AE">
              <w:rPr>
                <w:rFonts w:ascii="PT Astra Serif" w:eastAsia="PT Astra Serif" w:hAnsi="PT Astra Serif" w:cs="PT Astra Serif"/>
                <w:spacing w:val="20"/>
                <w:sz w:val="26"/>
                <w:szCs w:val="26"/>
              </w:rPr>
              <w:fldChar w:fldCharType="separate"/>
            </w:r>
            <w:r w:rsidRPr="00B050AE">
              <w:rPr>
                <w:rFonts w:ascii="PT Astra Serif" w:eastAsia="PT Astra Serif" w:hAnsi="PT Astra Serif" w:cs="PT Astra Serif"/>
                <w:spacing w:val="20"/>
                <w:sz w:val="26"/>
                <w:szCs w:val="26"/>
              </w:rPr>
              <w:t>&lt;Номер&gt;</w:t>
            </w:r>
            <w:r w:rsidRPr="00B050AE">
              <w:rPr>
                <w:rFonts w:ascii="PT Astra Serif" w:eastAsia="PT Astra Serif" w:hAnsi="PT Astra Serif" w:cs="PT Astra Serif"/>
                <w:spacing w:val="20"/>
                <w:sz w:val="26"/>
                <w:szCs w:val="26"/>
              </w:rPr>
              <w:fldChar w:fldCharType="end"/>
            </w:r>
          </w:p>
        </w:tc>
      </w:tr>
    </w:tbl>
    <w:p w:rsidR="00CA101F" w:rsidRDefault="00CA101F">
      <w:pPr>
        <w:tabs>
          <w:tab w:val="left" w:pos="7088"/>
        </w:tabs>
        <w:jc w:val="both"/>
        <w:rPr>
          <w:rFonts w:ascii="PT Astra Serif" w:eastAsia="PT Astra Serif" w:hAnsi="PT Astra Serif" w:cs="PT Astra Serif"/>
          <w:sz w:val="26"/>
          <w:szCs w:val="26"/>
        </w:rPr>
      </w:pPr>
    </w:p>
    <w:p w:rsidR="00C11394" w:rsidRPr="00C11394" w:rsidRDefault="00C11394" w:rsidP="00C11394">
      <w:pPr>
        <w:tabs>
          <w:tab w:val="left" w:pos="7088"/>
        </w:tabs>
        <w:jc w:val="center"/>
        <w:rPr>
          <w:rFonts w:ascii="PT Astra Serif" w:eastAsia="PT Astra Serif" w:hAnsi="PT Astra Serif" w:cs="PT Astra Serif"/>
          <w:sz w:val="26"/>
          <w:szCs w:val="26"/>
        </w:rPr>
      </w:pPr>
    </w:p>
    <w:p w:rsidR="00C11394" w:rsidRPr="00C11394" w:rsidRDefault="00C11394" w:rsidP="00C11394">
      <w:pPr>
        <w:tabs>
          <w:tab w:val="left" w:pos="7088"/>
        </w:tabs>
        <w:jc w:val="center"/>
        <w:rPr>
          <w:rFonts w:ascii="PT Astra Serif" w:eastAsia="PT Astra Serif" w:hAnsi="PT Astra Serif" w:cs="PT Astra Serif"/>
          <w:sz w:val="26"/>
          <w:szCs w:val="26"/>
        </w:rPr>
      </w:pPr>
    </w:p>
    <w:p w:rsidR="00C11394" w:rsidRPr="00C11394" w:rsidRDefault="00C11394" w:rsidP="00C11394">
      <w:pPr>
        <w:pBdr>
          <w:right w:val="none" w:sz="4" w:space="7" w:color="000000"/>
        </w:pBdr>
        <w:tabs>
          <w:tab w:val="left" w:pos="3885"/>
        </w:tabs>
        <w:jc w:val="center"/>
        <w:rPr>
          <w:rFonts w:ascii="PT Astra Serif" w:eastAsia="PT Astra Serif" w:hAnsi="PT Astra Serif" w:cs="PT Astra Serif"/>
          <w:sz w:val="26"/>
          <w:szCs w:val="26"/>
        </w:rPr>
      </w:pPr>
      <w:r w:rsidRPr="00C11394">
        <w:rPr>
          <w:rFonts w:ascii="PT Astra Serif" w:hAnsi="PT Astra Serif"/>
          <w:sz w:val="26"/>
          <w:szCs w:val="26"/>
        </w:rPr>
        <w:t>Порядок предоставления грантов на развитие крестьянских (</w:t>
      </w:r>
      <w:r w:rsidRPr="00C11394">
        <w:rPr>
          <w:rFonts w:ascii="PT Astra Serif" w:eastAsia="PT Astra Serif" w:hAnsi="PT Astra Serif" w:cs="PT Astra Serif"/>
          <w:sz w:val="26"/>
          <w:szCs w:val="26"/>
        </w:rPr>
        <w:t>фермерских) хозяйств</w:t>
      </w:r>
    </w:p>
    <w:p w:rsidR="00C11394" w:rsidRPr="00C11394" w:rsidRDefault="00C11394" w:rsidP="00C11394">
      <w:pPr>
        <w:pBdr>
          <w:right w:val="none" w:sz="4" w:space="7" w:color="000000"/>
        </w:pBdr>
        <w:tabs>
          <w:tab w:val="left" w:pos="3885"/>
        </w:tabs>
        <w:jc w:val="center"/>
        <w:rPr>
          <w:rFonts w:ascii="PT Astra Serif" w:eastAsia="PT Astra Serif" w:hAnsi="PT Astra Serif" w:cs="PT Astra Serif"/>
          <w:sz w:val="26"/>
          <w:szCs w:val="26"/>
        </w:rPr>
      </w:pPr>
    </w:p>
    <w:p w:rsidR="00C11394" w:rsidRPr="00C11394" w:rsidRDefault="00C11394" w:rsidP="00C11394">
      <w:pPr>
        <w:pBdr>
          <w:right w:val="none" w:sz="4" w:space="7" w:color="000000"/>
        </w:pBdr>
        <w:tabs>
          <w:tab w:val="left" w:pos="3885"/>
        </w:tabs>
        <w:ind w:firstLine="709"/>
        <w:jc w:val="center"/>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Общие положения о предоставлении грантов</w:t>
      </w:r>
    </w:p>
    <w:p w:rsidR="00C11394" w:rsidRPr="00C11394" w:rsidRDefault="00C11394" w:rsidP="00C11394">
      <w:pPr>
        <w:pBdr>
          <w:right w:val="none" w:sz="4" w:space="7" w:color="000000"/>
        </w:pBdr>
        <w:tabs>
          <w:tab w:val="left" w:pos="3885"/>
        </w:tabs>
        <w:ind w:firstLine="709"/>
        <w:rPr>
          <w:rFonts w:ascii="PT Astra Serif" w:eastAsia="PT Astra Serif" w:hAnsi="PT Astra Serif" w:cs="PT Astra Serif"/>
          <w:i/>
          <w:sz w:val="26"/>
          <w:szCs w:val="26"/>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spacing w:line="288" w:lineRule="atLeast"/>
        <w:ind w:firstLine="709"/>
        <w:jc w:val="both"/>
        <w:rPr>
          <w:rFonts w:ascii="PT Astra Serif" w:eastAsia="PT Astra Serif" w:hAnsi="PT Astra Serif" w:cs="PT Astra Serif"/>
          <w:sz w:val="26"/>
          <w:szCs w:val="26"/>
          <w:lang w:eastAsia="ru-RU" w:bidi="ar-SA"/>
        </w:rPr>
      </w:pPr>
      <w:r w:rsidRPr="00C11394">
        <w:rPr>
          <w:rFonts w:ascii="PT Astra Serif" w:eastAsia="PT Astra Serif" w:hAnsi="PT Astra Serif" w:cs="PT Astra Serif"/>
          <w:sz w:val="26"/>
          <w:szCs w:val="26"/>
          <w:lang w:eastAsia="ru-RU" w:bidi="ar-SA"/>
        </w:rPr>
        <w:t xml:space="preserve">1. Настоящий Порядок определяет правила предоставления из областного бюджета грантов </w:t>
      </w:r>
      <w:r w:rsidRPr="00C11394">
        <w:rPr>
          <w:rFonts w:ascii="PT Astra Serif" w:hAnsi="PT Astra Serif"/>
          <w:sz w:val="26"/>
          <w:szCs w:val="26"/>
          <w:lang w:eastAsia="ru-RU" w:bidi="ar-SA"/>
        </w:rPr>
        <w:t>на развитие крестьянских (</w:t>
      </w:r>
      <w:r w:rsidRPr="00C11394">
        <w:rPr>
          <w:rFonts w:ascii="PT Astra Serif" w:eastAsia="PT Astra Serif" w:hAnsi="PT Astra Serif" w:cs="PT Astra Serif"/>
          <w:sz w:val="26"/>
          <w:szCs w:val="26"/>
          <w:lang w:eastAsia="ru-RU" w:bidi="ar-SA"/>
        </w:rPr>
        <w:t xml:space="preserve">фермерских) хозяйств, предоставляемых  </w:t>
      </w:r>
      <w:r w:rsidRPr="00C11394">
        <w:rPr>
          <w:rFonts w:ascii="PT Astra Serif" w:hAnsi="PT Astra Serif"/>
          <w:sz w:val="26"/>
          <w:szCs w:val="26"/>
          <w:lang w:eastAsia="ru-RU" w:bidi="ar-SA"/>
        </w:rPr>
        <w:t xml:space="preserve">в соответствии с решением региональной комиссии по отбору проектов для </w:t>
      </w:r>
      <w:r w:rsidRPr="00C11394">
        <w:rPr>
          <w:rFonts w:ascii="PT Astra Serif" w:eastAsia="PT Astra Serif" w:hAnsi="PT Astra Serif" w:cs="PT Astra Serif"/>
          <w:sz w:val="26"/>
          <w:szCs w:val="26"/>
          <w:lang w:eastAsia="ru-RU" w:bidi="ar-SA"/>
        </w:rPr>
        <w:t xml:space="preserve">финансового обеспечения </w:t>
      </w:r>
      <w:r w:rsidRPr="00C11394">
        <w:rPr>
          <w:rFonts w:ascii="PT Astra Serif" w:hAnsi="PT Astra Serif" w:cs="Arial"/>
          <w:sz w:val="26"/>
          <w:szCs w:val="26"/>
          <w:shd w:val="clear" w:color="auto" w:fill="FFFFFF"/>
          <w:lang w:eastAsia="ru-RU" w:bidi="ar-SA"/>
        </w:rPr>
        <w:t xml:space="preserve">затрат, не возмещаемых в рамках иных направлений государственной поддержки, предусмотренных государственной программой </w:t>
      </w:r>
      <w:r w:rsidRPr="00C11394">
        <w:rPr>
          <w:rFonts w:ascii="PT Astra Serif" w:eastAsia="PT Astra Serif" w:hAnsi="PT Astra Serif" w:cs="PT Astra Serif"/>
          <w:sz w:val="26"/>
          <w:szCs w:val="26"/>
          <w:lang w:eastAsia="ru-RU" w:bidi="ar-SA"/>
        </w:rPr>
        <w:t>(далее – грант).</w:t>
      </w:r>
    </w:p>
    <w:p w:rsidR="00C11394" w:rsidRPr="00C11394" w:rsidRDefault="00C11394" w:rsidP="00C11394">
      <w:pPr>
        <w:pBdr>
          <w:right w:val="none" w:sz="4" w:space="7"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w:t>
      </w:r>
      <w:proofErr w:type="gramStart"/>
      <w:r w:rsidRPr="00C11394">
        <w:rPr>
          <w:rFonts w:ascii="PT Astra Serif" w:eastAsia="PT Astra Serif" w:hAnsi="PT Astra Serif" w:cs="PT Astra Serif"/>
          <w:sz w:val="26"/>
          <w:szCs w:val="26"/>
        </w:rPr>
        <w:t xml:space="preserve">Понятия «региональная комиссия по отбору проектов», </w:t>
      </w:r>
      <w:r w:rsidRPr="00C11394">
        <w:rPr>
          <w:rFonts w:ascii="PT Astra Serif" w:hAnsi="PT Astra Serif"/>
          <w:sz w:val="26"/>
          <w:szCs w:val="26"/>
        </w:rPr>
        <w:t xml:space="preserve">«сельские агломерации», «сельские территории» </w:t>
      </w:r>
      <w:r w:rsidRPr="00C11394">
        <w:rPr>
          <w:rFonts w:ascii="PT Astra Serif" w:eastAsia="PT Astra Serif" w:hAnsi="PT Astra Serif" w:cs="PT Astra Serif"/>
          <w:sz w:val="26"/>
          <w:szCs w:val="26"/>
        </w:rPr>
        <w:t>в целях применения настоящего Порядка используются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развития малого агробизнеса, установленными приложением № 20</w:t>
      </w:r>
      <w:r w:rsidRPr="00C11394">
        <w:rPr>
          <w:rFonts w:ascii="PT Astra Serif" w:eastAsia="PT Astra Serif" w:hAnsi="PT Astra Serif" w:cs="PT Astra Serif"/>
          <w:sz w:val="26"/>
          <w:szCs w:val="26"/>
          <w:vertAlign w:val="superscript"/>
        </w:rPr>
        <w:t>4</w:t>
      </w:r>
      <w:r w:rsidRPr="00C11394">
        <w:rPr>
          <w:rFonts w:ascii="PT Astra Serif" w:eastAsia="PT Astra Serif" w:hAnsi="PT Astra Serif" w:cs="PT Astra Serif"/>
          <w:sz w:val="26"/>
          <w:szCs w:val="26"/>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w:t>
      </w:r>
      <w:proofErr w:type="gramEnd"/>
      <w:r w:rsidRPr="00C11394">
        <w:rPr>
          <w:rFonts w:ascii="PT Astra Serif" w:eastAsia="PT Astra Serif" w:hAnsi="PT Astra Serif" w:cs="PT Astra Serif"/>
          <w:sz w:val="26"/>
          <w:szCs w:val="26"/>
        </w:rPr>
        <w:t xml:space="preserve">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p>
    <w:p w:rsidR="00C11394" w:rsidRPr="00C11394" w:rsidRDefault="00C11394" w:rsidP="00C11394">
      <w:pPr>
        <w:pBdr>
          <w:right w:val="none" w:sz="4" w:space="7" w:color="000000"/>
        </w:pBdr>
        <w:tabs>
          <w:tab w:val="left" w:pos="7088"/>
        </w:tabs>
        <w:ind w:firstLine="709"/>
        <w:jc w:val="both"/>
        <w:rPr>
          <w:rFonts w:ascii="PT Astra Serif" w:hAnsi="PT Astra Serif" w:cs="Arial"/>
          <w:sz w:val="26"/>
          <w:szCs w:val="26"/>
          <w:shd w:val="clear" w:color="auto" w:fill="FFFFFF"/>
        </w:rPr>
      </w:pPr>
      <w:r w:rsidRPr="00C11394">
        <w:rPr>
          <w:rFonts w:ascii="PT Astra Serif" w:eastAsia="PT Astra Serif" w:hAnsi="PT Astra Serif" w:cs="PT Astra Serif"/>
          <w:sz w:val="26"/>
          <w:szCs w:val="26"/>
        </w:rPr>
        <w:t>3.</w:t>
      </w:r>
      <w:r w:rsidRPr="00C11394">
        <w:rPr>
          <w:rFonts w:ascii="PT Astra Serif" w:hAnsi="PT Astra Serif"/>
          <w:sz w:val="26"/>
          <w:szCs w:val="26"/>
        </w:rPr>
        <w:t> </w:t>
      </w:r>
      <w:proofErr w:type="gramStart"/>
      <w:r w:rsidRPr="00C11394">
        <w:rPr>
          <w:rFonts w:ascii="PT Astra Serif" w:eastAsia="PT Astra Serif" w:hAnsi="PT Astra Serif" w:cs="PT Astra Serif"/>
          <w:sz w:val="26"/>
          <w:szCs w:val="26"/>
        </w:rPr>
        <w:t xml:space="preserve">Целью предоставления гранта в рамках реализации ведомственного проекта «Поддержка малых форм хозяйствования»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 (далее – ведомственный проект, государственная программа), является </w:t>
      </w:r>
      <w:r w:rsidRPr="00C11394">
        <w:rPr>
          <w:rFonts w:ascii="PT Astra Serif" w:hAnsi="PT Astra Serif" w:cs="Arial"/>
          <w:sz w:val="26"/>
          <w:szCs w:val="26"/>
          <w:shd w:val="clear" w:color="auto" w:fill="FFFFFF"/>
        </w:rPr>
        <w:t>развитие на сельских территориях и на территориях сельских</w:t>
      </w:r>
      <w:proofErr w:type="gramEnd"/>
      <w:r w:rsidRPr="00C11394">
        <w:rPr>
          <w:rFonts w:ascii="PT Astra Serif" w:hAnsi="PT Astra Serif" w:cs="Arial"/>
          <w:sz w:val="26"/>
          <w:szCs w:val="26"/>
          <w:shd w:val="clear" w:color="auto" w:fill="FFFFFF"/>
        </w:rPr>
        <w:t xml:space="preserve"> агломераций малого и среднего предпринимательства, реализация проекта и трудоустройство на постоянную работу новых работников.</w:t>
      </w:r>
    </w:p>
    <w:p w:rsidR="00C11394" w:rsidRPr="00C11394" w:rsidRDefault="00C11394" w:rsidP="00C11394">
      <w:pPr>
        <w:pBdr>
          <w:right w:val="none" w:sz="4" w:space="7"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w:t>
      </w:r>
      <w:proofErr w:type="gramStart"/>
      <w:r w:rsidRPr="00C11394">
        <w:rPr>
          <w:rFonts w:ascii="PT Astra Serif" w:eastAsia="PT Astra Serif" w:hAnsi="PT Astra Serif" w:cs="PT Astra Serif"/>
          <w:sz w:val="26"/>
          <w:szCs w:val="26"/>
        </w:rPr>
        <w:t>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Департамент по социально-экономическому развитию села Томской области, расположенный по адресу: г. Томск, 634003, ул. Пушкина, 16/1, адрес электронной почты: sekretar@agro.tomsk.ru (далее - Департамент).</w:t>
      </w:r>
      <w:proofErr w:type="gramEnd"/>
    </w:p>
    <w:p w:rsidR="00C11394" w:rsidRPr="00C11394" w:rsidRDefault="00C11394" w:rsidP="00C11394">
      <w:pPr>
        <w:pBdr>
          <w:top w:val="none" w:sz="4" w:space="1"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Источником финансового обеспечения гранта являются средства, предоставляемые из областного бюджета, в том числе за счет средств федерального </w:t>
      </w:r>
      <w:r w:rsidRPr="00C11394">
        <w:rPr>
          <w:rFonts w:ascii="PT Astra Serif" w:eastAsia="PT Astra Serif" w:hAnsi="PT Astra Serif" w:cs="PT Astra Serif"/>
          <w:sz w:val="26"/>
          <w:szCs w:val="26"/>
        </w:rPr>
        <w:lastRenderedPageBreak/>
        <w:t>бюджета, на поддержку приоритетных направлений малого агробизнеса (развитие крестьянских (фермерских) хозяйств).</w:t>
      </w:r>
    </w:p>
    <w:p w:rsidR="00C11394" w:rsidRPr="00C11394" w:rsidRDefault="00C11394" w:rsidP="00C11394">
      <w:pPr>
        <w:pBdr>
          <w:right w:val="none" w:sz="4" w:space="7"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 Способом предоставления гранта является финансовое обеспечение затрат.</w:t>
      </w:r>
    </w:p>
    <w:p w:rsidR="00C11394" w:rsidRPr="00C11394" w:rsidRDefault="00C11394" w:rsidP="00C11394">
      <w:pPr>
        <w:pBdr>
          <w:right w:val="none" w:sz="4" w:space="7"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 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(далее - единый портал) в порядке, установленном Министерством финансов Российской Федерации.</w:t>
      </w:r>
    </w:p>
    <w:p w:rsidR="00C11394" w:rsidRPr="00C11394" w:rsidRDefault="00C11394" w:rsidP="00C11394">
      <w:pPr>
        <w:pBdr>
          <w:right w:val="none" w:sz="4" w:space="7" w:color="000000"/>
        </w:pBdr>
        <w:tabs>
          <w:tab w:val="left" w:pos="7088"/>
        </w:tabs>
        <w:ind w:firstLine="709"/>
        <w:jc w:val="center"/>
        <w:rPr>
          <w:rFonts w:ascii="PT Astra Serif" w:eastAsia="PT Astra Serif" w:hAnsi="PT Astra Serif" w:cs="PT Astra Serif"/>
          <w:sz w:val="26"/>
          <w:szCs w:val="26"/>
        </w:rPr>
      </w:pPr>
    </w:p>
    <w:p w:rsidR="00C11394" w:rsidRPr="00C11394" w:rsidRDefault="00C11394" w:rsidP="00C11394">
      <w:pPr>
        <w:tabs>
          <w:tab w:val="left" w:pos="7088"/>
        </w:tabs>
        <w:ind w:firstLine="709"/>
        <w:jc w:val="center"/>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 Порядок проведения отбора </w:t>
      </w:r>
    </w:p>
    <w:p w:rsidR="00C11394" w:rsidRPr="00C11394" w:rsidRDefault="00C11394" w:rsidP="00C11394">
      <w:pPr>
        <w:tabs>
          <w:tab w:val="left" w:pos="7088"/>
        </w:tabs>
        <w:ind w:firstLine="709"/>
        <w:jc w:val="center"/>
        <w:rPr>
          <w:rFonts w:ascii="PT Astra Serif" w:eastAsia="PT Astra Serif" w:hAnsi="PT Astra Serif" w:cs="PT Astra Serif"/>
          <w:sz w:val="26"/>
          <w:szCs w:val="26"/>
        </w:rPr>
      </w:pP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7. Государственной информационной системой, обеспечивающей проведение отбора получателей гранта для предоставления гранта (далее - отбор)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w:t>
      </w:r>
      <w:proofErr w:type="gramStart"/>
      <w:r w:rsidRPr="00C11394">
        <w:rPr>
          <w:rFonts w:ascii="PT Astra Serif" w:eastAsia="PT Astra Serif" w:hAnsi="PT Astra Serif" w:cs="PT Astra Serif"/>
          <w:sz w:val="26"/>
          <w:szCs w:val="26"/>
        </w:rPr>
        <w:t>ии и ау</w:t>
      </w:r>
      <w:proofErr w:type="gramEnd"/>
      <w:r w:rsidRPr="00C11394">
        <w:rPr>
          <w:rFonts w:ascii="PT Astra Serif" w:eastAsia="PT Astra Serif" w:hAnsi="PT Astra Serif" w:cs="PT Astra Serif"/>
          <w:sz w:val="26"/>
          <w:szCs w:val="26"/>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bookmarkStart w:id="4" w:name="_Hlk220956268"/>
      <w:r w:rsidRPr="00C11394">
        <w:rPr>
          <w:rFonts w:ascii="PT Astra Serif" w:eastAsia="PT Astra Serif" w:hAnsi="PT Astra Serif" w:cs="PT Astra Serif"/>
          <w:sz w:val="26"/>
          <w:szCs w:val="26"/>
        </w:rPr>
        <w:t>(далее – единая система идентификации и аутентификации).</w:t>
      </w:r>
    </w:p>
    <w:bookmarkEnd w:id="4"/>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Взаимодействие Департамента с участниками отбора в системе «Электронный бюджет» осуществляется с использованием документов в электронной форме</w:t>
      </w:r>
      <w:r w:rsidRPr="00C11394">
        <w:rPr>
          <w:rFonts w:ascii="PT Astra Serif" w:hAnsi="PT Astra Serif"/>
          <w:sz w:val="26"/>
          <w:szCs w:val="26"/>
        </w:rPr>
        <w:t xml:space="preserve"> </w:t>
      </w:r>
      <w:bookmarkStart w:id="5" w:name="_Hlk220956298"/>
      <w:r w:rsidRPr="00C11394">
        <w:rPr>
          <w:rFonts w:ascii="PT Astra Serif" w:eastAsia="PT Astra Serif" w:hAnsi="PT Astra Serif" w:cs="PT Astra Serif"/>
          <w:sz w:val="26"/>
          <w:szCs w:val="26"/>
        </w:rPr>
        <w:t>в случаях и порядке, предусмотренных настоящим разделом.</w:t>
      </w:r>
    </w:p>
    <w:bookmarkEnd w:id="5"/>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8. Способом проведения отбора на конкурентной основе является конкурс.</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bookmarkStart w:id="6" w:name="_Hlk220956383"/>
      <w:r w:rsidRPr="00C11394">
        <w:rPr>
          <w:rFonts w:ascii="PT Astra Serif" w:eastAsia="PT Astra Serif" w:hAnsi="PT Astra Serif" w:cs="PT Astra Serif"/>
          <w:sz w:val="26"/>
          <w:szCs w:val="26"/>
        </w:rPr>
        <w:t xml:space="preserve">9. Объявление о проведении отбора (далее - объявление) формируется Департаментом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Департамента или уполномоченного им лица и размещается на едином портале не </w:t>
      </w:r>
      <w:proofErr w:type="gramStart"/>
      <w:r w:rsidRPr="00C11394">
        <w:rPr>
          <w:rFonts w:ascii="PT Astra Serif" w:eastAsia="PT Astra Serif" w:hAnsi="PT Astra Serif" w:cs="PT Astra Serif"/>
          <w:sz w:val="26"/>
          <w:szCs w:val="26"/>
        </w:rPr>
        <w:t>позднее</w:t>
      </w:r>
      <w:proofErr w:type="gramEnd"/>
      <w:r w:rsidRPr="00C11394">
        <w:rPr>
          <w:rFonts w:ascii="PT Astra Serif" w:eastAsia="PT Astra Serif" w:hAnsi="PT Astra Serif" w:cs="PT Astra Serif"/>
          <w:sz w:val="26"/>
          <w:szCs w:val="26"/>
        </w:rPr>
        <w:t xml:space="preserve"> чем за 1 календарный день до даты начала приема заявок об участии в отборе (далее - заявка). </w:t>
      </w:r>
    </w:p>
    <w:bookmarkEnd w:id="6"/>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10. В объявлении указывается следующая информация: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дата размещения объявления на едином портале;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сроки проведения отбора, а также информацию о возможности проведения нескольких этапов отбора с указанием сроков и порядка их проведения;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дата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на едином портале;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наименование, место нахождения, почтовый адрес, адрес электронной почты Департамента;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 результат предоставления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 доменное имя и (или) указатели страниц государственной информационной системы в сети «Интернет»;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7) требования к участникам отбора, определенные в соответствии с пунктом 15 настоящего Порядка, которым участник отбора должен соответствовать на дату рассмотрения заявки и заключения соглашения, и к перечню документов, представляемых участниками отбора для подтверждения соответствия указанным требованиям;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8) категории получателей гранта и критерии оценки заявок, показатели, образующие критерии оценки (далее - критерии оценки, показатели критериев оценки);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9) порядок подачи участниками отбора заявок и требования, предъявляемые к форме и содержанию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10) порядок отзыва заявок, порядок их возврата, определяющий в том числе, основания для возврата заявок, порядок внесения изменений в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11) правила рассмотрения и оценки заявок в соответствии с пунктами 23 - 32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12) порядок возврата заявок на доработку;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13) порядок отклонения заявок, а также информация об основаниях их отклонения;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w:t>
      </w:r>
      <w:proofErr w:type="gramEnd"/>
      <w:r w:rsidRPr="00C11394">
        <w:rPr>
          <w:rFonts w:ascii="PT Astra Serif" w:eastAsia="PT Astra Serif" w:hAnsi="PT Astra Serif" w:cs="PT Astra Serif"/>
          <w:sz w:val="26"/>
          <w:szCs w:val="26"/>
        </w:rPr>
        <w:t xml:space="preserve"> об участии или неучастии комиссии и экспертов (экспертных организаций) в оценке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15) объем распределяемого гранта в рамках отбора, порядок расчета размера гранта,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16) порядок предоставления участникам отбора разъяснений положений объявления, даты начала и окончания срока такого предоставления;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17) срок, в течение которого победитель (победители) отбора должен подписать </w:t>
      </w:r>
      <w:bookmarkStart w:id="7" w:name="_Hlk220956995"/>
      <w:r w:rsidRPr="00C11394">
        <w:rPr>
          <w:rFonts w:ascii="PT Astra Serif" w:eastAsia="PT Astra Serif" w:hAnsi="PT Astra Serif" w:cs="PT Astra Serif"/>
          <w:sz w:val="26"/>
          <w:szCs w:val="26"/>
        </w:rPr>
        <w:t>соглашение о предоставлении гранта (далее - соглашение);</w:t>
      </w:r>
    </w:p>
    <w:bookmarkEnd w:id="7"/>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18) условия признания победителя (победителей) отбора </w:t>
      </w:r>
      <w:proofErr w:type="gramStart"/>
      <w:r w:rsidRPr="00C11394">
        <w:rPr>
          <w:rFonts w:ascii="PT Astra Serif" w:eastAsia="PT Astra Serif" w:hAnsi="PT Astra Serif" w:cs="PT Astra Serif"/>
          <w:sz w:val="26"/>
          <w:szCs w:val="26"/>
        </w:rPr>
        <w:t>уклонившимся</w:t>
      </w:r>
      <w:proofErr w:type="gramEnd"/>
      <w:r w:rsidRPr="00C11394">
        <w:rPr>
          <w:rFonts w:ascii="PT Astra Serif" w:eastAsia="PT Astra Serif" w:hAnsi="PT Astra Serif" w:cs="PT Astra Serif"/>
          <w:sz w:val="26"/>
          <w:szCs w:val="26"/>
        </w:rPr>
        <w:t xml:space="preserve"> от заключения соглашения;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19) сроки </w:t>
      </w:r>
      <w:proofErr w:type="gramStart"/>
      <w:r w:rsidRPr="00C11394">
        <w:rPr>
          <w:rFonts w:ascii="PT Astra Serif" w:eastAsia="PT Astra Serif" w:hAnsi="PT Astra Serif" w:cs="PT Astra Serif"/>
          <w:sz w:val="26"/>
          <w:szCs w:val="26"/>
        </w:rPr>
        <w:t>размещения протокола подведения итогов отбора</w:t>
      </w:r>
      <w:proofErr w:type="gramEnd"/>
      <w:r w:rsidRPr="00C11394">
        <w:rPr>
          <w:rFonts w:ascii="PT Astra Serif" w:eastAsia="PT Astra Serif" w:hAnsi="PT Astra Serif" w:cs="PT Astra Serif"/>
          <w:sz w:val="26"/>
          <w:szCs w:val="26"/>
        </w:rPr>
        <w:t xml:space="preserve"> на едином портале, которые не могут быть позднее 14-го календарного дня, следующего за днем определения победителя (победителей) отбора.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11. Отбор считается объявленным со дня размещения объявления на едином портале.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Внесение изменений в объявление осуществляется не позднее наступления </w:t>
      </w:r>
      <w:proofErr w:type="gramStart"/>
      <w:r w:rsidRPr="00C11394">
        <w:rPr>
          <w:rFonts w:ascii="PT Astra Serif" w:eastAsia="PT Astra Serif" w:hAnsi="PT Astra Serif" w:cs="PT Astra Serif"/>
          <w:sz w:val="26"/>
          <w:szCs w:val="26"/>
        </w:rPr>
        <w:t>даты окончания приема заявок участников отбора</w:t>
      </w:r>
      <w:proofErr w:type="gramEnd"/>
      <w:r w:rsidRPr="00C11394">
        <w:rPr>
          <w:rFonts w:ascii="PT Astra Serif" w:eastAsia="PT Astra Serif" w:hAnsi="PT Astra Serif" w:cs="PT Astra Serif"/>
          <w:sz w:val="26"/>
          <w:szCs w:val="26"/>
        </w:rPr>
        <w:t xml:space="preserve"> с соблюдением следующих условий:</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 срок подачи участниками отбора заявок должен быть продлен таким образом, чтобы со </w:t>
      </w:r>
      <w:proofErr w:type="gramStart"/>
      <w:r w:rsidRPr="00C11394">
        <w:rPr>
          <w:rFonts w:ascii="PT Astra Serif" w:eastAsia="PT Astra Serif" w:hAnsi="PT Astra Serif" w:cs="PT Astra Serif"/>
          <w:sz w:val="26"/>
          <w:szCs w:val="26"/>
        </w:rPr>
        <w:t>дня, следующего за днем внесения изменений в объявление до даты окончания приема заявок указанный срок составлял</w:t>
      </w:r>
      <w:proofErr w:type="gramEnd"/>
      <w:r w:rsidRPr="00C11394">
        <w:rPr>
          <w:rFonts w:ascii="PT Astra Serif" w:eastAsia="PT Astra Serif" w:hAnsi="PT Astra Serif" w:cs="PT Astra Serif"/>
          <w:sz w:val="26"/>
          <w:szCs w:val="26"/>
        </w:rPr>
        <w:t xml:space="preserve"> не менее 10 календарных дней;</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при внесении изменений в объявление изменение способа отбора не допускается;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4) 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12. Департамент принимает решение об отмене проведения отбора не позднее, чем за 3 календарных дня до даты окончания приема заявок в случаях: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уменьшения лимитов бюджетных обязательств Департаменту на предоставление гранта на соответствующий финансовый год;</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внесения изменений в законодательство Российской Федерации, требующих внесения изменений в настоящий Порядок.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Решение об отмене проведения отбора оформляется объявлением об отмене проведения отбора.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Объявление об отмене проведения отбора размещается на едином портале не позднее, чем за один рабочий день до даты окончания срока подачи заявок участниками отбора. </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eastAsia="PT Astra Serif" w:hAnsi="PT Astra Serif" w:cs="PT Astra Serif"/>
          <w:sz w:val="26"/>
          <w:szCs w:val="26"/>
        </w:rPr>
        <w:t>Отбор считается отмененным со дня размещения объявления о его отмене на едином портале.</w:t>
      </w:r>
      <w:r w:rsidRPr="00C11394">
        <w:rPr>
          <w:rFonts w:ascii="PT Astra Serif" w:hAnsi="PT Astra Serif"/>
          <w:sz w:val="26"/>
          <w:szCs w:val="26"/>
        </w:rPr>
        <w:t xml:space="preserve">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13. Категориями получателей гранта являются: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bookmarkStart w:id="8" w:name="_Hlk220957406"/>
      <w:r w:rsidRPr="00C11394">
        <w:rPr>
          <w:rFonts w:ascii="PT Astra Serif" w:eastAsia="PT Astra Serif" w:hAnsi="PT Astra Serif" w:cs="PT Astra Serif"/>
          <w:sz w:val="26"/>
          <w:szCs w:val="26"/>
        </w:rPr>
        <w:t xml:space="preserve">1) крестьянские (фермерские) хозяйства, в состав </w:t>
      </w:r>
      <w:proofErr w:type="gramStart"/>
      <w:r w:rsidRPr="00C11394">
        <w:rPr>
          <w:rFonts w:ascii="PT Astra Serif" w:eastAsia="PT Astra Serif" w:hAnsi="PT Astra Serif" w:cs="PT Astra Serif"/>
          <w:sz w:val="26"/>
          <w:szCs w:val="26"/>
        </w:rPr>
        <w:t>членов</w:t>
      </w:r>
      <w:proofErr w:type="gramEnd"/>
      <w:r w:rsidRPr="00C11394">
        <w:rPr>
          <w:rFonts w:ascii="PT Astra Serif" w:eastAsia="PT Astra Serif" w:hAnsi="PT Astra Serif" w:cs="PT Astra Serif"/>
          <w:sz w:val="26"/>
          <w:szCs w:val="26"/>
        </w:rPr>
        <w:t xml:space="preserve"> которых входят 2 и более членов семьи главы крестьянского (фермерского) хозяйства (включая главу), объединенных родством и (или) свойством, зарегистрированные гражданами Российской Федерации, </w:t>
      </w:r>
      <w:bookmarkStart w:id="9" w:name="_Hlk219860577"/>
      <w:r w:rsidRPr="00C11394">
        <w:rPr>
          <w:rFonts w:ascii="PT Astra Serif" w:eastAsia="PT Astra Serif" w:hAnsi="PT Astra Serif" w:cs="PT Astra Serif"/>
          <w:sz w:val="26"/>
          <w:szCs w:val="26"/>
        </w:rPr>
        <w:t>основными видами деятельности которых являются производство и (или) переработка сельскохозяйственной продукции;</w:t>
      </w:r>
      <w:bookmarkEnd w:id="9"/>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 индивидуальные предприниматели, являющиеся гражданами Российской Федерации, главами крестьянских (фермерских) хозяйств, в состав членов которых входят 2 и более членов семьи (объединенных родством и (или) свойством, включая главу) указанных индивидуальных предпринимателей, основными </w:t>
      </w:r>
      <w:proofErr w:type="gramStart"/>
      <w:r w:rsidRPr="00C11394">
        <w:rPr>
          <w:rFonts w:ascii="PT Astra Serif" w:eastAsia="PT Astra Serif" w:hAnsi="PT Astra Serif" w:cs="PT Astra Serif"/>
          <w:sz w:val="26"/>
          <w:szCs w:val="26"/>
        </w:rPr>
        <w:t>видами</w:t>
      </w:r>
      <w:proofErr w:type="gramEnd"/>
      <w:r w:rsidRPr="00C11394">
        <w:rPr>
          <w:rFonts w:ascii="PT Astra Serif" w:eastAsia="PT Astra Serif" w:hAnsi="PT Astra Serif" w:cs="PT Astra Serif"/>
          <w:sz w:val="26"/>
          <w:szCs w:val="26"/>
        </w:rPr>
        <w:t xml:space="preserve"> деятельности которых являются производство и (или) переработка сельскохозяйственной продукции.</w:t>
      </w:r>
    </w:p>
    <w:bookmarkEnd w:id="8"/>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14. </w:t>
      </w:r>
      <w:proofErr w:type="gramStart"/>
      <w:r w:rsidRPr="00C11394">
        <w:rPr>
          <w:rFonts w:ascii="PT Astra Serif" w:eastAsia="PT Astra Serif" w:hAnsi="PT Astra Serif" w:cs="PT Astra Serif"/>
          <w:sz w:val="26"/>
          <w:szCs w:val="26"/>
        </w:rPr>
        <w:t xml:space="preserve">К участию в отборе допускаются также физические лица, являющиеся гражданами Российской Федерации, обязующиеся в срок, </w:t>
      </w:r>
      <w:r w:rsidRPr="00C11394">
        <w:rPr>
          <w:rFonts w:ascii="PT Astra Serif" w:hAnsi="PT Astra Serif" w:cs="Arial"/>
          <w:sz w:val="26"/>
          <w:szCs w:val="26"/>
          <w:shd w:val="clear" w:color="auto" w:fill="FFFFFF"/>
        </w:rPr>
        <w:t xml:space="preserve">не превышающий 30 календарных дней с даты принятия решения </w:t>
      </w:r>
      <w:r w:rsidRPr="00480043">
        <w:rPr>
          <w:rFonts w:ascii="PT Astra Serif" w:hAnsi="PT Astra Serif" w:cs="Arial"/>
          <w:sz w:val="26"/>
          <w:szCs w:val="26"/>
          <w:shd w:val="clear" w:color="auto" w:fill="FFFFFF"/>
        </w:rPr>
        <w:t>региональной </w:t>
      </w:r>
      <w:r w:rsidR="00480043" w:rsidRPr="00480043">
        <w:rPr>
          <w:rFonts w:ascii="PT Astra Serif" w:hAnsi="PT Astra Serif" w:cs="Arial"/>
          <w:sz w:val="26"/>
          <w:szCs w:val="26"/>
          <w:shd w:val="clear" w:color="auto" w:fill="FFFFFF"/>
        </w:rPr>
        <w:t>комиссии</w:t>
      </w:r>
      <w:r w:rsidRPr="00C11394">
        <w:rPr>
          <w:rFonts w:ascii="PT Astra Serif" w:hAnsi="PT Astra Serif" w:cs="Arial"/>
          <w:sz w:val="26"/>
          <w:szCs w:val="26"/>
          <w:shd w:val="clear" w:color="auto" w:fill="FFFFFF"/>
        </w:rPr>
        <w:t xml:space="preserve"> по отбору проектов (далее – комиссия) о предоставлении им гранта,</w:t>
      </w:r>
      <w:r w:rsidRPr="00C11394">
        <w:rPr>
          <w:rFonts w:ascii="PT Astra Serif" w:eastAsia="PT Astra Serif" w:hAnsi="PT Astra Serif" w:cs="PT Astra Serif"/>
          <w:sz w:val="26"/>
          <w:szCs w:val="26"/>
        </w:rPr>
        <w:t xml:space="preserve">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пунктом 13, а также подпунктом а) подпункта 3) пункта</w:t>
      </w:r>
      <w:proofErr w:type="gramEnd"/>
      <w:r w:rsidRPr="00C11394">
        <w:rPr>
          <w:rFonts w:ascii="PT Astra Serif" w:eastAsia="PT Astra Serif" w:hAnsi="PT Astra Serif" w:cs="PT Astra Serif"/>
          <w:sz w:val="26"/>
          <w:szCs w:val="26"/>
        </w:rPr>
        <w:t xml:space="preserve"> 15 настоящего Порядка, в органах Федеральной налоговой службы.</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15. Участник отбора (получатель гранта) на дату рассмотрения заявки и на дату заключения соглашения должен соответствовать:</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следующим общим требованиям: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а) участник отбора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C11394">
        <w:rPr>
          <w:rFonts w:ascii="PT Astra Serif" w:eastAsia="PT Astra Serif" w:hAnsi="PT Astra Serif" w:cs="PT Astra Serif"/>
          <w:sz w:val="26"/>
          <w:szCs w:val="26"/>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C11394">
        <w:rPr>
          <w:rFonts w:ascii="PT Astra Serif" w:eastAsia="PT Astra Serif" w:hAnsi="PT Astra Serif" w:cs="PT Astra Serif"/>
          <w:sz w:val="26"/>
          <w:szCs w:val="26"/>
        </w:rPr>
        <w:t xml:space="preserve">При расчете доли участия </w:t>
      </w:r>
      <w:r w:rsidRPr="00C11394">
        <w:rPr>
          <w:rFonts w:ascii="PT Astra Serif" w:eastAsia="PT Astra Serif" w:hAnsi="PT Astra Serif" w:cs="PT Astra Serif"/>
          <w:sz w:val="26"/>
          <w:szCs w:val="26"/>
        </w:rPr>
        <w:lastRenderedPageBreak/>
        <w:t>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C11394">
        <w:rPr>
          <w:rFonts w:ascii="PT Astra Serif" w:eastAsia="PT Astra Serif" w:hAnsi="PT Astra Serif" w:cs="PT Astra Serif"/>
          <w:sz w:val="26"/>
          <w:szCs w:val="26"/>
        </w:rPr>
        <w:t xml:space="preserve"> акционерных обществ;</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б) участник отбора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в) участник отбора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г) участник отбора (получатель гранта) не получает средства из областного бюджета на основании иных нормативных правовых актов Томской области на цель, установленную пунктом 3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д) участник отбора (получатель гранта) не является иностранным агентом в соответствии с Федеральным законом «О </w:t>
      </w:r>
      <w:proofErr w:type="gramStart"/>
      <w:r w:rsidRPr="00C11394">
        <w:rPr>
          <w:rFonts w:ascii="PT Astra Serif" w:eastAsia="PT Astra Serif" w:hAnsi="PT Astra Serif" w:cs="PT Astra Serif"/>
          <w:sz w:val="26"/>
          <w:szCs w:val="26"/>
        </w:rPr>
        <w:t>контроле за</w:t>
      </w:r>
      <w:proofErr w:type="gramEnd"/>
      <w:r w:rsidRPr="00C11394">
        <w:rPr>
          <w:rFonts w:ascii="PT Astra Serif" w:eastAsia="PT Astra Serif" w:hAnsi="PT Astra Serif" w:cs="PT Astra Serif"/>
          <w:sz w:val="26"/>
          <w:szCs w:val="26"/>
        </w:rPr>
        <w:t xml:space="preserve"> деятельностью лиц, находящихся под иностранным влиянием»;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е) у участника отбора (получателя гранта)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ж) у участника отбора (получателя гранта) отсутствуют просроченная задолженность по возврату в областной бюджет иных субсидий (грантов), бюджетных инвестиций, а также иная просроченная (неурегулированная) задолженность по денежным обязательствам перед Томской областью;</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следующим дополнительным требованиям: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а) участником отбора (получателем гранта) разработан документ (бизнес-план), предусматривающий ежегодный прирост объема производства сельскохозяйственной продукции в течение не менее 5 лет с даты получения гранта в размере не менее 7 процентов</w:t>
      </w:r>
      <w:r w:rsidRPr="00C11394">
        <w:rPr>
          <w:rFonts w:ascii="PT Astra Serif" w:hAnsi="PT Astra Serif"/>
          <w:sz w:val="26"/>
          <w:szCs w:val="26"/>
        </w:rPr>
        <w:t xml:space="preserve"> </w:t>
      </w:r>
      <w:bookmarkStart w:id="10" w:name="_Hlk222077114"/>
      <w:r w:rsidRPr="00C11394">
        <w:rPr>
          <w:rFonts w:ascii="PT Astra Serif" w:hAnsi="PT Astra Serif"/>
          <w:sz w:val="26"/>
          <w:szCs w:val="26"/>
        </w:rPr>
        <w:t xml:space="preserve">(в случае реализации проектов по развитию </w:t>
      </w:r>
      <w:proofErr w:type="spellStart"/>
      <w:r w:rsidRPr="00C11394">
        <w:rPr>
          <w:rFonts w:ascii="PT Astra Serif" w:hAnsi="PT Astra Serif"/>
          <w:sz w:val="26"/>
          <w:szCs w:val="26"/>
        </w:rPr>
        <w:t>ягодоводства</w:t>
      </w:r>
      <w:proofErr w:type="spellEnd"/>
      <w:r w:rsidRPr="00C11394">
        <w:rPr>
          <w:rFonts w:ascii="PT Astra Serif" w:hAnsi="PT Astra Serif"/>
          <w:sz w:val="26"/>
          <w:szCs w:val="26"/>
        </w:rPr>
        <w:t xml:space="preserve"> - начиная со 2-го года с даты получения гранта, садоводства - начиная с 3-го года с даты получения гранта)</w:t>
      </w:r>
      <w:r w:rsidRPr="00C11394">
        <w:rPr>
          <w:rFonts w:ascii="PT Astra Serif" w:eastAsia="PT Astra Serif" w:hAnsi="PT Astra Serif" w:cs="PT Astra Serif"/>
          <w:sz w:val="26"/>
          <w:szCs w:val="26"/>
        </w:rPr>
        <w:t xml:space="preserve">,  </w:t>
      </w:r>
      <w:bookmarkEnd w:id="10"/>
      <w:r w:rsidRPr="00C11394">
        <w:rPr>
          <w:rFonts w:ascii="PT Astra Serif" w:eastAsia="PT Astra Serif" w:hAnsi="PT Astra Serif" w:cs="PT Astra Serif"/>
          <w:sz w:val="26"/>
          <w:szCs w:val="26"/>
        </w:rPr>
        <w:t xml:space="preserve">и </w:t>
      </w:r>
      <w:r w:rsidRPr="00C11394">
        <w:rPr>
          <w:rFonts w:ascii="PT Astra Serif" w:hAnsi="PT Astra Serif"/>
          <w:sz w:val="26"/>
          <w:szCs w:val="26"/>
          <w:lang w:eastAsia="ru-RU" w:bidi="ar-SA"/>
        </w:rPr>
        <w:t>трудоустройство в течение срока</w:t>
      </w:r>
      <w:proofErr w:type="gramEnd"/>
      <w:r w:rsidRPr="00C11394">
        <w:rPr>
          <w:rFonts w:ascii="PT Astra Serif" w:hAnsi="PT Astra Serif"/>
          <w:sz w:val="26"/>
          <w:szCs w:val="26"/>
          <w:lang w:eastAsia="ru-RU" w:bidi="ar-SA"/>
        </w:rPr>
        <w:t xml:space="preserve"> </w:t>
      </w:r>
      <w:proofErr w:type="gramStart"/>
      <w:r w:rsidRPr="00C11394">
        <w:rPr>
          <w:rFonts w:ascii="PT Astra Serif" w:hAnsi="PT Astra Serif"/>
          <w:sz w:val="26"/>
          <w:szCs w:val="26"/>
          <w:lang w:eastAsia="ru-RU" w:bidi="ar-SA"/>
        </w:rPr>
        <w:t xml:space="preserve">использования гранта, установленного пунктом 43 настоящего Порядка, не менее 2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w:t>
      </w:r>
      <w:r w:rsidRPr="00C11394">
        <w:rPr>
          <w:rFonts w:ascii="PT Astra Serif" w:eastAsia="PT Astra Serif" w:hAnsi="PT Astra Serif" w:cs="PT Astra Serif"/>
          <w:sz w:val="26"/>
          <w:szCs w:val="26"/>
        </w:rPr>
        <w:t>представляемый в Департамент в составе заявки по</w:t>
      </w:r>
      <w:proofErr w:type="gramEnd"/>
      <w:r w:rsidRPr="00C11394">
        <w:rPr>
          <w:rFonts w:ascii="PT Astra Serif" w:eastAsia="PT Astra Serif" w:hAnsi="PT Astra Serif" w:cs="PT Astra Serif"/>
          <w:sz w:val="26"/>
          <w:szCs w:val="26"/>
        </w:rPr>
        <w:t xml:space="preserve"> </w:t>
      </w:r>
      <w:proofErr w:type="gramStart"/>
      <w:r w:rsidRPr="00C11394">
        <w:rPr>
          <w:rFonts w:ascii="PT Astra Serif" w:eastAsia="PT Astra Serif" w:hAnsi="PT Astra Serif" w:cs="PT Astra Serif"/>
          <w:sz w:val="26"/>
          <w:szCs w:val="26"/>
        </w:rPr>
        <w:t xml:space="preserve">форме, установленной Департаментом, в который включаются </w:t>
      </w:r>
      <w:bookmarkStart w:id="11" w:name="_Hlk221141858"/>
      <w:r w:rsidRPr="00C11394">
        <w:rPr>
          <w:rFonts w:ascii="PT Astra Serif" w:eastAsia="PT Astra Serif" w:hAnsi="PT Astra Serif" w:cs="PT Astra Serif"/>
          <w:sz w:val="26"/>
          <w:szCs w:val="26"/>
        </w:rPr>
        <w:t xml:space="preserve">план расходов, обязательство по использованию средств гранта в соответствии с которым включается в соглашение, </w:t>
      </w:r>
      <w:bookmarkEnd w:id="11"/>
      <w:r w:rsidRPr="00C11394">
        <w:rPr>
          <w:rFonts w:ascii="PT Astra Serif" w:eastAsia="PT Astra Serif" w:hAnsi="PT Astra Serif" w:cs="PT Astra Serif"/>
          <w:sz w:val="26"/>
          <w:szCs w:val="26"/>
        </w:rPr>
        <w:t xml:space="preserve">условия использования гранта, а также </w:t>
      </w:r>
      <w:r w:rsidRPr="00C11394">
        <w:rPr>
          <w:rFonts w:ascii="PT Astra Serif" w:hAnsi="PT Astra Serif" w:cs="Arial"/>
          <w:sz w:val="26"/>
          <w:szCs w:val="26"/>
        </w:rPr>
        <w:t xml:space="preserve">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количество новых работников, трудоустроенных на постоянную работу, сведения о которых </w:t>
      </w:r>
      <w:r w:rsidRPr="00C11394">
        <w:rPr>
          <w:rFonts w:ascii="PT Astra Serif" w:hAnsi="PT Astra Serif" w:cs="Arial"/>
          <w:sz w:val="26"/>
          <w:szCs w:val="26"/>
        </w:rPr>
        <w:lastRenderedPageBreak/>
        <w:t>подтверждаются документом, предоставляемым налоговым органом, и</w:t>
      </w:r>
      <w:proofErr w:type="gramEnd"/>
      <w:r w:rsidRPr="00C11394">
        <w:rPr>
          <w:rFonts w:ascii="PT Astra Serif" w:hAnsi="PT Astra Serif" w:cs="Arial"/>
          <w:sz w:val="26"/>
          <w:szCs w:val="26"/>
        </w:rPr>
        <w:t xml:space="preserve"> сохранение созданных рабочих мест в течение не менее 5 лет </w:t>
      </w:r>
      <w:proofErr w:type="gramStart"/>
      <w:r w:rsidRPr="00C11394">
        <w:rPr>
          <w:rFonts w:ascii="PT Astra Serif" w:hAnsi="PT Astra Serif" w:cs="Arial"/>
          <w:sz w:val="26"/>
          <w:szCs w:val="26"/>
        </w:rPr>
        <w:t>с даты получения</w:t>
      </w:r>
      <w:proofErr w:type="gramEnd"/>
      <w:r w:rsidRPr="00C11394">
        <w:rPr>
          <w:rFonts w:ascii="PT Astra Serif" w:hAnsi="PT Astra Serif" w:cs="Arial"/>
          <w:sz w:val="26"/>
          <w:szCs w:val="26"/>
        </w:rPr>
        <w:t xml:space="preserve"> гранта (далее – плановые показатели деятельности), </w:t>
      </w:r>
      <w:r w:rsidRPr="00C11394">
        <w:rPr>
          <w:rFonts w:ascii="PT Astra Serif" w:hAnsi="PT Astra Serif" w:cs="Arial"/>
          <w:sz w:val="26"/>
          <w:szCs w:val="26"/>
          <w:shd w:val="clear" w:color="auto" w:fill="FFFFFF"/>
        </w:rPr>
        <w:t>обязательство по исполнению которых включается в соглашение</w:t>
      </w:r>
      <w:r w:rsidRPr="00C11394">
        <w:rPr>
          <w:rFonts w:ascii="PT Astra Serif" w:hAnsi="PT Astra Serif" w:cs="Arial"/>
          <w:sz w:val="26"/>
          <w:szCs w:val="26"/>
        </w:rPr>
        <w:t xml:space="preserve"> </w:t>
      </w:r>
      <w:r w:rsidRPr="00C11394">
        <w:rPr>
          <w:rFonts w:ascii="PT Astra Serif" w:eastAsia="PT Astra Serif" w:hAnsi="PT Astra Serif" w:cs="PT Astra Serif"/>
          <w:sz w:val="26"/>
          <w:szCs w:val="26"/>
        </w:rPr>
        <w:t>(далее – проект);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б) участником отбора (получателем гранта) внесены в государственный реестр земель сельскохозяйственного назначения сведения,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w:t>
      </w:r>
      <w:proofErr w:type="gramEnd"/>
      <w:r w:rsidRPr="00C11394">
        <w:rPr>
          <w:rFonts w:ascii="PT Astra Serif" w:eastAsia="PT Astra Serif" w:hAnsi="PT Astra Serif" w:cs="PT Astra Serif"/>
          <w:sz w:val="26"/>
          <w:szCs w:val="26"/>
        </w:rPr>
        <w:t xml:space="preserve"> реестра земель сельскохозяйственного назначения»;  </w:t>
      </w:r>
    </w:p>
    <w:p w:rsidR="00C11394" w:rsidRPr="00C11394" w:rsidRDefault="00C11394" w:rsidP="00C11394">
      <w:pPr>
        <w:tabs>
          <w:tab w:val="left" w:pos="7088"/>
        </w:tabs>
        <w:ind w:firstLine="709"/>
        <w:jc w:val="both"/>
        <w:rPr>
          <w:rFonts w:ascii="PT Astra Serif" w:hAnsi="PT Astra Serif"/>
          <w:sz w:val="26"/>
          <w:szCs w:val="26"/>
        </w:rPr>
      </w:pPr>
      <w:proofErr w:type="gramStart"/>
      <w:r w:rsidRPr="00C11394">
        <w:rPr>
          <w:rFonts w:ascii="PT Astra Serif" w:hAnsi="PT Astra Serif"/>
          <w:sz w:val="26"/>
          <w:szCs w:val="26"/>
        </w:rPr>
        <w:t xml:space="preserve">в) у участника отбора (получателя гранта) имеются права пользования зданиями, помещениями и (или) сооружениями, необходимыми для производства, хранения, первичной и (или) последующей переработки сельскохозяйственной продукции (далее - производственные объекты), ремонт, капитальный ремонт, модернизация и (или) переустройство и (или) подключение которых планируются в рамках реализации проекта, на срок 1 год и более начиная с года проведения отбора </w:t>
      </w:r>
      <w:bookmarkStart w:id="12" w:name="_Hlk220965046"/>
      <w:r w:rsidRPr="00C11394">
        <w:rPr>
          <w:rFonts w:ascii="PT Astra Serif" w:hAnsi="PT Astra Serif"/>
          <w:sz w:val="26"/>
          <w:szCs w:val="26"/>
        </w:rPr>
        <w:t>(в случае направления средств гранта</w:t>
      </w:r>
      <w:proofErr w:type="gramEnd"/>
      <w:r w:rsidRPr="00C11394">
        <w:rPr>
          <w:rFonts w:ascii="PT Astra Serif" w:hAnsi="PT Astra Serif"/>
          <w:sz w:val="26"/>
          <w:szCs w:val="26"/>
        </w:rPr>
        <w:t xml:space="preserve"> на ремонт, капитальный ремонт, модернизацию и (или) переустройство производственных объектов и (или) на подключение производственных объектов к электрическим, вод</w:t>
      </w:r>
      <w:proofErr w:type="gramStart"/>
      <w:r w:rsidRPr="00C11394">
        <w:rPr>
          <w:rFonts w:ascii="PT Astra Serif" w:hAnsi="PT Astra Serif"/>
          <w:sz w:val="26"/>
          <w:szCs w:val="26"/>
        </w:rPr>
        <w:t>о-</w:t>
      </w:r>
      <w:proofErr w:type="gramEnd"/>
      <w:r w:rsidRPr="00C11394">
        <w:rPr>
          <w:rFonts w:ascii="PT Astra Serif" w:hAnsi="PT Astra Serif"/>
          <w:sz w:val="26"/>
          <w:szCs w:val="26"/>
        </w:rPr>
        <w:t>, газо- и теплопроводным сетям, в том числе автономным);</w:t>
      </w:r>
    </w:p>
    <w:p w:rsidR="00C11394" w:rsidRPr="00480043"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г) у участника отбора (получателя гранта) имеются права пользования </w:t>
      </w:r>
      <w:bookmarkStart w:id="13" w:name="_Hlk223213608"/>
      <w:r w:rsidRPr="00C11394">
        <w:rPr>
          <w:rFonts w:ascii="PT Astra Serif" w:hAnsi="PT Astra Serif"/>
          <w:sz w:val="26"/>
          <w:szCs w:val="26"/>
        </w:rPr>
        <w:t xml:space="preserve">земельным участком, на котором планируется строительство производственного объекта, категория и вид разрешенного использования которого соответствуют целевому назначению, на срок 1 год и более начиная с года проведения отбора </w:t>
      </w:r>
      <w:bookmarkEnd w:id="13"/>
      <w:r w:rsidRPr="00C11394">
        <w:rPr>
          <w:rFonts w:ascii="PT Astra Serif" w:hAnsi="PT Astra Serif"/>
          <w:sz w:val="26"/>
          <w:szCs w:val="26"/>
        </w:rPr>
        <w:t>(в случае направления сре</w:t>
      </w:r>
      <w:proofErr w:type="gramStart"/>
      <w:r w:rsidRPr="00C11394">
        <w:rPr>
          <w:rFonts w:ascii="PT Astra Serif" w:hAnsi="PT Astra Serif"/>
          <w:sz w:val="26"/>
          <w:szCs w:val="26"/>
        </w:rPr>
        <w:t>дств гр</w:t>
      </w:r>
      <w:proofErr w:type="gramEnd"/>
      <w:r w:rsidRPr="00C11394">
        <w:rPr>
          <w:rFonts w:ascii="PT Astra Serif" w:hAnsi="PT Astra Serif"/>
          <w:sz w:val="26"/>
          <w:szCs w:val="26"/>
        </w:rPr>
        <w:t xml:space="preserve">анта на строительство производственных </w:t>
      </w:r>
      <w:r w:rsidRPr="00480043">
        <w:rPr>
          <w:rFonts w:ascii="PT Astra Serif" w:hAnsi="PT Astra Serif"/>
          <w:sz w:val="26"/>
          <w:szCs w:val="26"/>
        </w:rPr>
        <w:t>объектов);</w:t>
      </w:r>
    </w:p>
    <w:bookmarkEnd w:id="12"/>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480043">
        <w:rPr>
          <w:rFonts w:ascii="PT Astra Serif" w:hAnsi="PT Astra Serif"/>
          <w:sz w:val="26"/>
          <w:szCs w:val="26"/>
        </w:rPr>
        <w:t>д) размер гранта, запрашиваемого участником отбора (получателем гранта), соответствует порядку расчета размера гранта, установленному пунктом 42</w:t>
      </w:r>
      <w:r w:rsidRPr="00C11394">
        <w:rPr>
          <w:rFonts w:ascii="PT Astra Serif" w:eastAsia="PT Astra Serif" w:hAnsi="PT Astra Serif" w:cs="PT Astra Serif"/>
          <w:sz w:val="26"/>
          <w:szCs w:val="26"/>
        </w:rPr>
        <w:t xml:space="preserve">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е) затраты участника отбора (получателя гранта), финансовое обеспечение которых планируется осуществлять за счет сре</w:t>
      </w:r>
      <w:proofErr w:type="gramStart"/>
      <w:r w:rsidRPr="00C11394">
        <w:rPr>
          <w:rFonts w:ascii="PT Astra Serif" w:eastAsia="PT Astra Serif" w:hAnsi="PT Astra Serif" w:cs="PT Astra Serif"/>
          <w:sz w:val="26"/>
          <w:szCs w:val="26"/>
        </w:rPr>
        <w:t>дств гр</w:t>
      </w:r>
      <w:proofErr w:type="gramEnd"/>
      <w:r w:rsidRPr="00C11394">
        <w:rPr>
          <w:rFonts w:ascii="PT Astra Serif" w:eastAsia="PT Astra Serif" w:hAnsi="PT Astra Serif" w:cs="PT Astra Serif"/>
          <w:sz w:val="26"/>
          <w:szCs w:val="26"/>
        </w:rPr>
        <w:t>анта, соответствуют направлениям расходов, предусмотренным пунктом 40 настоящего Порядка;</w:t>
      </w:r>
    </w:p>
    <w:p w:rsidR="00C11394" w:rsidRPr="00C11394" w:rsidRDefault="00C11394" w:rsidP="00C11394">
      <w:pPr>
        <w:tabs>
          <w:tab w:val="left" w:pos="7088"/>
        </w:tabs>
        <w:ind w:firstLine="709"/>
        <w:jc w:val="both"/>
        <w:rPr>
          <w:rFonts w:ascii="PT Astra Serif" w:hAnsi="PT Astra Serif" w:cs="Arial"/>
          <w:sz w:val="26"/>
          <w:szCs w:val="26"/>
        </w:rPr>
      </w:pPr>
      <w:r w:rsidRPr="00C11394">
        <w:rPr>
          <w:rFonts w:ascii="PT Astra Serif" w:hAnsi="PT Astra Serif" w:cs="Arial"/>
          <w:sz w:val="26"/>
          <w:szCs w:val="26"/>
        </w:rPr>
        <w:t>ж) у участника отбора (получателя гранта) имеется документально подтвержденное обоснование стоимости планируемых к приобретению за счет сре</w:t>
      </w:r>
      <w:proofErr w:type="gramStart"/>
      <w:r w:rsidRPr="00C11394">
        <w:rPr>
          <w:rFonts w:ascii="PT Astra Serif" w:hAnsi="PT Astra Serif" w:cs="Arial"/>
          <w:sz w:val="26"/>
          <w:szCs w:val="26"/>
        </w:rPr>
        <w:t>дств гр</w:t>
      </w:r>
      <w:proofErr w:type="gramEnd"/>
      <w:r w:rsidRPr="00C11394">
        <w:rPr>
          <w:rFonts w:ascii="PT Astra Serif" w:hAnsi="PT Astra Serif" w:cs="Arial"/>
          <w:sz w:val="26"/>
          <w:szCs w:val="26"/>
        </w:rPr>
        <w:t>анта товаров (работ, услуг).</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 xml:space="preserve">з) участник отбора (получатель гранта) ранее не являлся получателем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грантов в </w:t>
      </w:r>
      <w:r w:rsidRPr="00C11394">
        <w:rPr>
          <w:rFonts w:ascii="PT Astra Serif" w:hAnsi="PT Astra Serif"/>
          <w:sz w:val="26"/>
          <w:szCs w:val="26"/>
        </w:rPr>
        <w:t>форме субсидий победителям областного конкурса в агропромышленном комплексе, гранта «</w:t>
      </w:r>
      <w:proofErr w:type="spellStart"/>
      <w:r w:rsidRPr="00C11394">
        <w:rPr>
          <w:rFonts w:ascii="PT Astra Serif" w:hAnsi="PT Astra Serif"/>
          <w:sz w:val="26"/>
          <w:szCs w:val="26"/>
        </w:rPr>
        <w:t>Агротуризм</w:t>
      </w:r>
      <w:proofErr w:type="spellEnd"/>
      <w:r w:rsidRPr="00C11394">
        <w:rPr>
          <w:rFonts w:ascii="PT Astra Serif" w:hAnsi="PT Astra Serif"/>
          <w:sz w:val="26"/>
          <w:szCs w:val="26"/>
        </w:rPr>
        <w:t xml:space="preserve">», а также </w:t>
      </w:r>
      <w:r w:rsidRPr="00C11394">
        <w:rPr>
          <w:rFonts w:ascii="PT Astra Serif" w:eastAsia="PT Astra Serif" w:hAnsi="PT Astra Serif" w:cs="PT Astra Serif"/>
          <w:sz w:val="26"/>
          <w:szCs w:val="26"/>
        </w:rPr>
        <w:t>льготных краткосрочных кредитов</w:t>
      </w:r>
      <w:proofErr w:type="gramEnd"/>
      <w:r w:rsidRPr="00C11394">
        <w:rPr>
          <w:rFonts w:ascii="PT Astra Serif" w:eastAsia="PT Astra Serif" w:hAnsi="PT Astra Serif" w:cs="PT Astra Serif"/>
          <w:sz w:val="26"/>
          <w:szCs w:val="26"/>
        </w:rPr>
        <w:t xml:space="preserve"> и (или) льготных инвестиционных кредитов);</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и) предоставление гранта участнику отбора (получателю гранта), в состав которого входит член крестьянского (фермерского) хозяйства, ранее являвшийся получателем грантов в рамках государственной программы (за исключением гранта </w:t>
      </w:r>
      <w:r w:rsidRPr="00C11394">
        <w:rPr>
          <w:rFonts w:ascii="PT Astra Serif" w:eastAsia="PT Astra Serif" w:hAnsi="PT Astra Serif" w:cs="PT Astra Serif"/>
          <w:sz w:val="26"/>
          <w:szCs w:val="26"/>
        </w:rPr>
        <w:lastRenderedPageBreak/>
        <w:t>«</w:t>
      </w:r>
      <w:proofErr w:type="spellStart"/>
      <w:r w:rsidRPr="00C11394">
        <w:rPr>
          <w:rFonts w:ascii="PT Astra Serif" w:eastAsia="PT Astra Serif" w:hAnsi="PT Astra Serif" w:cs="PT Astra Serif"/>
          <w:sz w:val="26"/>
          <w:szCs w:val="26"/>
        </w:rPr>
        <w:t>Агротуризм</w:t>
      </w:r>
      <w:proofErr w:type="spellEnd"/>
      <w:r w:rsidRPr="00C11394">
        <w:rPr>
          <w:rFonts w:ascii="PT Astra Serif" w:eastAsia="PT Astra Serif" w:hAnsi="PT Astra Serif" w:cs="PT Astra Serif"/>
          <w:sz w:val="26"/>
          <w:szCs w:val="26"/>
        </w:rPr>
        <w:t xml:space="preserve">», гранта в </w:t>
      </w:r>
      <w:r w:rsidRPr="00C11394">
        <w:rPr>
          <w:rFonts w:ascii="PT Astra Serif" w:hAnsi="PT Astra Serif"/>
          <w:sz w:val="26"/>
          <w:szCs w:val="26"/>
        </w:rPr>
        <w:t>форме субсидии победителям областного конкурса в агропромышленном комплексе</w:t>
      </w:r>
      <w:r w:rsidRPr="00C11394">
        <w:rPr>
          <w:rFonts w:ascii="PT Astra Serif" w:eastAsia="PT Astra Serif" w:hAnsi="PT Astra Serif" w:cs="PT Astra Serif"/>
          <w:sz w:val="26"/>
          <w:szCs w:val="26"/>
        </w:rPr>
        <w:t>), не допускается;</w:t>
      </w:r>
    </w:p>
    <w:p w:rsidR="00C11394" w:rsidRPr="00C11394" w:rsidRDefault="00C11394" w:rsidP="00C11394">
      <w:pPr>
        <w:pBdr>
          <w:top w:val="none" w:sz="4" w:space="1"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к) одновременное предоставление сре</w:t>
      </w:r>
      <w:proofErr w:type="gramStart"/>
      <w:r w:rsidRPr="00C11394">
        <w:rPr>
          <w:rFonts w:ascii="PT Astra Serif" w:eastAsia="PT Astra Serif" w:hAnsi="PT Astra Serif" w:cs="PT Astra Serif"/>
          <w:sz w:val="26"/>
          <w:szCs w:val="26"/>
        </w:rPr>
        <w:t>дств гр</w:t>
      </w:r>
      <w:proofErr w:type="gramEnd"/>
      <w:r w:rsidRPr="00C11394">
        <w:rPr>
          <w:rFonts w:ascii="PT Astra Serif" w:eastAsia="PT Astra Serif" w:hAnsi="PT Astra Serif" w:cs="PT Astra Serif"/>
          <w:sz w:val="26"/>
          <w:szCs w:val="26"/>
        </w:rPr>
        <w:t>анта и субсидии на финансовое обеспечение части затрат крестьянских (фермерских) хозяйств допускается в случае, если проектом получателя гранта, реализация которого планируется за счет средств гранта, не предусмотрены затраты, финансовое обеспечение которых осуществляется за счет субсидии на финансовое обеспечение части затрат крестьянских (фермерских) хозяйств;</w:t>
      </w:r>
    </w:p>
    <w:p w:rsidR="00C11394" w:rsidRPr="00C11394" w:rsidRDefault="00C11394" w:rsidP="00C11394">
      <w:pPr>
        <w:tabs>
          <w:tab w:val="left" w:pos="7088"/>
        </w:tabs>
        <w:ind w:firstLine="709"/>
        <w:jc w:val="both"/>
        <w:rPr>
          <w:rFonts w:ascii="PT Astra Serif" w:hAnsi="PT Astra Serif"/>
          <w:i/>
          <w:sz w:val="26"/>
          <w:szCs w:val="26"/>
          <w:lang w:eastAsia="ru-RU" w:bidi="ar-SA"/>
        </w:rPr>
      </w:pPr>
      <w:r w:rsidRPr="00C11394">
        <w:rPr>
          <w:rFonts w:ascii="PT Astra Serif" w:eastAsia="PT Astra Serif" w:hAnsi="PT Astra Serif" w:cs="PT Astra Serif"/>
          <w:sz w:val="26"/>
          <w:szCs w:val="26"/>
        </w:rPr>
        <w:t>л) грант предоставляется однократно;</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3) следующим дополнительным требованиям для участников отбора (получателей гранта) - крестьянских (фермерских) хозяйств и индивидуальных предпринимателей: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а) участник отбора (получатель гранта) зарегистрирован на сельской территории или на территории сельской агломерации Томской области, </w:t>
      </w:r>
      <w:r w:rsidRPr="00C11394">
        <w:rPr>
          <w:rFonts w:ascii="PT Astra Serif" w:hAnsi="PT Astra Serif"/>
          <w:sz w:val="26"/>
          <w:szCs w:val="26"/>
        </w:rPr>
        <w:t>или на территории города Стрежевой;</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б) участник отбора (получатель гранта) состоит на учете в налоговом органе на территории Томской области; </w:t>
      </w:r>
    </w:p>
    <w:p w:rsidR="00C11394" w:rsidRPr="00C11394" w:rsidRDefault="00C11394" w:rsidP="00C11394">
      <w:pPr>
        <w:tabs>
          <w:tab w:val="left" w:pos="7088"/>
        </w:tabs>
        <w:ind w:firstLine="709"/>
        <w:jc w:val="both"/>
        <w:rPr>
          <w:rFonts w:ascii="PT Astra Serif" w:hAnsi="PT Astra Serif"/>
          <w:sz w:val="26"/>
          <w:szCs w:val="26"/>
        </w:rPr>
      </w:pPr>
      <w:bookmarkStart w:id="14" w:name="_Hlk220957796"/>
      <w:r w:rsidRPr="00C11394">
        <w:rPr>
          <w:rFonts w:ascii="PT Astra Serif" w:hAnsi="PT Astra Serif"/>
          <w:sz w:val="26"/>
          <w:szCs w:val="26"/>
        </w:rPr>
        <w:t xml:space="preserve">в) участник отбора (получатель гранта) является </w:t>
      </w:r>
      <w:proofErr w:type="gramStart"/>
      <w:r w:rsidRPr="00C11394">
        <w:rPr>
          <w:rFonts w:ascii="PT Astra Serif" w:hAnsi="PT Astra Serif"/>
          <w:sz w:val="26"/>
          <w:szCs w:val="26"/>
        </w:rPr>
        <w:t xml:space="preserve">сельскохозяйственным товаропроизводителем, отвечающим критериям субъекта </w:t>
      </w:r>
      <w:proofErr w:type="spellStart"/>
      <w:r w:rsidRPr="00C11394">
        <w:rPr>
          <w:rFonts w:ascii="PT Astra Serif" w:hAnsi="PT Astra Serif"/>
          <w:sz w:val="26"/>
          <w:szCs w:val="26"/>
        </w:rPr>
        <w:t>микропредприятия</w:t>
      </w:r>
      <w:proofErr w:type="spellEnd"/>
      <w:r w:rsidRPr="00C11394">
        <w:rPr>
          <w:rFonts w:ascii="PT Astra Serif" w:hAnsi="PT Astra Serif"/>
          <w:sz w:val="26"/>
          <w:szCs w:val="26"/>
        </w:rPr>
        <w:t xml:space="preserve"> или малого предприятия и включен</w:t>
      </w:r>
      <w:proofErr w:type="gramEnd"/>
      <w:r w:rsidRPr="00C11394">
        <w:rPr>
          <w:rFonts w:ascii="PT Astra Serif" w:hAnsi="PT Astra Serif"/>
          <w:sz w:val="26"/>
          <w:szCs w:val="26"/>
        </w:rPr>
        <w:t xml:space="preserve">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p>
    <w:bookmarkEnd w:id="14"/>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г) у участника отбора (получателя гранта) отсутствует просроченная задолженность перед Томским филиалом ФГБУ Управление «</w:t>
      </w:r>
      <w:proofErr w:type="spellStart"/>
      <w:r w:rsidRPr="00C11394">
        <w:rPr>
          <w:rFonts w:ascii="PT Astra Serif" w:eastAsia="PT Astra Serif" w:hAnsi="PT Astra Serif" w:cs="PT Astra Serif"/>
          <w:sz w:val="26"/>
          <w:szCs w:val="26"/>
        </w:rPr>
        <w:t>Алтаймелиоводхоз</w:t>
      </w:r>
      <w:proofErr w:type="spellEnd"/>
      <w:r w:rsidRPr="00C11394">
        <w:rPr>
          <w:rFonts w:ascii="PT Astra Serif" w:eastAsia="PT Astra Serif" w:hAnsi="PT Astra Serif" w:cs="PT Astra Serif"/>
          <w:sz w:val="26"/>
          <w:szCs w:val="26"/>
        </w:rPr>
        <w:t>»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гранта) задолженности по договору оказания услуг по подаче (отводу) воды в размере более 50 тыс. рублей по состоянию на 1 число месяца подачи</w:t>
      </w:r>
      <w:proofErr w:type="gramEnd"/>
      <w:r w:rsidRPr="00C11394">
        <w:rPr>
          <w:rFonts w:ascii="PT Astra Serif" w:eastAsia="PT Astra Serif" w:hAnsi="PT Astra Serif" w:cs="PT Astra Serif"/>
          <w:sz w:val="26"/>
          <w:szCs w:val="26"/>
        </w:rPr>
        <w:t xml:space="preserve">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д) у участника отбора (получателя гранта) отсутствуют в году, предшествующем году получения гранта,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w:t>
      </w:r>
      <w:proofErr w:type="gramEnd"/>
      <w:r w:rsidRPr="00C11394">
        <w:rPr>
          <w:rFonts w:ascii="PT Astra Serif" w:eastAsia="PT Astra Serif" w:hAnsi="PT Astra Serif" w:cs="PT Astra Serif"/>
          <w:sz w:val="26"/>
          <w:szCs w:val="26"/>
        </w:rPr>
        <w:t xml:space="preserve"> Российской Федерации».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16. Критерии оценки заявок, </w:t>
      </w:r>
      <w:r w:rsidRPr="00C11394">
        <w:rPr>
          <w:rFonts w:ascii="PT Astra Serif" w:hAnsi="PT Astra Serif"/>
          <w:sz w:val="26"/>
          <w:szCs w:val="26"/>
        </w:rPr>
        <w:t>показатели критериев оценки заявок</w:t>
      </w:r>
      <w:r w:rsidRPr="00C11394">
        <w:rPr>
          <w:rFonts w:ascii="PT Astra Serif" w:eastAsia="PT Astra Serif" w:hAnsi="PT Astra Serif" w:cs="PT Astra Serif"/>
          <w:sz w:val="26"/>
          <w:szCs w:val="26"/>
        </w:rPr>
        <w:t xml:space="preserve"> определены в приложении № 1 к настоящему Порядку.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17. </w:t>
      </w:r>
      <w:proofErr w:type="gramStart"/>
      <w:r w:rsidRPr="00C11394">
        <w:rPr>
          <w:rFonts w:ascii="PT Astra Serif" w:eastAsia="PT Astra Serif" w:hAnsi="PT Astra Serif" w:cs="PT Astra Serif"/>
          <w:sz w:val="26"/>
          <w:szCs w:val="26"/>
        </w:rPr>
        <w:t xml:space="preserve">Для участия в отборе участник отбора в срок, указанный в объявлении, подает заявку в электронной форме посредством заполнения соответствующих экранных форм веб-интерфейса системы «Электронный бюджет», подписанную усиленной квалифицированной электронной подписью </w:t>
      </w:r>
      <w:r w:rsidRPr="00C11394">
        <w:rPr>
          <w:rFonts w:ascii="PT Astra Serif" w:hAnsi="PT Astra Serif" w:cs="Arial"/>
          <w:sz w:val="26"/>
          <w:szCs w:val="26"/>
          <w:shd w:val="clear" w:color="auto" w:fill="FFFFFF"/>
        </w:rPr>
        <w:t>руководителя участника отбора или уполномоченного им лица (для юридических лиц и индивидуальных предпринимателей) или</w:t>
      </w:r>
      <w:r w:rsidRPr="00C11394">
        <w:rPr>
          <w:rFonts w:ascii="PT Astra Serif" w:hAnsi="PT Astra Serif"/>
          <w:sz w:val="26"/>
          <w:szCs w:val="26"/>
        </w:rPr>
        <w:t xml:space="preserve"> простой электронной подписью подтвержденной учетной записи физического лица в единой системе идентификации и аутентификации (для участников</w:t>
      </w:r>
      <w:proofErr w:type="gramEnd"/>
      <w:r w:rsidRPr="00C11394">
        <w:rPr>
          <w:rFonts w:ascii="PT Astra Serif" w:hAnsi="PT Astra Serif"/>
          <w:sz w:val="26"/>
          <w:szCs w:val="26"/>
        </w:rPr>
        <w:t xml:space="preserve"> отбора, указанных в пункте 14 настоящего </w:t>
      </w:r>
      <w:r w:rsidRPr="00C11394">
        <w:rPr>
          <w:rFonts w:ascii="PT Astra Serif" w:hAnsi="PT Astra Serif"/>
          <w:color w:val="000000" w:themeColor="text1"/>
          <w:sz w:val="26"/>
          <w:szCs w:val="26"/>
        </w:rPr>
        <w:t xml:space="preserve">Порядка), </w:t>
      </w:r>
      <w:r w:rsidRPr="00C11394">
        <w:rPr>
          <w:rFonts w:ascii="PT Astra Serif" w:eastAsia="PT Astra Serif" w:hAnsi="PT Astra Serif" w:cs="PT Astra Serif"/>
          <w:color w:val="000000" w:themeColor="text1"/>
          <w:sz w:val="26"/>
          <w:szCs w:val="26"/>
        </w:rPr>
        <w:t xml:space="preserve">и представляет </w:t>
      </w:r>
      <w:r w:rsidRPr="00C11394">
        <w:rPr>
          <w:rFonts w:ascii="PT Astra Serif" w:eastAsia="PT Astra Serif" w:hAnsi="PT Astra Serif" w:cs="PT Astra Serif"/>
          <w:sz w:val="26"/>
          <w:szCs w:val="26"/>
        </w:rPr>
        <w:t xml:space="preserve">в систему «Электронный бюджет» электронные копии следующих документов </w:t>
      </w:r>
      <w:r w:rsidRPr="00C11394">
        <w:rPr>
          <w:rFonts w:ascii="PT Astra Serif" w:eastAsia="PT Astra Serif" w:hAnsi="PT Astra Serif" w:cs="PT Astra Serif"/>
          <w:sz w:val="26"/>
          <w:szCs w:val="26"/>
        </w:rPr>
        <w:lastRenderedPageBreak/>
        <w:t>(оригиналов документов на бумажном носителе, преобразованных в электронную форму путем сканирования):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паспорт гражданина Российской Федерации участника отбора (страницы 2 - 3; все страницы с отметками о регистрации по месту жительства);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документ, подтверждающий полномочия лица на подачу заявки от имени участника отбора, в случае если заявку подает уполномоченное лицо;</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3) документ, подтверждающий внесение в государственный реестр земель сельскохозяйственного назначения (далее - Реестр) Единой федеральной государственной информационной системы о землях сельскохозяйственного назначения (далее - ЕФГИС ЗСН) сведений о земельных участках сельскохозяйственного назначения, на которых правообладателем осуществляется или планируется осуществлять сельскохозяйственное производство:</w:t>
      </w:r>
      <w:r w:rsidRPr="00C11394">
        <w:rPr>
          <w:rFonts w:ascii="PT Astra Serif" w:eastAsia="PT Astra Serif" w:hAnsi="PT Astra Serif" w:cs="PT Astra Serif"/>
          <w:i/>
          <w:sz w:val="26"/>
          <w:szCs w:val="26"/>
        </w:rPr>
        <w:t xml:space="preserve"> </w:t>
      </w:r>
      <w:r w:rsidRPr="00C11394">
        <w:rPr>
          <w:rFonts w:ascii="PT Astra Serif" w:eastAsia="PT Astra Serif" w:hAnsi="PT Astra Serif" w:cs="PT Astra Serif"/>
          <w:sz w:val="26"/>
          <w:szCs w:val="26"/>
        </w:rPr>
        <w:t>сформированный не ранее 1-го числа месяца подачи заявки в разделе «Записи Реестра ЗСН» ЕФГИС ЗСН перечень внесенных записей о земельных участках</w:t>
      </w:r>
      <w:proofErr w:type="gramEnd"/>
      <w:r w:rsidRPr="00C11394">
        <w:rPr>
          <w:rFonts w:ascii="PT Astra Serif" w:eastAsia="PT Astra Serif" w:hAnsi="PT Astra Serif" w:cs="PT Astra Serif"/>
          <w:sz w:val="26"/>
          <w:szCs w:val="26"/>
        </w:rPr>
        <w:t xml:space="preserve">, </w:t>
      </w:r>
      <w:proofErr w:type="gramStart"/>
      <w:r w:rsidRPr="00C11394">
        <w:rPr>
          <w:rFonts w:ascii="PT Astra Serif" w:eastAsia="PT Astra Serif" w:hAnsi="PT Astra Serif" w:cs="PT Astra Serif"/>
          <w:sz w:val="26"/>
          <w:szCs w:val="26"/>
        </w:rPr>
        <w:t>заверенный</w:t>
      </w:r>
      <w:proofErr w:type="gramEnd"/>
      <w:r w:rsidRPr="00C11394">
        <w:rPr>
          <w:rFonts w:ascii="PT Astra Serif" w:eastAsia="PT Astra Serif" w:hAnsi="PT Astra Serif" w:cs="PT Astra Serif"/>
          <w:sz w:val="26"/>
          <w:szCs w:val="26"/>
        </w:rPr>
        <w:t xml:space="preserve"> подписью правообладателя земельного участка - участника отбора (получателя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коммерческие предложения, счета, договоры, в том числе предварительные, обосновывающие планируемые в рамках реализации проекта расходы;</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PT Astra Serif"/>
          <w:sz w:val="26"/>
          <w:szCs w:val="26"/>
        </w:rPr>
        <w:t>5) проектная (сметная) документация, а также положительное заключение по результатам проведения проверки достоверности определения сметной стоимости (</w:t>
      </w:r>
      <w:bookmarkStart w:id="15" w:name="_Hlk220096513"/>
      <w:r w:rsidRPr="00C11394">
        <w:rPr>
          <w:rFonts w:ascii="PT Astra Serif" w:eastAsia="PT Astra Serif" w:hAnsi="PT Astra Serif" w:cs="PT Astra Serif"/>
          <w:sz w:val="26"/>
          <w:szCs w:val="26"/>
        </w:rPr>
        <w:t>в случае направления сре</w:t>
      </w:r>
      <w:proofErr w:type="gramStart"/>
      <w:r w:rsidRPr="00C11394">
        <w:rPr>
          <w:rFonts w:ascii="PT Astra Serif" w:eastAsia="PT Astra Serif" w:hAnsi="PT Astra Serif" w:cs="PT Astra Serif"/>
          <w:sz w:val="26"/>
          <w:szCs w:val="26"/>
        </w:rPr>
        <w:t>дств гр</w:t>
      </w:r>
      <w:proofErr w:type="gramEnd"/>
      <w:r w:rsidRPr="00C11394">
        <w:rPr>
          <w:rFonts w:ascii="PT Astra Serif" w:eastAsia="PT Astra Serif" w:hAnsi="PT Astra Serif" w:cs="PT Astra Serif"/>
          <w:sz w:val="26"/>
          <w:szCs w:val="26"/>
        </w:rPr>
        <w:t xml:space="preserve">анта на строительство, ремонт, капитальный ремонт, модернизацию </w:t>
      </w:r>
      <w:r w:rsidRPr="00C11394">
        <w:rPr>
          <w:rFonts w:ascii="PT Astra Serif" w:eastAsia="PT Astra Serif" w:hAnsi="PT Astra Serif" w:cstheme="majorHAnsi"/>
          <w:sz w:val="26"/>
          <w:szCs w:val="26"/>
        </w:rPr>
        <w:t>и (или) переустройство производственных объектов</w:t>
      </w:r>
      <w:bookmarkEnd w:id="15"/>
      <w:r w:rsidRPr="00C11394">
        <w:rPr>
          <w:rFonts w:ascii="PT Astra Serif" w:eastAsia="PT Astra Serif" w:hAnsi="PT Astra Serif" w:cstheme="majorHAnsi"/>
          <w:sz w:val="26"/>
          <w:szCs w:val="26"/>
        </w:rPr>
        <w:t>);</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6) отчет об оценке производственного объекта (в случае направления сре</w:t>
      </w:r>
      <w:proofErr w:type="gramStart"/>
      <w:r w:rsidRPr="00C11394">
        <w:rPr>
          <w:rFonts w:ascii="PT Astra Serif" w:eastAsia="PT Astra Serif" w:hAnsi="PT Astra Serif" w:cstheme="majorHAnsi"/>
          <w:sz w:val="26"/>
          <w:szCs w:val="26"/>
        </w:rPr>
        <w:t>дств гр</w:t>
      </w:r>
      <w:proofErr w:type="gramEnd"/>
      <w:r w:rsidRPr="00C11394">
        <w:rPr>
          <w:rFonts w:ascii="PT Astra Serif" w:eastAsia="PT Astra Serif" w:hAnsi="PT Astra Serif" w:cstheme="majorHAnsi"/>
          <w:sz w:val="26"/>
          <w:szCs w:val="26"/>
        </w:rPr>
        <w:t xml:space="preserve">анта на приобретение производственного объекта); </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7) договор технологического присоединения и (или) технические условия на осуществление технологического присоединения (в случае направления средств гранта на подключение производственных объектов к электрическим, вод</w:t>
      </w:r>
      <w:proofErr w:type="gramStart"/>
      <w:r w:rsidRPr="00C11394">
        <w:rPr>
          <w:rFonts w:ascii="PT Astra Serif" w:eastAsia="PT Astra Serif" w:hAnsi="PT Astra Serif" w:cstheme="majorHAnsi"/>
          <w:sz w:val="26"/>
          <w:szCs w:val="26"/>
        </w:rPr>
        <w:t>о-</w:t>
      </w:r>
      <w:proofErr w:type="gramEnd"/>
      <w:r w:rsidRPr="00C11394">
        <w:rPr>
          <w:rFonts w:ascii="PT Astra Serif" w:eastAsia="PT Astra Serif" w:hAnsi="PT Astra Serif" w:cstheme="majorHAnsi"/>
          <w:sz w:val="26"/>
          <w:szCs w:val="26"/>
        </w:rPr>
        <w:t>, газо- и теплопроводным сетям, в том числе автономным);</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8) фото- и видеоматериалы</w:t>
      </w:r>
      <w:r w:rsidRPr="00C11394">
        <w:rPr>
          <w:rFonts w:ascii="PT Astra Serif" w:hAnsi="PT Astra Serif" w:cstheme="majorHAnsi"/>
          <w:sz w:val="26"/>
          <w:szCs w:val="26"/>
        </w:rPr>
        <w:t>, позволяющие оценить техническое состояние производственного объекта</w:t>
      </w:r>
      <w:r w:rsidRPr="00C11394">
        <w:rPr>
          <w:rFonts w:ascii="PT Astra Serif" w:eastAsia="PT Astra Serif" w:hAnsi="PT Astra Serif" w:cstheme="majorHAnsi"/>
          <w:sz w:val="26"/>
          <w:szCs w:val="26"/>
        </w:rPr>
        <w:t xml:space="preserve"> (в случае направления сре</w:t>
      </w:r>
      <w:proofErr w:type="gramStart"/>
      <w:r w:rsidRPr="00C11394">
        <w:rPr>
          <w:rFonts w:ascii="PT Astra Serif" w:eastAsia="PT Astra Serif" w:hAnsi="PT Astra Serif" w:cstheme="majorHAnsi"/>
          <w:sz w:val="26"/>
          <w:szCs w:val="26"/>
        </w:rPr>
        <w:t>дств гр</w:t>
      </w:r>
      <w:proofErr w:type="gramEnd"/>
      <w:r w:rsidRPr="00C11394">
        <w:rPr>
          <w:rFonts w:ascii="PT Astra Serif" w:eastAsia="PT Astra Serif" w:hAnsi="PT Astra Serif" w:cstheme="majorHAnsi"/>
          <w:sz w:val="26"/>
          <w:szCs w:val="26"/>
        </w:rPr>
        <w:t>анта на ремонт, капитальный ремонт, модернизацию и (или) переустройство производственных объектов);</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9) проект, составленный в соответствии с подпунктом а) подпункта 2) пункта 15 настоящего Порядка;</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10) презентация проекта (при наличии);</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 xml:space="preserve">11) документ, подтверждающий наличие у участника отбора на банковском счете собственных средств </w:t>
      </w:r>
      <w:r w:rsidRPr="00C11394">
        <w:rPr>
          <w:rFonts w:ascii="PT Astra Serif" w:hAnsi="PT Astra Serif" w:cstheme="majorHAnsi"/>
          <w:sz w:val="26"/>
          <w:szCs w:val="26"/>
        </w:rPr>
        <w:t xml:space="preserve">(письмо кредитной организации и (или) выписка (справка) по банковскому счету участника отбора, заверенная кредитной организацией, выданная не ранее чем за 30 календарных дней до даты подачи заявки) </w:t>
      </w:r>
      <w:r w:rsidRPr="00C11394">
        <w:rPr>
          <w:rFonts w:ascii="PT Astra Serif" w:eastAsia="PT Astra Serif" w:hAnsi="PT Astra Serif" w:cstheme="majorHAnsi"/>
          <w:sz w:val="26"/>
          <w:szCs w:val="26"/>
        </w:rPr>
        <w:t>(при наличии);</w:t>
      </w:r>
      <w:r w:rsidRPr="00C11394">
        <w:rPr>
          <w:rFonts w:ascii="PT Astra Serif" w:hAnsi="PT Astra Serif" w:cstheme="majorHAnsi"/>
          <w:sz w:val="26"/>
          <w:szCs w:val="26"/>
        </w:rPr>
        <w:t xml:space="preserve"> </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12) документы, подтверждающие образование и опыт работы участника отбора в сфере сельского хозяйства (при наличии);</w:t>
      </w:r>
    </w:p>
    <w:p w:rsidR="00C11394" w:rsidRPr="00C11394" w:rsidRDefault="00C11394" w:rsidP="00C11394">
      <w:pPr>
        <w:tabs>
          <w:tab w:val="left" w:pos="7088"/>
        </w:tabs>
        <w:ind w:firstLine="709"/>
        <w:jc w:val="both"/>
        <w:rPr>
          <w:rFonts w:ascii="PT Astra Serif" w:hAnsi="PT Astra Serif"/>
          <w:sz w:val="26"/>
          <w:szCs w:val="26"/>
          <w:lang w:eastAsia="ru-RU"/>
        </w:rPr>
      </w:pPr>
      <w:r w:rsidRPr="00C11394">
        <w:rPr>
          <w:rFonts w:ascii="PT Astra Serif" w:hAnsi="PT Astra Serif" w:cstheme="majorHAnsi"/>
          <w:sz w:val="26"/>
          <w:szCs w:val="26"/>
          <w:lang w:eastAsia="ru-RU"/>
        </w:rPr>
        <w:t>13) документы, подтверждающие наличие у участника отбора материально-технической базы и инженерной</w:t>
      </w:r>
      <w:r w:rsidRPr="00C11394">
        <w:rPr>
          <w:rFonts w:ascii="PT Astra Serif" w:hAnsi="PT Astra Serif"/>
          <w:sz w:val="26"/>
          <w:szCs w:val="26"/>
          <w:lang w:eastAsia="ru-RU"/>
        </w:rPr>
        <w:t xml:space="preserve"> инфраструктуры для реализации проекта (при наличии);</w:t>
      </w:r>
    </w:p>
    <w:p w:rsidR="00C11394" w:rsidRPr="00C11394" w:rsidRDefault="00C11394" w:rsidP="00C11394">
      <w:pPr>
        <w:tabs>
          <w:tab w:val="left" w:pos="7088"/>
        </w:tabs>
        <w:ind w:firstLine="709"/>
        <w:jc w:val="both"/>
        <w:rPr>
          <w:rFonts w:ascii="PT Astra Serif" w:hAnsi="PT Astra Serif" w:cs="PT Astra Serif"/>
          <w:sz w:val="26"/>
          <w:szCs w:val="26"/>
          <w:lang w:eastAsia="ru-RU"/>
        </w:rPr>
      </w:pPr>
      <w:r w:rsidRPr="00C11394">
        <w:rPr>
          <w:rFonts w:ascii="PT Astra Serif" w:hAnsi="PT Astra Serif"/>
          <w:sz w:val="26"/>
          <w:szCs w:val="26"/>
          <w:lang w:eastAsia="ru-RU"/>
        </w:rPr>
        <w:t xml:space="preserve">14) документы, подтверждающие осуществление реализации сельскохозяйственной продукции и (или) наличие предварительных договоренностей и соглашений о реализации сельскохозяйственной продукции </w:t>
      </w:r>
      <w:r w:rsidRPr="00C11394">
        <w:rPr>
          <w:rFonts w:ascii="PT Astra Serif" w:hAnsi="PT Astra Serif" w:cs="PT Astra Serif"/>
          <w:sz w:val="26"/>
          <w:szCs w:val="26"/>
          <w:lang w:eastAsia="ru-RU"/>
        </w:rPr>
        <w:t>(при наличии);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15) участники отбора, указанные в пункте 13 настоящего Порядка, дополнительно предоставляют: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а) документы, подтверждающие родство или свойство членов крестьянского (фермерского) хозяйства с главой крестьянского (фермерского) хозяйства;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б) соглашение о создании крестьянского (фермерского) хозяйства, </w:t>
      </w:r>
      <w:proofErr w:type="gramStart"/>
      <w:r w:rsidRPr="00C11394">
        <w:rPr>
          <w:rFonts w:ascii="PT Astra Serif" w:eastAsia="PT Astra Serif" w:hAnsi="PT Astra Serif" w:cs="PT Astra Serif"/>
          <w:sz w:val="26"/>
          <w:szCs w:val="26"/>
        </w:rPr>
        <w:t>сведения</w:t>
      </w:r>
      <w:proofErr w:type="gramEnd"/>
      <w:r w:rsidRPr="00C11394">
        <w:rPr>
          <w:rFonts w:ascii="PT Astra Serif" w:eastAsia="PT Astra Serif" w:hAnsi="PT Astra Serif" w:cs="PT Astra Serif"/>
          <w:sz w:val="26"/>
          <w:szCs w:val="26"/>
        </w:rPr>
        <w:t xml:space="preserve"> о членах которого содержатся в расчете по страховым взносам за год, предшествующий году подачи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 документ, подтверждающий право на освобождение от исполнения обязанностей налогоплательщика, связанных с исчислением и уплатой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(при наличии);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г) отчеты за год, предшествующий году подачи заявки (за исключением участников отбора (получателей гранта), зарегистрированных в году проведения отбора):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по форме № 1-КФХ «Информация о производственной деятельности глав крестьянских (фермерских) хозяйств - индивидуальных предпринимателей»¸ по форме № 3-фермер «Сведения о производстве продукции животноводства и поголовье скота» и (или) по форме № 2-фермер «Сведения о сборе урожая сельскохозяйственных культур» (для участников отбора, не являющихся юридическими лицами);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по форме № 9-АПК «Отчет о производстве, затратах, себестоимости и реализации продукции растениеводства» и (или) № 13-АПК «Отчет о производстве, затратах, себестоимости и реализации продукции животноводства», по форме № 5-АПК «Отчет о численности и заработной плате» (для участников отбора - юридических лиц);</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по форме «ЕФС-1»,</w:t>
      </w:r>
      <w:r w:rsidRPr="00C11394">
        <w:rPr>
          <w:rFonts w:ascii="PT Astra Serif" w:hAnsi="PT Astra Serif" w:cs="Arial"/>
          <w:sz w:val="26"/>
          <w:szCs w:val="26"/>
          <w:shd w:val="clear" w:color="auto" w:fill="FFFFFF"/>
        </w:rPr>
        <w:t xml:space="preserve"> </w:t>
      </w:r>
      <w:proofErr w:type="gramStart"/>
      <w:r w:rsidRPr="00C11394">
        <w:rPr>
          <w:rFonts w:ascii="PT Astra Serif" w:hAnsi="PT Astra Serif" w:cs="Arial"/>
          <w:sz w:val="26"/>
          <w:szCs w:val="26"/>
          <w:shd w:val="clear" w:color="auto" w:fill="FFFFFF"/>
        </w:rPr>
        <w:t>подтверждающий</w:t>
      </w:r>
      <w:proofErr w:type="gramEnd"/>
      <w:r w:rsidRPr="00C11394">
        <w:rPr>
          <w:rFonts w:ascii="PT Astra Serif" w:hAnsi="PT Astra Serif" w:cs="Arial"/>
          <w:sz w:val="26"/>
          <w:szCs w:val="26"/>
          <w:shd w:val="clear" w:color="auto" w:fill="FFFFFF"/>
        </w:rPr>
        <w:t xml:space="preserve"> сведения о количестве работников, трудоустроенных на постоянную работу;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расчет по страховым взносам с отметкой налогового органа о принятии отчета;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16) участники отбора, указанные в пункте 14 настоящего Порядка, дополнительно предоставляют:</w:t>
      </w:r>
    </w:p>
    <w:p w:rsidR="00C11394" w:rsidRPr="00C11394" w:rsidRDefault="00C11394" w:rsidP="00C11394">
      <w:pPr>
        <w:tabs>
          <w:tab w:val="left" w:pos="7088"/>
        </w:tabs>
        <w:ind w:firstLine="709"/>
        <w:jc w:val="both"/>
        <w:rPr>
          <w:rFonts w:ascii="PT Astra Serif" w:eastAsia="PT Astra Serif" w:hAnsi="PT Astra Serif" w:cs="PT Astra Serif"/>
          <w:color w:val="FF0000"/>
          <w:sz w:val="26"/>
          <w:szCs w:val="26"/>
        </w:rPr>
      </w:pPr>
      <w:r w:rsidRPr="00C11394">
        <w:rPr>
          <w:rFonts w:ascii="PT Astra Serif" w:eastAsia="PT Astra Serif" w:hAnsi="PT Astra Serif" w:cs="PT Astra Serif"/>
          <w:sz w:val="26"/>
          <w:szCs w:val="26"/>
        </w:rPr>
        <w:t xml:space="preserve">а) выписку из </w:t>
      </w:r>
      <w:proofErr w:type="spellStart"/>
      <w:r w:rsidRPr="00C11394">
        <w:rPr>
          <w:rFonts w:ascii="PT Astra Serif" w:eastAsia="PT Astra Serif" w:hAnsi="PT Astra Serif" w:cs="PT Astra Serif"/>
          <w:sz w:val="26"/>
          <w:szCs w:val="26"/>
        </w:rPr>
        <w:t>похозяйственной</w:t>
      </w:r>
      <w:proofErr w:type="spellEnd"/>
      <w:r w:rsidRPr="00C11394">
        <w:rPr>
          <w:rFonts w:ascii="PT Astra Serif" w:eastAsia="PT Astra Serif" w:hAnsi="PT Astra Serif" w:cs="PT Astra Serif"/>
          <w:sz w:val="26"/>
          <w:szCs w:val="26"/>
        </w:rPr>
        <w:t xml:space="preserve"> книги</w:t>
      </w:r>
      <w:r w:rsidRPr="00C11394">
        <w:rPr>
          <w:rFonts w:ascii="PT Astra Serif" w:hAnsi="PT Astra Serif"/>
          <w:sz w:val="26"/>
          <w:szCs w:val="26"/>
        </w:rPr>
        <w:t xml:space="preserve"> по форме, установленной Департаментом,</w:t>
      </w:r>
      <w:r w:rsidRPr="00C11394">
        <w:rPr>
          <w:rFonts w:ascii="PT Astra Serif" w:eastAsia="PT Astra Serif" w:hAnsi="PT Astra Serif" w:cs="PT Astra Serif"/>
          <w:sz w:val="26"/>
          <w:szCs w:val="26"/>
        </w:rPr>
        <w:t xml:space="preserve"> выданную не ранее чем за 30 календарных дней до даты подачи заявки (при наличии);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б) обязательство, составленное по форме, устанавливаемой Департаментом, осуществить в срок, указанный в пункте 14 настоящего Порядка,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пунктом 13, а также подпунктом а) подпункта 3) пункта 15 настоящего Порядка, в органах Федеральной налоговой службы, и представить в Департамент документы, предусмотренные подпунктами а), б), в) подпункта 15</w:t>
      </w:r>
      <w:proofErr w:type="gramEnd"/>
      <w:r w:rsidRPr="00C11394">
        <w:rPr>
          <w:rFonts w:ascii="PT Astra Serif" w:eastAsia="PT Astra Serif" w:hAnsi="PT Astra Serif" w:cs="PT Astra Serif"/>
          <w:sz w:val="26"/>
          <w:szCs w:val="26"/>
        </w:rPr>
        <w:t xml:space="preserve">) настоящего пункта до заключения соглашения.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18.  </w:t>
      </w:r>
      <w:proofErr w:type="gramStart"/>
      <w:r w:rsidRPr="00C11394">
        <w:rPr>
          <w:rFonts w:ascii="PT Astra Serif" w:hAnsi="PT Astra Serif"/>
          <w:sz w:val="26"/>
          <w:szCs w:val="26"/>
          <w:lang w:eastAsia="ru-RU" w:bidi="ar-SA"/>
        </w:rPr>
        <w:t xml:space="preserve">При осуществлении взаимодействия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Департамента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 </w:t>
      </w:r>
      <w:proofErr w:type="gramEnd"/>
    </w:p>
    <w:p w:rsidR="00C11394" w:rsidRPr="00C11394" w:rsidRDefault="00C11394" w:rsidP="00C11394">
      <w:pPr>
        <w:tabs>
          <w:tab w:val="left" w:pos="7088"/>
        </w:tabs>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lastRenderedPageBreak/>
        <w:t>Участники отбора вправе представить по собственной инициативе следующие документы:</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1) документ, подтверждающий отсутствие на едином налоговом счете или не превышающий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подачи заявки;</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cs="Arial"/>
          <w:sz w:val="26"/>
          <w:szCs w:val="26"/>
          <w:lang w:eastAsia="ru-RU"/>
        </w:rPr>
        <w:t xml:space="preserve">2) выписку из Единого государственного реестра недвижимости об основных характеристиках и зарегистрированных правах на объект недвижимости, подтверждающую права пользования участника отбора земельным участком, на котором запланировано </w:t>
      </w:r>
      <w:r w:rsidRPr="00C11394">
        <w:rPr>
          <w:rFonts w:ascii="PT Astra Serif" w:hAnsi="PT Astra Serif"/>
          <w:sz w:val="26"/>
          <w:szCs w:val="26"/>
        </w:rPr>
        <w:t xml:space="preserve">строительство производственного объекта в рамках реализации проекта, на срок 1 год и более </w:t>
      </w:r>
      <w:bookmarkStart w:id="16" w:name="_Hlk223215527"/>
      <w:r w:rsidRPr="00C11394">
        <w:rPr>
          <w:rFonts w:ascii="PT Astra Serif" w:hAnsi="PT Astra Serif"/>
          <w:sz w:val="26"/>
          <w:szCs w:val="26"/>
        </w:rPr>
        <w:t>начиная с года проведения отбора</w:t>
      </w:r>
      <w:r w:rsidRPr="00C11394">
        <w:rPr>
          <w:rFonts w:ascii="PT Astra Serif" w:hAnsi="PT Astra Serif" w:cs="Arial"/>
          <w:sz w:val="26"/>
          <w:szCs w:val="26"/>
          <w:lang w:eastAsia="ru-RU"/>
        </w:rPr>
        <w:t xml:space="preserve">, </w:t>
      </w:r>
      <w:bookmarkEnd w:id="16"/>
      <w:r w:rsidRPr="00C11394">
        <w:rPr>
          <w:rFonts w:ascii="PT Astra Serif" w:hAnsi="PT Astra Serif" w:cs="Arial"/>
          <w:sz w:val="26"/>
          <w:szCs w:val="26"/>
          <w:lang w:eastAsia="ru-RU"/>
        </w:rPr>
        <w:t xml:space="preserve">выданную не ранее чем за 30 календарных дней до даты подачи заявки </w:t>
      </w:r>
      <w:r w:rsidRPr="00C11394">
        <w:rPr>
          <w:rFonts w:ascii="PT Astra Serif" w:hAnsi="PT Astra Serif"/>
          <w:sz w:val="26"/>
          <w:szCs w:val="26"/>
        </w:rPr>
        <w:t>(в случае направления средств</w:t>
      </w:r>
      <w:proofErr w:type="gramEnd"/>
      <w:r w:rsidRPr="00C11394">
        <w:rPr>
          <w:rFonts w:ascii="PT Astra Serif" w:hAnsi="PT Astra Serif"/>
          <w:sz w:val="26"/>
          <w:szCs w:val="26"/>
        </w:rPr>
        <w:t xml:space="preserve"> гранта на строительство производственного объекта</w:t>
      </w:r>
      <w:proofErr w:type="gramStart"/>
      <w:r w:rsidRPr="00C11394">
        <w:rPr>
          <w:rFonts w:ascii="PT Astra Serif" w:hAnsi="PT Astra Serif"/>
          <w:sz w:val="26"/>
          <w:szCs w:val="26"/>
        </w:rPr>
        <w:t xml:space="preserve"> )</w:t>
      </w:r>
      <w:proofErr w:type="gramEnd"/>
      <w:r w:rsidRPr="00C11394">
        <w:rPr>
          <w:rFonts w:ascii="PT Astra Serif" w:hAnsi="PT Astra Serif"/>
          <w:sz w:val="26"/>
          <w:szCs w:val="26"/>
        </w:rPr>
        <w:t>;</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cs="PT Astra Serif"/>
          <w:sz w:val="26"/>
          <w:szCs w:val="26"/>
          <w:lang w:eastAsia="ru-RU"/>
        </w:rPr>
        <w:t xml:space="preserve">3) выписку из Единого государственного реестра недвижимости </w:t>
      </w:r>
      <w:r w:rsidRPr="00C11394">
        <w:rPr>
          <w:rFonts w:ascii="PT Astra Serif" w:hAnsi="PT Astra Serif" w:cs="Arial"/>
          <w:sz w:val="26"/>
          <w:szCs w:val="26"/>
          <w:lang w:eastAsia="ru-RU"/>
        </w:rPr>
        <w:t xml:space="preserve">об основных характеристиках и зарегистрированных правах </w:t>
      </w:r>
      <w:r w:rsidRPr="00C11394">
        <w:rPr>
          <w:rFonts w:ascii="PT Astra Serif" w:hAnsi="PT Astra Serif" w:cs="PT Astra Serif"/>
          <w:sz w:val="26"/>
          <w:szCs w:val="26"/>
          <w:lang w:eastAsia="ru-RU"/>
        </w:rPr>
        <w:t xml:space="preserve">на объект недвижимости, подтверждающую права пользования участника отбора производственными объектами, </w:t>
      </w:r>
      <w:r w:rsidRPr="00C11394">
        <w:rPr>
          <w:rFonts w:ascii="PT Astra Serif" w:hAnsi="PT Astra Serif"/>
          <w:sz w:val="26"/>
          <w:szCs w:val="26"/>
        </w:rPr>
        <w:t>ремонт, капитальный ремонт, модернизация и (или) переустройство и (или) подключение которого запланировано в рамках реализации проекта, на срок 1 год и более начиная с года проведения отбора</w:t>
      </w:r>
      <w:r w:rsidRPr="00C11394">
        <w:rPr>
          <w:rFonts w:ascii="PT Astra Serif" w:hAnsi="PT Astra Serif" w:cs="Arial"/>
          <w:sz w:val="26"/>
          <w:szCs w:val="26"/>
          <w:lang w:eastAsia="ru-RU"/>
        </w:rPr>
        <w:t xml:space="preserve">, </w:t>
      </w:r>
      <w:r w:rsidRPr="00C11394">
        <w:rPr>
          <w:rFonts w:ascii="PT Astra Serif" w:hAnsi="PT Astra Serif" w:cs="PT Astra Serif"/>
          <w:sz w:val="26"/>
          <w:szCs w:val="26"/>
          <w:lang w:eastAsia="ru-RU"/>
        </w:rPr>
        <w:t>выданную не ранее чем за 30 календарных дней до даты</w:t>
      </w:r>
      <w:proofErr w:type="gramEnd"/>
      <w:r w:rsidRPr="00C11394">
        <w:rPr>
          <w:rFonts w:ascii="PT Astra Serif" w:hAnsi="PT Astra Serif" w:cs="PT Astra Serif"/>
          <w:sz w:val="26"/>
          <w:szCs w:val="26"/>
          <w:lang w:eastAsia="ru-RU"/>
        </w:rPr>
        <w:t xml:space="preserve"> подачи заявки </w:t>
      </w:r>
      <w:bookmarkStart w:id="17" w:name="_Hlk195054390"/>
      <w:r w:rsidRPr="00C11394">
        <w:rPr>
          <w:rFonts w:ascii="PT Astra Serif" w:hAnsi="PT Astra Serif"/>
          <w:sz w:val="26"/>
          <w:szCs w:val="26"/>
        </w:rPr>
        <w:t xml:space="preserve">(в случае направления средств гранта на ремонт, капитальный ремонт, модернизацию и (или) переустройство производственных объектов и (или) на подключение производственных объектов к электрическим, </w:t>
      </w:r>
      <w:proofErr w:type="spellStart"/>
      <w:r w:rsidRPr="00C11394">
        <w:rPr>
          <w:rFonts w:ascii="PT Astra Serif" w:hAnsi="PT Astra Serif"/>
          <w:sz w:val="26"/>
          <w:szCs w:val="26"/>
        </w:rPr>
        <w:t>водо</w:t>
      </w:r>
      <w:proofErr w:type="spellEnd"/>
      <w:proofErr w:type="gramStart"/>
      <w:r w:rsidRPr="00C11394">
        <w:rPr>
          <w:rFonts w:ascii="PT Astra Serif" w:hAnsi="PT Astra Serif"/>
          <w:sz w:val="26"/>
          <w:szCs w:val="26"/>
        </w:rPr>
        <w:t xml:space="preserve"> -, </w:t>
      </w:r>
      <w:proofErr w:type="gramEnd"/>
      <w:r w:rsidRPr="00C11394">
        <w:rPr>
          <w:rFonts w:ascii="PT Astra Serif" w:hAnsi="PT Astra Serif"/>
          <w:sz w:val="26"/>
          <w:szCs w:val="26"/>
        </w:rPr>
        <w:t>газо- и теплопроводным сетям, в том числе автономным);</w:t>
      </w:r>
      <w:bookmarkEnd w:id="17"/>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4) участники отбора, указанные в пункте 14 настоящего Порядка, вправе представить по собственной инициативе следующие документы: </w:t>
      </w:r>
    </w:p>
    <w:p w:rsidR="00C11394" w:rsidRPr="00C11394" w:rsidRDefault="00C11394" w:rsidP="00C11394">
      <w:pPr>
        <w:tabs>
          <w:tab w:val="left" w:pos="7088"/>
        </w:tabs>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а)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подачи заявки; </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б) справку Томского филиала ФГБУ «Управление «</w:t>
      </w:r>
      <w:proofErr w:type="spellStart"/>
      <w:r w:rsidRPr="00C11394">
        <w:rPr>
          <w:rFonts w:ascii="PT Astra Serif" w:hAnsi="PT Astra Serif"/>
          <w:sz w:val="26"/>
          <w:szCs w:val="26"/>
          <w:lang w:eastAsia="ru-RU" w:bidi="ar-SA"/>
        </w:rPr>
        <w:t>Алтаймелиоводхоз</w:t>
      </w:r>
      <w:proofErr w:type="spellEnd"/>
      <w:r w:rsidRPr="00C11394">
        <w:rPr>
          <w:rFonts w:ascii="PT Astra Serif" w:hAnsi="PT Astra Serif"/>
          <w:sz w:val="26"/>
          <w:szCs w:val="26"/>
          <w:lang w:eastAsia="ru-RU" w:bidi="ar-SA"/>
        </w:rPr>
        <w:t>», об отсутствии у участника отбора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по состоянию на 1 число месяца подачи</w:t>
      </w:r>
      <w:proofErr w:type="gramEnd"/>
      <w:r w:rsidRPr="00C11394">
        <w:rPr>
          <w:rFonts w:ascii="PT Astra Serif" w:hAnsi="PT Astra Serif"/>
          <w:sz w:val="26"/>
          <w:szCs w:val="26"/>
          <w:lang w:eastAsia="ru-RU" w:bidi="ar-SA"/>
        </w:rPr>
        <w:t xml:space="preserve"> заявки; </w:t>
      </w:r>
    </w:p>
    <w:p w:rsidR="00C11394" w:rsidRPr="00C11394" w:rsidRDefault="00C11394" w:rsidP="00C11394">
      <w:pPr>
        <w:tabs>
          <w:tab w:val="left" w:pos="7088"/>
        </w:tabs>
        <w:ind w:firstLine="709"/>
        <w:jc w:val="both"/>
        <w:rPr>
          <w:rFonts w:ascii="PT Astra Serif" w:hAnsi="PT Astra Serif"/>
          <w:sz w:val="26"/>
          <w:szCs w:val="26"/>
          <w:lang w:eastAsia="ru-RU" w:bidi="ar-SA"/>
        </w:rPr>
      </w:pPr>
      <w:r w:rsidRPr="00C11394">
        <w:rPr>
          <w:rFonts w:ascii="PT Astra Serif" w:hAnsi="PT Astra Serif"/>
          <w:sz w:val="26"/>
          <w:szCs w:val="26"/>
        </w:rPr>
        <w:t xml:space="preserve">в) выписку из Единого реестра субъектов малого и среднего предпринимательства, сформированную не ранее, чем за 30 календарных дней до даты подачи заявки.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eastAsia="PT Astra Serif" w:hAnsi="PT Astra Serif" w:cs="PT Astra Serif"/>
          <w:sz w:val="26"/>
          <w:szCs w:val="26"/>
          <w:lang w:eastAsia="ru-RU" w:bidi="ar-SA"/>
        </w:rPr>
      </w:pPr>
      <w:r w:rsidRPr="00C11394">
        <w:rPr>
          <w:rFonts w:ascii="PT Astra Serif" w:hAnsi="PT Astra Serif" w:cs="Calibri"/>
          <w:sz w:val="26"/>
          <w:szCs w:val="26"/>
          <w:lang w:eastAsia="ru-RU" w:bidi="ar-SA"/>
        </w:rPr>
        <w:t>Если участник отбора не представил по собственной инициативе документы, указанные в настоящем пункте, Департамент в течение пяти рабочих дней со дня окончания срока подачи заявок, указанного в объявлении, запрашивает необходимые сведения в рамках межведомственного электронного взаимодействия по состоянию на текущую дату</w:t>
      </w:r>
      <w:proofErr w:type="gramStart"/>
      <w:r w:rsidRPr="00C11394">
        <w:rPr>
          <w:rFonts w:ascii="PT Astra Serif" w:hAnsi="PT Astra Serif" w:cs="Calibri"/>
          <w:sz w:val="26"/>
          <w:szCs w:val="26"/>
          <w:lang w:eastAsia="ru-RU" w:bidi="ar-SA"/>
        </w:rPr>
        <w:t>.</w:t>
      </w:r>
      <w:bookmarkStart w:id="18" w:name="_Hlk220968318"/>
      <w:proofErr w:type="gramEnd"/>
      <w:r w:rsidRPr="00C11394">
        <w:rPr>
          <w:rFonts w:ascii="PT Astra Serif" w:hAnsi="PT Astra Serif" w:cs="Calibri"/>
          <w:sz w:val="26"/>
          <w:szCs w:val="26"/>
          <w:lang w:eastAsia="ru-RU" w:bidi="ar-SA"/>
        </w:rPr>
        <w:t xml:space="preserve"> </w:t>
      </w:r>
      <w:proofErr w:type="gramStart"/>
      <w:r w:rsidRPr="00C11394">
        <w:rPr>
          <w:rFonts w:ascii="PT Astra Serif" w:eastAsia="PT Astra Serif" w:hAnsi="PT Astra Serif" w:cs="PT Astra Serif"/>
          <w:sz w:val="26"/>
          <w:szCs w:val="26"/>
          <w:lang w:eastAsia="ru-RU" w:bidi="ar-SA"/>
        </w:rPr>
        <w:t>а</w:t>
      </w:r>
      <w:proofErr w:type="gramEnd"/>
      <w:r w:rsidRPr="00C11394">
        <w:rPr>
          <w:rFonts w:ascii="PT Astra Serif" w:eastAsia="PT Astra Serif" w:hAnsi="PT Astra Serif" w:cs="PT Astra Serif"/>
          <w:sz w:val="26"/>
          <w:szCs w:val="26"/>
          <w:lang w:eastAsia="ru-RU" w:bidi="ar-SA"/>
        </w:rPr>
        <w:t xml:space="preserve"> также из открытых источников.</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bookmarkStart w:id="19" w:name="_Hlk222095898"/>
      <w:r w:rsidRPr="00C11394">
        <w:rPr>
          <w:rFonts w:ascii="PT Astra Serif" w:hAnsi="PT Astra Serif"/>
          <w:sz w:val="26"/>
          <w:szCs w:val="26"/>
          <w:lang w:eastAsia="ru-RU" w:bidi="ar-SA"/>
        </w:rPr>
        <w:t>Если участник отбора не представил по собственной инициативе документ, указанный в подпункте б) подпункта 4) настоящего пункта, Департамент запрашивает его самостоятельно, в том числе в отношении нескольких участников отбора</w:t>
      </w:r>
      <w:bookmarkEnd w:id="18"/>
      <w:bookmarkEnd w:id="19"/>
      <w:r w:rsidRPr="00C11394">
        <w:rPr>
          <w:rFonts w:ascii="PT Astra Serif" w:hAnsi="PT Astra Serif"/>
          <w:sz w:val="26"/>
          <w:szCs w:val="26"/>
          <w:lang w:eastAsia="ru-RU" w:bidi="ar-SA"/>
        </w:rPr>
        <w:t>.</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Подтверждение соответствия участника отбора требованиям, установленным подпунктом 1) пункта 15 настоящего Порядка, осуществляется путем проставления в </w:t>
      </w:r>
      <w:r w:rsidRPr="00C11394">
        <w:rPr>
          <w:rFonts w:ascii="PT Astra Serif" w:hAnsi="PT Astra Serif"/>
          <w:sz w:val="26"/>
          <w:szCs w:val="26"/>
          <w:lang w:eastAsia="ru-RU" w:bidi="ar-SA"/>
        </w:rPr>
        <w:lastRenderedPageBreak/>
        <w:t xml:space="preserve">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eastAsia="PT Astra Serif" w:hAnsi="PT Astra Serif" w:cs="PT Astra Serif"/>
          <w:sz w:val="26"/>
          <w:szCs w:val="26"/>
          <w:lang w:eastAsia="ru-RU" w:bidi="ar-SA"/>
        </w:rPr>
        <w:t xml:space="preserve">19. </w:t>
      </w:r>
      <w:r w:rsidRPr="00C11394">
        <w:rPr>
          <w:rFonts w:ascii="PT Astra Serif" w:hAnsi="PT Astra Serif"/>
          <w:sz w:val="26"/>
          <w:szCs w:val="26"/>
          <w:lang w:eastAsia="ru-RU" w:bidi="ar-SA"/>
        </w:rPr>
        <w:t>Заявка должна обязательно содержать ожидаемые результаты предоставления гранта и расчет размера гранта, запрашиваемого участником отбора.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eastAsia="PT Astra Serif" w:hAnsi="PT Astra Serif" w:cs="PT Astra Serif"/>
          <w:sz w:val="26"/>
          <w:szCs w:val="26"/>
          <w:lang w:eastAsia="ru-RU" w:bidi="ar-SA"/>
        </w:rPr>
      </w:pPr>
      <w:r w:rsidRPr="00C11394">
        <w:rPr>
          <w:rFonts w:ascii="PT Astra Serif" w:hAnsi="PT Astra Serif"/>
          <w:sz w:val="26"/>
          <w:szCs w:val="26"/>
          <w:lang w:eastAsia="ru-RU" w:bidi="ar-SA"/>
        </w:rPr>
        <w:t xml:space="preserve">Не допускается представление документов, на которых отсутствует подпись уполномоченного лица (за исключением случаев, когда подписание документа не предусмотрено),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Документы, представляемые при проведении отбора, должны содержать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 xml:space="preserve">Электронные копии документов и материалы, включаемые в заявку, должны быть преобразованы из оригинала документа,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осуществить ознакомление с их содержимым без специальных программных или технологических средств. </w:t>
      </w:r>
      <w:proofErr w:type="gramEnd"/>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Фото- и видеоматериалы, включаемые в заявку, должны содержать четкое и контрастное изображение высокого качества.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20.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21. Любой участник отбора со дня размещения объявления на едином портале вправе направить Департаменту не более пяти запросов о разъяснении положений объявления путем формирования в системе «Электронный бюджет» соответствующего запроса не позднее 3-го рабочего дня до дня окончания приема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Департамент в ответ на запрос направляет разъяснение положений объявления в системе «Электронный бюджет» соответствующего разъяснения в течение одного рабочего дня, следующего за днем поступления указанного запроса, но не позднее одного рабочего дня до дня окончания приема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Доступ к сформированному в системе «Электронный бюджет» разъяснению предоставляется всем участникам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22. Участник отбора на основании заявления, направленного посредством системы «Электронный бюджет», вправе отозвать поданную заявку: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без доработки - в любое время до подписания протокола подведения итогов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на доработку - до окончания срока приема заявок, установленного объявлением.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Внесение изменений в заявку осуществляется путем формирования участником отбора в системе «Электронный бюджет» в электронной форме уведомления об отзыве заявки на доработку и последующего формирования новой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 случае отзыва заявки на доработку заявка должна быть доработана и представлена участником отбора не позднее последнего дня приема заявок, указанного в объявлении.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Представление и рассмотрение доработанной заявки осуществляются в порядке, предусмотренном для представления и рассмотрения заявки, поданной впервые.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23. В день поступления заявок (в рабочее время) Департаменту и комиссии в системе «Электронный бюджет» открывается доступ к заявкам для их рассмотрения.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или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24. Отбор проходит в два этапа.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На первом этапе отбора в течение десяти рабочих дней, следующих за днем подписания протокола вскрытия заявок, Департамент в соответствии с регламентом предоставления грантов, утверждаемым распоряжением Департамента,</w:t>
      </w:r>
      <w:r w:rsidRPr="00C11394">
        <w:rPr>
          <w:rFonts w:ascii="PT Astra Serif" w:eastAsia="PT Astra Serif" w:hAnsi="PT Astra Serif" w:cs="PT Astra Serif"/>
          <w:i/>
          <w:sz w:val="26"/>
          <w:szCs w:val="26"/>
        </w:rPr>
        <w:t xml:space="preserve"> </w:t>
      </w:r>
      <w:r w:rsidRPr="00C11394">
        <w:rPr>
          <w:rFonts w:ascii="PT Astra Serif" w:eastAsia="PT Astra Serif" w:hAnsi="PT Astra Serif" w:cs="PT Astra Serif"/>
          <w:sz w:val="26"/>
          <w:szCs w:val="26"/>
        </w:rPr>
        <w:t>рассматривает заявки и документы, представленные участниками отбора в составе заявок, в порядке очередности их поступления на предмет их соответствия (несоответствия) требованиям, указанным в пунктах 17, 19 настоящего Порядка, и на соответствие участников отбора требованиям</w:t>
      </w:r>
      <w:proofErr w:type="gramEnd"/>
      <w:r w:rsidRPr="00C11394">
        <w:rPr>
          <w:rFonts w:ascii="PT Astra Serif" w:eastAsia="PT Astra Serif" w:hAnsi="PT Astra Serif" w:cs="PT Astra Serif"/>
          <w:sz w:val="26"/>
          <w:szCs w:val="26"/>
        </w:rPr>
        <w:t>, указанным в пунктах 13-15 настоящего Порядка, а также осуществляет проверку достоверности представленной информации.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Проверка соответствия участника отбора требованиям, установленным подпунктом 1) пункта 15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Проверка соответствия участника отбора требованиям, установленным подпунктом 1) пункта 15 настоящего Порядка (в случае отсутствия технической возможности осуществления автоматической проверки в системе «Электронный бюджет»), требованиям, установленным подпунктом 2) пункта 15 настоящего Порядка, а также проверка достоверности предоставленной участником отбора информации осуществляются с использованием документов, представленных участником отбора в составе заявки в соответствии с пунктами 17, 18 настоящего Порядка, а также</w:t>
      </w:r>
      <w:proofErr w:type="gramEnd"/>
      <w:r w:rsidRPr="00C11394">
        <w:rPr>
          <w:rFonts w:ascii="PT Astra Serif" w:eastAsia="PT Astra Serif" w:hAnsi="PT Astra Serif" w:cs="PT Astra Serif"/>
          <w:sz w:val="26"/>
          <w:szCs w:val="26"/>
        </w:rPr>
        <w:t xml:space="preserve"> сведений и (или) документов, полученных в рамках межведомственного информационного взаимодействия, в государственных информационных системах, доступ к которым имеется у Департамента в рамках межведомственного электронного взаимодействия, а также из открытых источников, в том числе путем анализа официальной общедоступной информации, размещаемой в информационно-телекоммуникационной сети «Интернет».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25.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Департамент </w:t>
      </w:r>
      <w:r w:rsidRPr="00C11394">
        <w:rPr>
          <w:rFonts w:ascii="PT Astra Serif" w:eastAsia="PT Astra Serif" w:hAnsi="PT Astra Serif" w:cs="PT Astra Serif"/>
          <w:sz w:val="26"/>
          <w:szCs w:val="26"/>
        </w:rPr>
        <w:lastRenderedPageBreak/>
        <w:t>запрашивает у участника отбора разъяснения в отношении документов и информации с использованием системы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Участник отбора формирует и представляет в систему «Электронный бюджет» информацию и документы в срок не позднее 3 рабочих дней, следующих за днем размещения запроса.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Если участник отбора в течение срока, предусмотренного абзацем вторым настоящего пункта, не представил запрашиваемые документы и информацию в систему «Электронный бюджет», то информация об этом включается в протокол подведения итогов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bookmarkStart w:id="20" w:name="_Hlk222096268"/>
      <w:r w:rsidRPr="00C11394">
        <w:rPr>
          <w:rFonts w:ascii="PT Astra Serif" w:eastAsia="PT Astra Serif" w:hAnsi="PT Astra Serif" w:cs="PT Astra Serif"/>
          <w:sz w:val="26"/>
          <w:szCs w:val="26"/>
        </w:rPr>
        <w:t>26. </w:t>
      </w:r>
      <w:bookmarkEnd w:id="20"/>
      <w:proofErr w:type="gramStart"/>
      <w:r w:rsidRPr="00C11394">
        <w:rPr>
          <w:rFonts w:ascii="PT Astra Serif" w:eastAsia="PT Astra Serif" w:hAnsi="PT Astra Serif" w:cs="PT Astra Serif"/>
          <w:sz w:val="26"/>
          <w:szCs w:val="26"/>
        </w:rPr>
        <w:t>В случае выявления до окончания срока рассмотрения заявок оснований для возврата заявки на доработку, указанных в настоящем пункте, Департамент принимает решение о возврате заявки участнику отбора на доработку путем формирования в системе «Электронный бюджет» не позднее, чем за 5 рабочих дней до окончания срока рассмотрения заявок, указанного в объявлении, уведомления о возврате заявки на доработку, подписанного усиленной квалифицированной электронной подписью</w:t>
      </w:r>
      <w:proofErr w:type="gramEnd"/>
      <w:r w:rsidRPr="00C11394">
        <w:rPr>
          <w:rFonts w:ascii="PT Astra Serif" w:eastAsia="PT Astra Serif" w:hAnsi="PT Astra Serif" w:cs="PT Astra Serif"/>
          <w:sz w:val="26"/>
          <w:szCs w:val="26"/>
        </w:rPr>
        <w:t xml:space="preserve"> начальника Департамента или уполномоченного им лица.</w:t>
      </w:r>
    </w:p>
    <w:p w:rsidR="00C11394" w:rsidRPr="00C11394" w:rsidRDefault="00C11394" w:rsidP="00C11394">
      <w:pPr>
        <w:tabs>
          <w:tab w:val="left" w:pos="7088"/>
        </w:tabs>
        <w:ind w:firstLine="709"/>
        <w:jc w:val="both"/>
        <w:rPr>
          <w:rFonts w:ascii="PT Astra Serif" w:hAnsi="PT Astra Serif"/>
          <w:sz w:val="26"/>
          <w:szCs w:val="26"/>
        </w:rPr>
      </w:pPr>
      <w:proofErr w:type="gramStart"/>
      <w:r w:rsidRPr="00C11394">
        <w:rPr>
          <w:rFonts w:ascii="PT Astra Serif" w:hAnsi="PT Astra Serif"/>
          <w:sz w:val="26"/>
          <w:szCs w:val="26"/>
        </w:rPr>
        <w:t>Решения Департамента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путем размещения на едином портале в течение одного рабочего дня со дня их принятия с указанием оснований для возврата заявки, а также положений заявки, нуждающихся в</w:t>
      </w:r>
      <w:proofErr w:type="gramEnd"/>
      <w:r w:rsidRPr="00C11394">
        <w:rPr>
          <w:rFonts w:ascii="PT Astra Serif" w:hAnsi="PT Astra Serif"/>
          <w:sz w:val="26"/>
          <w:szCs w:val="26"/>
        </w:rPr>
        <w:t xml:space="preserve"> доработке.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Скорректированная заявка после доработки направляется участником отбора с использованием системы «Электронный бюджет» не позднее, чем за 3 рабочих дня до окончания срока рассмотрения заявок, указанного в объявлении, при этом повторная регистрация заявки не требуется.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 случае если участник отбора не представил доработанную заявку в срок, указанный в абзаце третьем настоящего пункта, информация об этом включается в протокол подведения итогов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Основания для возврата заявок на доработку: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несоответствие представленных участником отбора заявки и (или) документов требованиям, предусмотренным пунктом 19 настоящего Порядка;</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2) наличие технических ошибок, пропусков, допущенных при заполнении форм заявки и (или) документов, предусмотренных пунктом 17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непредставление (представление не в полном объеме) документов, предусмотренных пунктом 17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27. По результатам рассмотрения заявки Департамент признает заявку соответствующей требованиям, если отсутствуют основания для отклонения заявки, предусмотренные пунктом 28 настоящего Порядка, или отклоняет заявку путем формирования по каждой заявке экспертного заключения по устанавливаемой Департаментом форме и </w:t>
      </w:r>
      <w:proofErr w:type="spellStart"/>
      <w:r w:rsidRPr="00C11394">
        <w:rPr>
          <w:rFonts w:ascii="PT Astra Serif" w:eastAsia="PT Astra Serif" w:hAnsi="PT Astra Serif" w:cs="PT Astra Serif"/>
          <w:sz w:val="26"/>
          <w:szCs w:val="26"/>
        </w:rPr>
        <w:t>валидационного</w:t>
      </w:r>
      <w:proofErr w:type="spellEnd"/>
      <w:r w:rsidRPr="00C11394">
        <w:rPr>
          <w:rFonts w:ascii="PT Astra Serif" w:eastAsia="PT Astra Serif" w:hAnsi="PT Astra Serif" w:cs="PT Astra Serif"/>
          <w:sz w:val="26"/>
          <w:szCs w:val="26"/>
        </w:rPr>
        <w:t xml:space="preserve"> заключения в системе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28. Основаниями для отклонения заявки являются: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несоответствие участника отбора требованиям, установленным пунктом 15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несоответствие участника отбора категориям получателей гранта (участников отбора), предусмотренным пунктами 13, 14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u w:val="single"/>
        </w:rPr>
      </w:pPr>
      <w:r w:rsidRPr="00C11394">
        <w:rPr>
          <w:rFonts w:ascii="PT Astra Serif" w:eastAsia="PT Astra Serif" w:hAnsi="PT Astra Serif" w:cs="PT Astra Serif"/>
          <w:sz w:val="26"/>
          <w:szCs w:val="26"/>
        </w:rPr>
        <w:lastRenderedPageBreak/>
        <w:t>3) несоответствие представленных участником отбора заявки и (или) документов требованиям, предусмотренным пунктами 17, 19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непредставление (представление не в полном объеме) документов, предусмотренных пунктом 17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 недостоверность информации, содержащейся в заявке и (или) документах, представленных участником отбора в составе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 подача участником отбора заявки после даты и (или) времени, определенных для подачи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29. </w:t>
      </w:r>
      <w:bookmarkStart w:id="21" w:name="_Hlk220978732"/>
      <w:r w:rsidRPr="00C11394">
        <w:rPr>
          <w:rFonts w:ascii="PT Astra Serif" w:eastAsia="PT Astra Serif" w:hAnsi="PT Astra Serif" w:cs="PT Astra Serif"/>
          <w:sz w:val="26"/>
          <w:szCs w:val="26"/>
        </w:rPr>
        <w:t xml:space="preserve">Протокол рассмотрения заявок </w:t>
      </w:r>
      <w:bookmarkEnd w:id="21"/>
      <w:r w:rsidRPr="00C11394">
        <w:rPr>
          <w:rFonts w:ascii="PT Astra Serif" w:eastAsia="PT Astra Serif" w:hAnsi="PT Astra Serif" w:cs="PT Astra Serif"/>
          <w:sz w:val="26"/>
          <w:szCs w:val="26"/>
        </w:rPr>
        <w:t>формируется на едином портале автоматически на основании результатов рассмотрения Департаментом заявок и включает информацию о количестве поступивших и рассмотренных заявок, а также информацию по каждому участнику отбора о признании заявки соответствующей требованиям, указанным в объявлении, или об отклонении заявки с указанием оснований для отклонения.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Протокол рассмотрения заявок не позднее пяти рабочих дней со дня окончания срока рассмотрения заявок подписывается усиленной квалифицированной электронной подписью начальника Департамента или уполномоченного им лица </w:t>
      </w:r>
      <w:bookmarkStart w:id="22" w:name="_Hlk220978402"/>
      <w:r w:rsidRPr="00C11394">
        <w:rPr>
          <w:rFonts w:ascii="PT Astra Serif" w:eastAsia="PT Astra Serif" w:hAnsi="PT Astra Serif" w:cs="PT Astra Serif"/>
          <w:sz w:val="26"/>
          <w:szCs w:val="26"/>
        </w:rPr>
        <w:t xml:space="preserve">в системе «Электронный бюджет», </w:t>
      </w:r>
      <w:bookmarkEnd w:id="22"/>
      <w:r w:rsidRPr="00C11394">
        <w:rPr>
          <w:rFonts w:ascii="PT Astra Serif" w:eastAsia="PT Astra Serif" w:hAnsi="PT Astra Serif" w:cs="PT Astra Serif"/>
          <w:sz w:val="26"/>
          <w:szCs w:val="26"/>
        </w:rPr>
        <w:t>а также размещается на едином портале не позднее 1-го рабочего дня, следующего за днем его подписания.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Внесение изменений в протокол рассмотрения заявок осуществляется не позднее 10 календарных дней со дня </w:t>
      </w:r>
      <w:proofErr w:type="gramStart"/>
      <w:r w:rsidRPr="00C11394">
        <w:rPr>
          <w:rFonts w:ascii="PT Astra Serif" w:eastAsia="PT Astra Serif" w:hAnsi="PT Astra Serif" w:cs="PT Astra Serif"/>
          <w:sz w:val="26"/>
          <w:szCs w:val="26"/>
        </w:rPr>
        <w:t>подписания первой версии протокола рассмотрения заявок</w:t>
      </w:r>
      <w:proofErr w:type="gramEnd"/>
      <w:r w:rsidRPr="00C11394">
        <w:rPr>
          <w:rFonts w:ascii="PT Astra Serif" w:eastAsia="PT Astra Serif" w:hAnsi="PT Astra Serif" w:cs="PT Astra Serif"/>
          <w:sz w:val="26"/>
          <w:szCs w:val="26"/>
        </w:rPr>
        <w:t xml:space="preserve"> путем формирования новой версии указанного протокола с указанием причин внесения изменений.</w:t>
      </w:r>
    </w:p>
    <w:p w:rsidR="00C11394" w:rsidRPr="00C11394" w:rsidRDefault="00C11394" w:rsidP="00C11394">
      <w:pPr>
        <w:tabs>
          <w:tab w:val="left" w:pos="7088"/>
        </w:tabs>
        <w:ind w:firstLine="709"/>
        <w:jc w:val="both"/>
        <w:rPr>
          <w:rFonts w:ascii="PT Astra Serif" w:eastAsia="PT Astra Serif" w:hAnsi="PT Astra Serif" w:cs="PT Astra Serif"/>
          <w:strike/>
          <w:sz w:val="26"/>
          <w:szCs w:val="26"/>
        </w:rPr>
      </w:pPr>
      <w:r w:rsidRPr="00C11394">
        <w:rPr>
          <w:rFonts w:ascii="PT Astra Serif" w:eastAsia="PT Astra Serif" w:hAnsi="PT Astra Serif" w:cs="PT Astra Serif"/>
          <w:sz w:val="26"/>
          <w:szCs w:val="26"/>
        </w:rPr>
        <w:t xml:space="preserve">30. </w:t>
      </w:r>
      <w:proofErr w:type="gramStart"/>
      <w:r w:rsidRPr="00C11394">
        <w:rPr>
          <w:rFonts w:ascii="PT Astra Serif" w:eastAsia="PT Astra Serif" w:hAnsi="PT Astra Serif" w:cs="PT Astra Serif"/>
          <w:sz w:val="26"/>
          <w:szCs w:val="26"/>
        </w:rPr>
        <w:t>На втором этапе отбора в течение 10 рабочих дней, следующих за днем подписания протокола рассмотрения заявок комиссия рассматривает заявки и документы, представленные участниками отбора, заявки которых признаны соответствующими требованиям, для подтверждения информации по критериям оценки заявок, показателям критериев оценки заявок, и проводит с участниками отбора, заявки которых признаны соответствующими требованиям, очное собеседование и (или) по видео-конференц-связи.</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31. </w:t>
      </w:r>
      <w:proofErr w:type="gramStart"/>
      <w:r w:rsidRPr="00C11394">
        <w:rPr>
          <w:rFonts w:ascii="PT Astra Serif" w:eastAsia="PT Astra Serif" w:hAnsi="PT Astra Serif" w:cs="PT Astra Serif"/>
          <w:sz w:val="26"/>
          <w:szCs w:val="26"/>
        </w:rPr>
        <w:t>По результатам рассмотрения заявок и документов, указанных в пункте 30 настоящего Порядка, и собеседования с участниками отбора каждый член комиссии в течение 5 рабочих дней со дня, следующего за днем проведения собеседования, оценивает заявки, признанные соответствующими требованиям, по балльной шкале отдельно по каждому критерию оценки заявок посредством заполнения соответствующих экранных форм веб-интерфейса системы «Электронный бюджет», а также оценочных листов по</w:t>
      </w:r>
      <w:proofErr w:type="gramEnd"/>
      <w:r w:rsidRPr="00C11394">
        <w:rPr>
          <w:rFonts w:ascii="PT Astra Serif" w:eastAsia="PT Astra Serif" w:hAnsi="PT Astra Serif" w:cs="PT Astra Serif"/>
          <w:sz w:val="26"/>
          <w:szCs w:val="26"/>
        </w:rPr>
        <w:t xml:space="preserve"> форме, утверждаемой Департаментом.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Количество баллов, полученных участником отбора по результатам оценки заявки каждым членом комиссии, рассчитывается путем сложения баллов по каждому критерию оценки заявок, умноженных на весовое значение критерия оценки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Итоговое количество баллов, присваиваемых участнику отбора по каждому критерию оценки заявок и по заявке в целом, определяется как среднее арифметическое количества баллов, полученных участником отбора по результатам оценки заявки каждым членом комиссии.</w:t>
      </w:r>
    </w:p>
    <w:p w:rsidR="00C11394" w:rsidRPr="00C11394" w:rsidRDefault="00C11394" w:rsidP="00C11394">
      <w:pPr>
        <w:tabs>
          <w:tab w:val="left" w:pos="7088"/>
        </w:tabs>
        <w:ind w:firstLine="709"/>
        <w:jc w:val="both"/>
        <w:rPr>
          <w:rFonts w:ascii="PT Astra Serif" w:eastAsia="PT Astra Serif" w:hAnsi="PT Astra Serif" w:cs="PT Astra Serif"/>
          <w:color w:val="FF0000"/>
          <w:sz w:val="26"/>
          <w:szCs w:val="26"/>
        </w:rPr>
      </w:pPr>
      <w:r w:rsidRPr="00C11394">
        <w:rPr>
          <w:rFonts w:ascii="PT Astra Serif" w:eastAsia="PT Astra Serif" w:hAnsi="PT Astra Serif" w:cs="PT Astra Serif"/>
          <w:sz w:val="26"/>
          <w:szCs w:val="26"/>
        </w:rPr>
        <w:t xml:space="preserve">32. Заявки, признанные соответствующими требованиям, ранжируются по мере уменьшения количества полученных баллов </w:t>
      </w:r>
      <w:proofErr w:type="gramStart"/>
      <w:r w:rsidRPr="00C11394">
        <w:rPr>
          <w:rFonts w:ascii="PT Astra Serif" w:eastAsia="PT Astra Serif" w:hAnsi="PT Astra Serif" w:cs="PT Astra Serif"/>
          <w:sz w:val="26"/>
          <w:szCs w:val="26"/>
        </w:rPr>
        <w:t>и</w:t>
      </w:r>
      <w:proofErr w:type="gramEnd"/>
      <w:r w:rsidRPr="00C11394">
        <w:rPr>
          <w:rFonts w:ascii="PT Astra Serif" w:eastAsia="PT Astra Serif" w:hAnsi="PT Astra Serif" w:cs="PT Astra Serif"/>
          <w:sz w:val="26"/>
          <w:szCs w:val="26"/>
        </w:rPr>
        <w:t xml:space="preserve"> исходя из очередности поступления заявок в случае равенства количества полученных баллов, и формируется рейтинг </w:t>
      </w:r>
      <w:r w:rsidRPr="00C11394">
        <w:rPr>
          <w:rFonts w:ascii="PT Astra Serif" w:eastAsia="PT Astra Serif" w:hAnsi="PT Astra Serif" w:cs="PT Astra Serif"/>
          <w:sz w:val="26"/>
          <w:szCs w:val="26"/>
        </w:rPr>
        <w:lastRenderedPageBreak/>
        <w:t xml:space="preserve">заявок </w:t>
      </w:r>
      <w:bookmarkStart w:id="23" w:name="_Hlk221813527"/>
      <w:r w:rsidRPr="00C11394">
        <w:rPr>
          <w:rFonts w:ascii="PT Astra Serif" w:eastAsia="PT Astra Serif" w:hAnsi="PT Astra Serif" w:cs="PT Astra Serif"/>
          <w:sz w:val="26"/>
          <w:szCs w:val="26"/>
        </w:rPr>
        <w:t>с присвоением заявкам порядковых номеров в порядке возрастания (далее - рейтинг).</w:t>
      </w:r>
    </w:p>
    <w:bookmarkEnd w:id="23"/>
    <w:p w:rsidR="00C11394" w:rsidRPr="00C11394" w:rsidRDefault="00C11394" w:rsidP="00C11394">
      <w:pPr>
        <w:tabs>
          <w:tab w:val="left" w:pos="7088"/>
        </w:tabs>
        <w:ind w:firstLine="709"/>
        <w:jc w:val="both"/>
        <w:rPr>
          <w:rFonts w:ascii="PT Astra Serif" w:eastAsia="PT Astra Serif" w:hAnsi="PT Astra Serif" w:cs="PT Astra Serif"/>
          <w:sz w:val="26"/>
          <w:szCs w:val="26"/>
          <w:u w:val="single"/>
        </w:rPr>
      </w:pPr>
      <w:r w:rsidRPr="00C11394">
        <w:rPr>
          <w:rFonts w:ascii="PT Astra Serif" w:eastAsia="PT Astra Serif" w:hAnsi="PT Astra Serif" w:cs="PT Astra Serif"/>
          <w:sz w:val="26"/>
          <w:szCs w:val="26"/>
        </w:rPr>
        <w:t>Участнику отбора, которому присвоен первый порядковый номер в рейтинге, распределяется размер гранта, равный значению размера, указанному им в заявке.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bookmarkStart w:id="24" w:name="_Hlk219247376"/>
      <w:r w:rsidRPr="00C11394">
        <w:rPr>
          <w:rFonts w:ascii="PT Astra Serif" w:eastAsia="PT Astra Serif" w:hAnsi="PT Astra Serif" w:cs="PT Astra Serif"/>
          <w:sz w:val="26"/>
          <w:szCs w:val="26"/>
        </w:rPr>
        <w:t>В случае если размер гранта, распределяемого в рамках отбора, больше размера гранта, указанного в заявке участника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C11394" w:rsidRPr="00C11394" w:rsidRDefault="00C11394" w:rsidP="00C11394">
      <w:pPr>
        <w:tabs>
          <w:tab w:val="left" w:pos="7088"/>
        </w:tabs>
        <w:ind w:firstLine="709"/>
        <w:jc w:val="both"/>
        <w:rPr>
          <w:rFonts w:ascii="PT Astra Serif" w:eastAsia="PT Astra Serif" w:hAnsi="PT Astra Serif" w:cs="PT Astra Serif"/>
          <w:color w:val="FF0000"/>
          <w:sz w:val="26"/>
          <w:szCs w:val="26"/>
        </w:rPr>
      </w:pPr>
      <w:r w:rsidRPr="00C11394">
        <w:rPr>
          <w:rFonts w:ascii="PT Astra Serif" w:eastAsia="PT Astra Serif" w:hAnsi="PT Astra Serif" w:cs="PT Astra Serif"/>
          <w:sz w:val="26"/>
          <w:szCs w:val="26"/>
        </w:rPr>
        <w:t xml:space="preserve">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(ниже) максимального (минимального) размера гранта, определенного объявлением, без изменения указанного участником отбора в заявке значения результата предоставления гранта. </w:t>
      </w:r>
    </w:p>
    <w:bookmarkEnd w:id="24"/>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Победителями отбора признаются участники отбора, включенные в рейтинг, в пределах объема распределяемого гранта, указанного в объявлении согласно подпункту 15) пункта 10 настоящего Порядка.</w:t>
      </w:r>
      <w:proofErr w:type="gramEnd"/>
      <w:r w:rsidRPr="00C11394">
        <w:rPr>
          <w:rFonts w:ascii="PT Astra Serif" w:eastAsia="PT Astra Serif" w:hAnsi="PT Astra Serif" w:cs="PT Astra Serif"/>
          <w:sz w:val="26"/>
          <w:szCs w:val="26"/>
        </w:rPr>
        <w:t xml:space="preserve"> Участники отбора, заявки которых не получили по результатам оценки балл больший или равный установленному в объявлении минимальному проходному баллу, не признаются победителями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33. Протокол подведения итогов отбора формируется на едином портале автоматически на основании результатов рассмотрения заявок и должен содержать следующую информацию:</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дата, время и место проведения рассмотрения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дата, время и место оценки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информация об участниках отбора, заявки которых были рассмотрены;</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eastAsia="PT Astra Serif" w:hAnsi="PT Astra Serif" w:cs="PT Astra Serif"/>
          <w:sz w:val="26"/>
          <w:szCs w:val="26"/>
          <w:lang w:eastAsia="ru-RU" w:bidi="ar-SA"/>
        </w:rPr>
        <w:t xml:space="preserve">5) </w:t>
      </w:r>
      <w:r w:rsidRPr="00C11394">
        <w:rPr>
          <w:rFonts w:ascii="PT Astra Serif" w:hAnsi="PT Astra Serif"/>
          <w:sz w:val="26"/>
          <w:szCs w:val="26"/>
          <w:lang w:eastAsia="ru-RU" w:bidi="ar-SA"/>
        </w:rP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 наименование получателя (получателей) гранта, с которым заключается соглашение, и размер предоставляемого ему гранта.</w:t>
      </w:r>
    </w:p>
    <w:p w:rsidR="00C11394" w:rsidRPr="00C11394" w:rsidRDefault="00C11394" w:rsidP="00C11394">
      <w:pPr>
        <w:tabs>
          <w:tab w:val="left" w:pos="7088"/>
        </w:tabs>
        <w:ind w:firstLine="709"/>
        <w:jc w:val="both"/>
        <w:rPr>
          <w:rFonts w:ascii="PT Astra Serif" w:eastAsia="PT Astra Serif" w:hAnsi="PT Astra Serif" w:cs="PT Astra Serif"/>
          <w:color w:val="FF0000"/>
          <w:sz w:val="26"/>
          <w:szCs w:val="26"/>
        </w:rPr>
      </w:pPr>
      <w:r w:rsidRPr="00C11394">
        <w:rPr>
          <w:rFonts w:ascii="PT Astra Serif" w:eastAsia="PT Astra Serif" w:hAnsi="PT Astra Serif" w:cs="PT Astra Serif"/>
          <w:sz w:val="26"/>
          <w:szCs w:val="26"/>
        </w:rPr>
        <w:t>34. Протокол подведения итогов отбора не позднее 20 рабочего дня, следующего за днем подписания протокола рассмотрения заявок, подписывается в системе «Электронный бюджет» усиленной квалифицированной электронной подписью председателя комиссии или председателя комиссии и членов комиссии, а также размещается на едином портале не позднее 1-го рабочего дня, следующего за днем его подписания.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Внесение изменений в протокол подведения итогов отбора осуществляется не позднее 10 календарных дней со дня </w:t>
      </w:r>
      <w:proofErr w:type="gramStart"/>
      <w:r w:rsidRPr="00C11394">
        <w:rPr>
          <w:rFonts w:ascii="PT Astra Serif" w:eastAsia="PT Astra Serif" w:hAnsi="PT Astra Serif" w:cs="PT Astra Serif"/>
          <w:sz w:val="26"/>
          <w:szCs w:val="26"/>
        </w:rPr>
        <w:t>подписания первой версии протокола подведения итогов отбора</w:t>
      </w:r>
      <w:proofErr w:type="gramEnd"/>
      <w:r w:rsidRPr="00C11394">
        <w:rPr>
          <w:rFonts w:ascii="PT Astra Serif" w:eastAsia="PT Astra Serif" w:hAnsi="PT Astra Serif" w:cs="PT Astra Serif"/>
          <w:sz w:val="26"/>
          <w:szCs w:val="26"/>
        </w:rPr>
        <w:t xml:space="preserve"> путем формирования новой версии указанного протокола с указанием причин внесения изменений.</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35.</w:t>
      </w:r>
      <w:r w:rsidRPr="00C11394">
        <w:rPr>
          <w:rFonts w:ascii="PT Astra Serif" w:eastAsia="PT Astra Serif" w:hAnsi="PT Astra Serif" w:cs="PT Astra Serif"/>
          <w:i/>
          <w:sz w:val="26"/>
          <w:szCs w:val="26"/>
        </w:rPr>
        <w:t xml:space="preserve"> </w:t>
      </w:r>
      <w:r w:rsidRPr="00C11394">
        <w:rPr>
          <w:rFonts w:ascii="PT Astra Serif" w:eastAsia="PT Astra Serif" w:hAnsi="PT Astra Serif" w:cs="PT Astra Serif"/>
          <w:sz w:val="26"/>
          <w:szCs w:val="26"/>
        </w:rPr>
        <w:t xml:space="preserve">В случае наличия по результатам </w:t>
      </w:r>
      <w:proofErr w:type="gramStart"/>
      <w:r w:rsidRPr="00C11394">
        <w:rPr>
          <w:rFonts w:ascii="PT Astra Serif" w:eastAsia="PT Astra Serif" w:hAnsi="PT Astra Serif" w:cs="PT Astra Serif"/>
          <w:sz w:val="26"/>
          <w:szCs w:val="26"/>
        </w:rPr>
        <w:t>проведения отбора остатка лимитов бюджетных обязательств</w:t>
      </w:r>
      <w:proofErr w:type="gramEnd"/>
      <w:r w:rsidRPr="00C11394">
        <w:rPr>
          <w:rFonts w:ascii="PT Astra Serif" w:eastAsia="PT Astra Serif" w:hAnsi="PT Astra Serif" w:cs="PT Astra Serif"/>
          <w:sz w:val="26"/>
          <w:szCs w:val="26"/>
        </w:rPr>
        <w:t xml:space="preserve"> на предоставление грантов на соответствующий финансовый год, не распределенного между победителями отбора, Департамент </w:t>
      </w:r>
      <w:r w:rsidRPr="00C11394">
        <w:rPr>
          <w:rFonts w:ascii="PT Astra Serif" w:eastAsia="PT Astra Serif" w:hAnsi="PT Astra Serif" w:cs="PT Astra Serif"/>
          <w:sz w:val="26"/>
          <w:szCs w:val="26"/>
        </w:rPr>
        <w:lastRenderedPageBreak/>
        <w:t>принимает решение о проведении дополнительного отбора, которое оформляется объявлением о проведении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В случаях увеличения лимитов бюджетных обязательств на предоставление грантов в пределах текущего финансового года, отказа Департамента в предоставлении гранта победителю отбора, отказа или уклонения победителя (победителей) отбора от заключения соглашения, расторжения соглашения (соглашений) с получателем (получателями) гранта и наличия участников отбора, включенных в рейтинг и не признанных победителями отбора по причине недостаточности лимитов бюджетных обязательств на предоставление гранта комиссия вправе</w:t>
      </w:r>
      <w:proofErr w:type="gramEnd"/>
      <w:r w:rsidRPr="00C11394">
        <w:rPr>
          <w:rFonts w:ascii="PT Astra Serif" w:eastAsia="PT Astra Serif" w:hAnsi="PT Astra Serif" w:cs="PT Astra Serif"/>
          <w:sz w:val="26"/>
          <w:szCs w:val="26"/>
        </w:rPr>
        <w:t xml:space="preserve"> </w:t>
      </w:r>
      <w:proofErr w:type="gramStart"/>
      <w:r w:rsidRPr="00C11394">
        <w:rPr>
          <w:rFonts w:ascii="PT Astra Serif" w:eastAsia="PT Astra Serif" w:hAnsi="PT Astra Serif" w:cs="PT Astra Serif"/>
          <w:sz w:val="26"/>
          <w:szCs w:val="26"/>
        </w:rPr>
        <w:t xml:space="preserve">принять решение </w:t>
      </w:r>
      <w:bookmarkStart w:id="25" w:name="_Hlk223373051"/>
      <w:r w:rsidRPr="00C11394">
        <w:rPr>
          <w:rFonts w:ascii="PT Astra Serif" w:eastAsia="PT Astra Serif" w:hAnsi="PT Astra Serif" w:cs="PT Astra Serif"/>
          <w:sz w:val="26"/>
          <w:szCs w:val="26"/>
        </w:rPr>
        <w:t xml:space="preserve">об определении победителем отбора и распределении грантов без повторного проведения отбора </w:t>
      </w:r>
      <w:bookmarkEnd w:id="25"/>
      <w:r w:rsidRPr="00C11394">
        <w:rPr>
          <w:rFonts w:ascii="PT Astra Serif" w:eastAsia="PT Astra Serif" w:hAnsi="PT Astra Serif" w:cs="PT Astra Serif"/>
          <w:sz w:val="26"/>
          <w:szCs w:val="26"/>
        </w:rPr>
        <w:t>участнику отбора, заявка которого имеет следующий в порядке убывания рейтинг (с учетом присвоенного ранее номера в рейтинге) при условии, что заявка такого участника отбора получила по результатам оценки балл больший или равный установленному в объявлении минимальному проходному баллу.</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Решение комиссии о распределении грантов без повторного проведения отбора принимается путем внесения изменений в протокол подведения итогов отбора или, по истечении срока, указанного в пункте 34 настоящего Порядка, в форме протокола заседания комиссии.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36. Отбор признается несостоявшимся в следующих случаях: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 по </w:t>
      </w:r>
      <w:proofErr w:type="gramStart"/>
      <w:r w:rsidRPr="00C11394">
        <w:rPr>
          <w:rFonts w:ascii="PT Astra Serif" w:eastAsia="PT Astra Serif" w:hAnsi="PT Astra Serif" w:cs="PT Astra Serif"/>
          <w:sz w:val="26"/>
          <w:szCs w:val="26"/>
        </w:rPr>
        <w:t>окончании</w:t>
      </w:r>
      <w:proofErr w:type="gramEnd"/>
      <w:r w:rsidRPr="00C11394">
        <w:rPr>
          <w:rFonts w:ascii="PT Astra Serif" w:eastAsia="PT Astra Serif" w:hAnsi="PT Astra Serif" w:cs="PT Astra Serif"/>
          <w:sz w:val="26"/>
          <w:szCs w:val="26"/>
        </w:rPr>
        <w:t xml:space="preserve"> срока подачи заявок не подано ни одной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по результатам рассмотрения заявок отклонены все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Отбор, по результатам рассмотрения заявок в котором только одна заявка признана соответствующей требованиям и такой заявке присвоен балл больший или равный установленному в объявлении минимальному проходному баллу, признается состоявшимся.</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cs="Arial"/>
          <w:bCs/>
          <w:sz w:val="26"/>
          <w:szCs w:val="26"/>
          <w:lang w:eastAsia="ru-RU" w:bidi="ar-SA"/>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sz w:val="26"/>
          <w:szCs w:val="26"/>
          <w:lang w:eastAsia="ru-RU" w:bidi="ar-SA"/>
        </w:rPr>
      </w:pPr>
      <w:r w:rsidRPr="00C11394">
        <w:rPr>
          <w:rFonts w:ascii="PT Astra Serif" w:hAnsi="PT Astra Serif" w:cs="Arial"/>
          <w:bCs/>
          <w:sz w:val="26"/>
          <w:szCs w:val="26"/>
          <w:lang w:eastAsia="ru-RU" w:bidi="ar-SA"/>
        </w:rPr>
        <w:t>3. Условия и порядок предоставления гранта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37. Условиями предоставления гранта являются: </w:t>
      </w:r>
    </w:p>
    <w:p w:rsidR="00C11394" w:rsidRPr="00C11394" w:rsidRDefault="00C11394" w:rsidP="00C11394">
      <w:pPr>
        <w:tabs>
          <w:tab w:val="left" w:pos="7088"/>
        </w:tabs>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1) соответствие получателя гранта на дату заключения соглашения категориям получателей гранта, установленным пунктом 13 настоящего Порядка, и требованиям, установленным пунктом 15 настоящего Порядка; </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2) согласие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w:t>
      </w:r>
      <w:proofErr w:type="gramEnd"/>
      <w:r w:rsidRPr="00C11394">
        <w:rPr>
          <w:rFonts w:ascii="PT Astra Serif" w:hAnsi="PT Astra Serif"/>
          <w:sz w:val="26"/>
          <w:szCs w:val="26"/>
          <w:lang w:eastAsia="ru-RU" w:bidi="ar-SA"/>
        </w:rPr>
        <w:t xml:space="preserve">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 xml:space="preserve">3) запрет приобретения получателями грантов - юридическими лицами, а также иными юридическими лицами, получающими средства на основании договоров, заключенных с получателями грантов, за счет полученных из соответствующего </w:t>
      </w:r>
      <w:r w:rsidRPr="00C11394">
        <w:rPr>
          <w:rFonts w:ascii="PT Astra Serif" w:hAnsi="PT Astra Serif"/>
          <w:sz w:val="26"/>
          <w:szCs w:val="26"/>
          <w:lang w:eastAsia="ru-RU" w:bidi="ar-SA"/>
        </w:rPr>
        <w:lastRenderedPageBreak/>
        <w:t>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w:t>
      </w:r>
      <w:proofErr w:type="gramEnd"/>
      <w:r w:rsidRPr="00C11394">
        <w:rPr>
          <w:rFonts w:ascii="PT Astra Serif" w:hAnsi="PT Astra Serif"/>
          <w:sz w:val="26"/>
          <w:szCs w:val="26"/>
          <w:lang w:eastAsia="ru-RU" w:bidi="ar-SA"/>
        </w:rPr>
        <w:t xml:space="preserve"> результатов предоставления этих средств иных операций, определенных правовым актом;</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eastAsia="PT Astra Serif" w:hAnsi="PT Astra Serif" w:cs="PT Astra Serif"/>
          <w:sz w:val="26"/>
          <w:szCs w:val="26"/>
        </w:rPr>
        <w:t xml:space="preserve">4) </w:t>
      </w:r>
      <w:r w:rsidRPr="00C11394">
        <w:rPr>
          <w:rFonts w:ascii="PT Astra Serif" w:hAnsi="PT Astra Serif"/>
          <w:sz w:val="26"/>
          <w:szCs w:val="26"/>
        </w:rPr>
        <w:t xml:space="preserve">приобретение за счет гранта имущества, ранее приобретенного с использованием средств государственной поддержки, не допускается; </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5) финансовое обеспечение (возмещение) затрат получателей гранта за счет иных направлений государственной поддержки не допускается; </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 xml:space="preserve">6) трудоустройство в срок использования гранта, установленный пунктом 43 настоящего Порядка, не менее 2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w:t>
      </w:r>
      <w:proofErr w:type="gramEnd"/>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cs="Arial"/>
          <w:sz w:val="26"/>
          <w:szCs w:val="26"/>
          <w:lang w:eastAsia="ru-RU" w:bidi="ar-SA"/>
        </w:rPr>
      </w:pPr>
      <w:r w:rsidRPr="00C11394">
        <w:rPr>
          <w:rFonts w:ascii="PT Astra Serif" w:eastAsia="PT Astra Serif" w:hAnsi="PT Astra Serif" w:cs="PT Astra Serif"/>
          <w:sz w:val="26"/>
          <w:szCs w:val="26"/>
        </w:rPr>
        <w:t xml:space="preserve">38. </w:t>
      </w:r>
      <w:proofErr w:type="gramStart"/>
      <w:r w:rsidRPr="00C11394">
        <w:rPr>
          <w:rFonts w:ascii="PT Astra Serif" w:eastAsia="PT Astra Serif" w:hAnsi="PT Astra Serif" w:cs="PT Astra Serif"/>
          <w:sz w:val="26"/>
          <w:szCs w:val="26"/>
        </w:rPr>
        <w:t>На основании протокола подведения итогов отбора или протокола заседания комиссии в случае, установленном абзацем вторым пункта 35 настоящего Порядка, в течение двадцати пяти рабочих дней, следующих за днем размещения протокола подведения итогов отбора или протокола заседания комиссии на едином портале, Департамент при отсутствии оснований для отказа в предоставлении гранта, установленных пунктом 39 настоящего Порядка, принимает решение о предоставлении гранта  победителю</w:t>
      </w:r>
      <w:proofErr w:type="gramEnd"/>
      <w:r w:rsidRPr="00C11394">
        <w:rPr>
          <w:rFonts w:ascii="PT Astra Serif" w:eastAsia="PT Astra Serif" w:hAnsi="PT Astra Serif" w:cs="PT Astra Serif"/>
          <w:sz w:val="26"/>
          <w:szCs w:val="26"/>
        </w:rPr>
        <w:t xml:space="preserve"> (победителям) отбора путем составления справки-расчета гранта по устанавливаемой Департаментом форме.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39. Основаниями для отказа в предоставлении гранта являются: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несоответствие представленных получателем гранта документов требованиям, определенным настоящим Порядком, или непредставление (представление не в полном объеме) указанных документов;</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установление факта недостоверности представленной получателем гранта</w:t>
      </w:r>
      <w:r w:rsidRPr="00C11394">
        <w:rPr>
          <w:rFonts w:ascii="PT Astra Serif" w:eastAsia="PT Astra Serif" w:hAnsi="PT Astra Serif" w:cs="PT Astra Serif"/>
          <w:color w:val="FF0000"/>
          <w:sz w:val="26"/>
          <w:szCs w:val="26"/>
        </w:rPr>
        <w:t xml:space="preserve"> </w:t>
      </w:r>
      <w:r w:rsidRPr="00C11394">
        <w:rPr>
          <w:rFonts w:ascii="PT Astra Serif" w:eastAsia="PT Astra Serif" w:hAnsi="PT Astra Serif" w:cs="PT Astra Serif"/>
          <w:sz w:val="26"/>
          <w:szCs w:val="26"/>
        </w:rPr>
        <w:t>информации;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несоответствие получателя гранта категориям получателей гранта, установленным пунктом 13 настоящего Порядка.</w:t>
      </w:r>
    </w:p>
    <w:p w:rsidR="00C11394" w:rsidRPr="00C11394" w:rsidRDefault="00C11394" w:rsidP="00C11394">
      <w:pPr>
        <w:tabs>
          <w:tab w:val="left" w:pos="7088"/>
        </w:tabs>
        <w:ind w:firstLine="709"/>
        <w:jc w:val="both"/>
        <w:rPr>
          <w:rFonts w:ascii="PT Astra Serif" w:hAnsi="PT Astra Serif"/>
          <w:b/>
          <w:sz w:val="26"/>
          <w:szCs w:val="26"/>
        </w:rPr>
      </w:pPr>
      <w:r w:rsidRPr="00C11394">
        <w:rPr>
          <w:rFonts w:ascii="PT Astra Serif" w:eastAsia="PT Astra Serif" w:hAnsi="PT Astra Serif" w:cs="PT Astra Serif"/>
          <w:sz w:val="26"/>
          <w:szCs w:val="26"/>
        </w:rPr>
        <w:t xml:space="preserve">40. </w:t>
      </w:r>
      <w:bookmarkStart w:id="26" w:name="_Hlk221674762"/>
      <w:r w:rsidRPr="00C11394">
        <w:rPr>
          <w:rFonts w:ascii="PT Astra Serif" w:eastAsia="PT Astra Serif" w:hAnsi="PT Astra Serif" w:cs="PT Astra Serif"/>
          <w:sz w:val="26"/>
          <w:szCs w:val="26"/>
        </w:rPr>
        <w:t xml:space="preserve">Направления расходов, источником финансового обеспечения которых является грант, установлены перечнем затрат, финансовое обеспечение (возмещение) которых допускается осуществлять за счет средств </w:t>
      </w:r>
      <w:r w:rsidRPr="00C11394">
        <w:rPr>
          <w:rFonts w:ascii="PT Astra Serif" w:hAnsi="PT Astra Serif"/>
          <w:sz w:val="26"/>
          <w:szCs w:val="26"/>
        </w:rPr>
        <w:t>бюджета субъекта Российской Федерации, предоставленных получателям государственной поддержки по приоритетному направлению развития крестьянских (фермерских) хозяйств, определенным Министерством сельского хозяйства Российской Федерации.</w:t>
      </w:r>
    </w:p>
    <w:bookmarkEnd w:id="26"/>
    <w:p w:rsidR="00C11394" w:rsidRPr="00C11394" w:rsidRDefault="00C11394" w:rsidP="00C11394">
      <w:pPr>
        <w:pBdr>
          <w:top w:val="none" w:sz="4" w:space="1" w:color="000000"/>
        </w:pBdr>
        <w:tabs>
          <w:tab w:val="left" w:pos="7088"/>
        </w:tabs>
        <w:ind w:firstLine="709"/>
        <w:jc w:val="both"/>
        <w:rPr>
          <w:rFonts w:ascii="PT Astra Serif" w:eastAsia="PT Astra Serif" w:hAnsi="PT Astra Serif" w:cs="PT Astra Serif"/>
          <w:color w:val="FF0000"/>
          <w:sz w:val="26"/>
          <w:szCs w:val="26"/>
          <w:highlight w:val="yellow"/>
        </w:rPr>
      </w:pPr>
      <w:r w:rsidRPr="00C11394">
        <w:rPr>
          <w:rFonts w:ascii="PT Astra Serif" w:hAnsi="PT Astra Serif" w:cs="Arial"/>
          <w:sz w:val="26"/>
          <w:szCs w:val="26"/>
          <w:shd w:val="clear" w:color="auto" w:fill="FFFFFF"/>
        </w:rPr>
        <w:t xml:space="preserve">41. Грант </w:t>
      </w:r>
      <w:bookmarkStart w:id="27" w:name="_Hlk221128206"/>
      <w:r w:rsidRPr="00C11394">
        <w:rPr>
          <w:rFonts w:ascii="PT Astra Serif" w:hAnsi="PT Astra Serif" w:cs="Arial"/>
          <w:sz w:val="26"/>
          <w:szCs w:val="26"/>
          <w:shd w:val="clear" w:color="auto" w:fill="FFFFFF"/>
        </w:rPr>
        <w:t xml:space="preserve">подлежит казначейскому сопровождению в порядке, установленном законодательством Российской Федерации. </w:t>
      </w:r>
      <w:bookmarkStart w:id="28" w:name="_Hlk221809139"/>
      <w:bookmarkEnd w:id="27"/>
      <w:r w:rsidRPr="00C11394">
        <w:rPr>
          <w:rFonts w:ascii="PT Astra Serif" w:hAnsi="PT Astra Serif" w:cs="Arial"/>
          <w:sz w:val="26"/>
          <w:szCs w:val="26"/>
          <w:shd w:val="clear" w:color="auto" w:fill="FFFFFF"/>
        </w:rPr>
        <w:t>Порядок внесения собственных средств получателя гранта при реализации проекта определяется Департаментом в соглашении.</w:t>
      </w:r>
    </w:p>
    <w:bookmarkEnd w:id="28"/>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42. Размер гранта, предоставляемого конкретному получателю гранта, не может быть менее 3 млн. рублей и определяется решением комиссии с учетом размера собственных средств получателя гранта, направляемых на реализацию проекта, и составляет: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от 3 до 5 млн. рублей (включительно), но не более 90 процентов стоимости проекта при направлении на реализацию проекта собственных средств получателя гранта в размере не менее 10 процентов стоимости проекта;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от 5 до 8 млн. рублей (включительно), но не более 80 процентов стоимости проекта при направлении на реализацию проекта собственных средств получателя гранта в размере не менее 20 процентов стоимости проекта.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Для получателей грантов,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bookmarkStart w:id="29" w:name="_Hlk221128667"/>
      <w:r w:rsidRPr="00C11394">
        <w:rPr>
          <w:rFonts w:ascii="PT Astra Serif" w:eastAsia="PT Astra Serif" w:hAnsi="PT Astra Serif" w:cs="PT Astra Serif"/>
          <w:sz w:val="26"/>
          <w:szCs w:val="26"/>
        </w:rPr>
        <w:t>43. Срок использования гранта составляет не более 18 месяцев со дня его получения.</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Срок использования гранта может быть продлен по решению Департамента на 24 месяца в случае, предусмотренном подпунктом 1) пункта 51 настоящего Порядка, или не более чем на 6 месяцев в случае наступления обстоятельств, указанных в подпунктах 1) – 4) пункта 60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bookmarkStart w:id="30" w:name="P366"/>
      <w:bookmarkEnd w:id="30"/>
      <w:r w:rsidRPr="00C11394">
        <w:rPr>
          <w:rFonts w:ascii="PT Astra Serif" w:hAnsi="PT Astra Serif" w:cs="Calibri"/>
          <w:sz w:val="26"/>
          <w:szCs w:val="26"/>
          <w:lang w:eastAsia="ru-RU" w:bidi="ar-SA"/>
        </w:rPr>
        <w:t xml:space="preserve">В случае наступления обстоятельств, указанных в абзаце первом настоящего пункта, получатель гранта в срок не </w:t>
      </w:r>
      <w:proofErr w:type="gramStart"/>
      <w:r w:rsidRPr="00C11394">
        <w:rPr>
          <w:rFonts w:ascii="PT Astra Serif" w:hAnsi="PT Astra Serif" w:cs="Calibri"/>
          <w:sz w:val="26"/>
          <w:szCs w:val="26"/>
          <w:lang w:eastAsia="ru-RU" w:bidi="ar-SA"/>
        </w:rPr>
        <w:t>позднее</w:t>
      </w:r>
      <w:proofErr w:type="gramEnd"/>
      <w:r w:rsidRPr="00C11394">
        <w:rPr>
          <w:rFonts w:ascii="PT Astra Serif" w:hAnsi="PT Astra Serif" w:cs="Calibri"/>
          <w:sz w:val="26"/>
          <w:szCs w:val="26"/>
          <w:lang w:eastAsia="ru-RU" w:bidi="ar-SA"/>
        </w:rPr>
        <w:t xml:space="preserve"> чем за 20 рабочих дней до окончания срока использования гранта вправе обратиться в Департамент с заявлением о продлении срока использования гранта, содержащим </w:t>
      </w:r>
      <w:r w:rsidRPr="00C11394">
        <w:rPr>
          <w:rFonts w:ascii="PT Astra Serif" w:eastAsia="PT Astra Serif" w:hAnsi="PT Astra Serif" w:cs="PT Astra Serif"/>
          <w:sz w:val="26"/>
          <w:szCs w:val="26"/>
          <w:lang w:eastAsia="ru-RU" w:bidi="ar-SA"/>
        </w:rPr>
        <w:t>обоснование негативного влияния указанных обстоятельств на исполнение обязательств получателя гранта по использованию гранта в установленный срок (далее – заявление), с приложением документов, подтверждающих наступление таких обстоятельств.</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Департамент при отсутствии оснований для отказа в продлении срока использования гранта в течение 10 рабочих дней </w:t>
      </w:r>
      <w:proofErr w:type="gramStart"/>
      <w:r w:rsidRPr="00C11394">
        <w:rPr>
          <w:rFonts w:ascii="PT Astra Serif" w:hAnsi="PT Astra Serif" w:cs="Calibri"/>
          <w:sz w:val="26"/>
          <w:szCs w:val="26"/>
          <w:lang w:eastAsia="ru-RU" w:bidi="ar-SA"/>
        </w:rPr>
        <w:t>с даты регистрации</w:t>
      </w:r>
      <w:proofErr w:type="gramEnd"/>
      <w:r w:rsidRPr="00C11394">
        <w:rPr>
          <w:rFonts w:ascii="PT Astra Serif" w:hAnsi="PT Astra Serif" w:cs="Calibri"/>
          <w:sz w:val="26"/>
          <w:szCs w:val="26"/>
          <w:lang w:eastAsia="ru-RU" w:bidi="ar-SA"/>
        </w:rPr>
        <w:t xml:space="preserve"> заявления принимает решение о продлении срока использования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Основаниями для отказа в продлении срока использования гранта являются: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1) непредставление заявления и (или) документов, подтверждающих наступление обстоятельств, указанных в абзаце втором настоящего пункта;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2) представление в Департамент заявления и документов, подтверждающих наступление обстоятельств, указанных в абзаце втором настоящего пункта, после истечения срока использования гранта или с нарушением срока, предусмотренного абзацем третьим настоящего пункта;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3) недостоверность представленной информации.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Проверка достоверности представленной информации осуществляется Департаментом с использованием сведений, полученных в порядке межведомственного информационного взаимодействия, либо иными способами в соответствии с действующим законодательством.</w:t>
      </w:r>
    </w:p>
    <w:bookmarkEnd w:id="29"/>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44. Соглашение заключается на основании решения Департамента о предоставлении гранта в течение пяти рабочих дней со дня его принятия.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Соглашение, дополнительное соглашение к соглашению, в том числе дополнительные соглашения о расторжении соглашения, заключаются в системе «Электронный бюджет» по формам, установленным Министерством финансов Российской Федерации для соглашений о предоставлении субсидий из федерального бюджета (далее - типовая форма).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45. Департамент направляет победителю отбора проект соглашения в системе «Электронный бюджет» в течение 27 рабочих дней, следующих за днем размещения </w:t>
      </w:r>
      <w:r w:rsidRPr="00C11394">
        <w:rPr>
          <w:rFonts w:ascii="PT Astra Serif" w:hAnsi="PT Astra Serif" w:cs="Calibri"/>
          <w:sz w:val="26"/>
          <w:szCs w:val="26"/>
          <w:lang w:eastAsia="ru-RU" w:bidi="ar-SA"/>
        </w:rPr>
        <w:lastRenderedPageBreak/>
        <w:t xml:space="preserve">на едином портале протокола подведения итогов отбора или </w:t>
      </w:r>
      <w:r w:rsidRPr="00C11394">
        <w:rPr>
          <w:rFonts w:ascii="PT Astra Serif" w:eastAsia="PT Astra Serif" w:hAnsi="PT Astra Serif" w:cs="PT Astra Serif"/>
          <w:sz w:val="26"/>
          <w:szCs w:val="26"/>
          <w:lang w:eastAsia="ru-RU" w:bidi="ar-SA"/>
        </w:rPr>
        <w:t>протокола заседания комиссии в случае, установленном абзацем вторым пункта 35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Победитель отбора должен подписать сформированное Департаментом в системе «Электронный бюджет» соглашение в течение трех рабочих дней, следующих за днем его размещения.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Победитель отбора признается уклонившимся от подписания соглашения, если в течение срока, предусмотренного абзацем вторым настоящего пункта, он не подписал соглашение и не направил в Департамент возражения по проекту соглашения.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46. В Соглашение обязательно включаются: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1) условие о согласии получателя гранта, а также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w:t>
      </w:r>
      <w:proofErr w:type="gramEnd"/>
      <w:r w:rsidRPr="00C11394">
        <w:rPr>
          <w:rFonts w:ascii="PT Astra Serif" w:hAnsi="PT Astra Serif" w:cs="Calibri"/>
          <w:sz w:val="26"/>
          <w:szCs w:val="26"/>
          <w:lang w:eastAsia="ru-RU" w:bidi="ar-SA"/>
        </w:rPr>
        <w:t xml:space="preserve"> соблюдения порядка и условий предоставления гранта, в том числе в части достижения результатов предоставления гранта, а также проверки органом государственного финансового контроля в соответствии со статьями 268.1 и 269.2 Бюджетного кодекса Российской Федерации;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2)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гранта в размере, определенном в соглашении;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3) запрет приобретения получателями гранта - юридическими лицами, а также иными юридическими лицами, получающими средства на основании договоров (соглашений), заключенных с получателями гранта,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w:t>
      </w:r>
      <w:proofErr w:type="gramEnd"/>
      <w:r w:rsidRPr="00C11394">
        <w:rPr>
          <w:rFonts w:ascii="PT Astra Serif" w:hAnsi="PT Astra Serif" w:cs="Calibri"/>
          <w:sz w:val="26"/>
          <w:szCs w:val="26"/>
          <w:lang w:eastAsia="ru-RU" w:bidi="ar-SA"/>
        </w:rPr>
        <w:t xml:space="preserve"> достижением результатов предоставления этих средств иных операций, определенных правовым актом;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4) условия, установленные подпунктами 4) – 6) пункта 37 настоящего Порядка;</w:t>
      </w:r>
    </w:p>
    <w:p w:rsidR="00C11394" w:rsidRPr="00C11394" w:rsidRDefault="00C11394" w:rsidP="00C11394">
      <w:pPr>
        <w:tabs>
          <w:tab w:val="left" w:pos="7088"/>
        </w:tabs>
        <w:ind w:firstLine="709"/>
        <w:jc w:val="both"/>
        <w:rPr>
          <w:rFonts w:ascii="PT Astra Serif" w:hAnsi="PT Astra Serif" w:cs="Arial"/>
          <w:sz w:val="26"/>
          <w:szCs w:val="26"/>
          <w:shd w:val="clear" w:color="auto" w:fill="FFFFFF"/>
        </w:rPr>
      </w:pPr>
      <w:r w:rsidRPr="00C11394">
        <w:rPr>
          <w:rFonts w:ascii="PT Astra Serif" w:hAnsi="PT Astra Serif" w:cs="Arial"/>
          <w:sz w:val="26"/>
          <w:szCs w:val="26"/>
          <w:shd w:val="clear" w:color="auto" w:fill="FFFFFF"/>
        </w:rPr>
        <w:t>5) обязательства получателя гранта: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FF0000"/>
          <w:sz w:val="26"/>
          <w:szCs w:val="26"/>
          <w:lang w:eastAsia="ru-RU" w:bidi="ar-SA"/>
        </w:rPr>
      </w:pPr>
      <w:r w:rsidRPr="00C11394">
        <w:rPr>
          <w:rFonts w:ascii="PT Astra Serif" w:hAnsi="PT Astra Serif"/>
          <w:sz w:val="26"/>
          <w:szCs w:val="26"/>
          <w:lang w:eastAsia="ru-RU" w:bidi="ar-SA"/>
        </w:rPr>
        <w:t xml:space="preserve">а) обеспечить ежегодный прирост объема производства сельскохозяйственной продукции в течение не менее 5 лет </w:t>
      </w:r>
      <w:proofErr w:type="gramStart"/>
      <w:r w:rsidRPr="00C11394">
        <w:rPr>
          <w:rFonts w:ascii="PT Astra Serif" w:hAnsi="PT Astra Serif"/>
          <w:sz w:val="26"/>
          <w:szCs w:val="26"/>
          <w:lang w:eastAsia="ru-RU" w:bidi="ar-SA"/>
        </w:rPr>
        <w:t>с даты получения</w:t>
      </w:r>
      <w:proofErr w:type="gramEnd"/>
      <w:r w:rsidRPr="00C11394">
        <w:rPr>
          <w:rFonts w:ascii="PT Astra Serif" w:hAnsi="PT Astra Serif"/>
          <w:sz w:val="26"/>
          <w:szCs w:val="26"/>
          <w:lang w:eastAsia="ru-RU" w:bidi="ar-SA"/>
        </w:rPr>
        <w:t xml:space="preserve"> гранта в размере не менее 7 процентов (в случае реализации проектов по развитию </w:t>
      </w:r>
      <w:proofErr w:type="spellStart"/>
      <w:r w:rsidRPr="00C11394">
        <w:rPr>
          <w:rFonts w:ascii="PT Astra Serif" w:hAnsi="PT Astra Serif"/>
          <w:sz w:val="26"/>
          <w:szCs w:val="26"/>
          <w:lang w:eastAsia="ru-RU" w:bidi="ar-SA"/>
        </w:rPr>
        <w:t>ягодоводства</w:t>
      </w:r>
      <w:proofErr w:type="spellEnd"/>
      <w:r w:rsidRPr="00C11394">
        <w:rPr>
          <w:rFonts w:ascii="PT Astra Serif" w:hAnsi="PT Astra Serif"/>
          <w:sz w:val="26"/>
          <w:szCs w:val="26"/>
          <w:lang w:eastAsia="ru-RU" w:bidi="ar-SA"/>
        </w:rPr>
        <w:t xml:space="preserve"> - начиная со 2-го года с даты получения гранта, садоводства - начиная с 3-го года с даты получения гранта);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б) осуществлять реализацию, передачу в аренду, залог и (или) отчуждение имущества, приобретенного с использованием гранта, только при согласовании с Департаментом, а также при условии не ухудшения плановых показателей деятельности, обязательство по исполнению которых включается в соглашение;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bookmarkStart w:id="31" w:name="_Hlk221138130"/>
      <w:r w:rsidRPr="00C11394">
        <w:rPr>
          <w:rFonts w:ascii="PT Astra Serif" w:hAnsi="PT Astra Serif" w:cs="Calibri"/>
          <w:sz w:val="26"/>
          <w:szCs w:val="26"/>
          <w:lang w:eastAsia="ru-RU" w:bidi="ar-SA"/>
        </w:rPr>
        <w:t xml:space="preserve">в) уведомить Департамент о смене в процессе реализации проекта категории получателя гранта «малое предприятие» на категорию «среднее предприятие» в соответствии с Федеральным законом «О развитии малого и среднего </w:t>
      </w:r>
      <w:r w:rsidRPr="00C11394">
        <w:rPr>
          <w:rFonts w:ascii="PT Astra Serif" w:hAnsi="PT Astra Serif" w:cs="Calibri"/>
          <w:sz w:val="26"/>
          <w:szCs w:val="26"/>
          <w:lang w:eastAsia="ru-RU" w:bidi="ar-SA"/>
        </w:rPr>
        <w:lastRenderedPageBreak/>
        <w:t>предпринимательства в Российской Федерации» с приложением выписки из Единого реестра субъектов малого и среднего предпринимательства;</w:t>
      </w:r>
      <w:bookmarkEnd w:id="31"/>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hAnsi="PT Astra Serif" w:cs="Arial"/>
          <w:sz w:val="26"/>
          <w:szCs w:val="26"/>
          <w:shd w:val="clear" w:color="auto" w:fill="FFFFFF"/>
        </w:rPr>
        <w:t xml:space="preserve">г) </w:t>
      </w:r>
      <w:bookmarkStart w:id="32" w:name="_Hlk221147602"/>
      <w:r w:rsidRPr="00C11394">
        <w:rPr>
          <w:rFonts w:ascii="PT Astra Serif" w:hAnsi="PT Astra Serif" w:cs="Arial"/>
          <w:sz w:val="26"/>
          <w:szCs w:val="26"/>
          <w:shd w:val="clear" w:color="auto" w:fill="FFFFFF"/>
        </w:rPr>
        <w:t xml:space="preserve">в течение не менее 5 лет с даты получения гранта осуществлять деятельность на сельской территории или на территории сельской агломерации Томской области или на территории г. Стрежевой, </w:t>
      </w:r>
      <w:r w:rsidRPr="00C11394">
        <w:rPr>
          <w:rFonts w:ascii="PT Astra Serif" w:hAnsi="PT Astra Serif"/>
          <w:sz w:val="26"/>
          <w:szCs w:val="26"/>
        </w:rPr>
        <w:t xml:space="preserve">сохранять созданные новые рабочие места, представлять отчеты, предусмотренные подпунктами 2) - 4) пункта 54 настоящего Порядка, и достигнуть плановых показателей деятельности, </w:t>
      </w:r>
      <w:r w:rsidRPr="00C11394">
        <w:rPr>
          <w:rFonts w:ascii="PT Astra Serif" w:eastAsia="PT Astra Serif" w:hAnsi="PT Astra Serif" w:cs="PT Astra Serif"/>
          <w:sz w:val="26"/>
          <w:szCs w:val="26"/>
        </w:rPr>
        <w:t>обязательство по исполнению которых включается в соглашение;</w:t>
      </w:r>
      <w:proofErr w:type="gramEnd"/>
    </w:p>
    <w:bookmarkEnd w:id="32"/>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д) использовать средства гранта в соответствии с планом расходов, предусмотренным проектом и соглашением;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bookmarkStart w:id="33" w:name="_Hlk223226485"/>
      <w:bookmarkStart w:id="34" w:name="_Hlk222093887"/>
      <w:r w:rsidRPr="00C11394">
        <w:rPr>
          <w:rFonts w:ascii="PT Astra Serif" w:eastAsia="PT Astra Serif" w:hAnsi="PT Astra Serif" w:cs="PT Astra Serif"/>
          <w:sz w:val="26"/>
          <w:szCs w:val="26"/>
          <w:lang w:eastAsia="ru-RU" w:bidi="ar-SA"/>
        </w:rPr>
        <w:t xml:space="preserve">е) приобретать </w:t>
      </w:r>
      <w:r w:rsidRPr="00C11394">
        <w:rPr>
          <w:rFonts w:ascii="PT Astra Serif" w:hAnsi="PT Astra Serif" w:cs="Calibri"/>
          <w:sz w:val="26"/>
          <w:szCs w:val="26"/>
          <w:lang w:eastAsia="ru-RU" w:bidi="ar-SA"/>
        </w:rPr>
        <w:t>за счет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w:t>
      </w:r>
      <w:r w:rsidRPr="00C11394">
        <w:rPr>
          <w:rFonts w:ascii="PT Astra Serif" w:eastAsia="PT Astra Serif" w:hAnsi="PT Astra Serif" w:cs="PT Astra Serif"/>
          <w:sz w:val="26"/>
          <w:szCs w:val="26"/>
          <w:lang w:eastAsia="ru-RU" w:bidi="ar-SA"/>
        </w:rPr>
        <w:t xml:space="preserve"> новое и</w:t>
      </w:r>
      <w:r w:rsidRPr="00C11394">
        <w:rPr>
          <w:rFonts w:ascii="PT Astra Serif" w:hAnsi="PT Astra Serif" w:cs="Calibri"/>
          <w:sz w:val="26"/>
          <w:szCs w:val="26"/>
          <w:lang w:eastAsia="ru-RU" w:bidi="ar-SA"/>
        </w:rPr>
        <w:t>мущество (произведенное в году, в котором заключено соглашение, или в предшествующем ему календарном году), или бывшее в эксплуатации не более трех лет, предшествующих году предоставления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ж) в отношении промышленной продукции, приобретение которой допускается за счет средств гранта, представлять действительное на дату, определенную Департаментом в соглашении, заключение Министерства промышленности и торговли Российской Федерации об отнесении продукции к промышленной продукции, не имеющей произведенных в Российской Федерации аналогов, в соответствии с постановлением Правительства Российской Федерации от 20 сентября 2017 г. № 1135 «Об отнесении продукции к промышленной продукции, не</w:t>
      </w:r>
      <w:proofErr w:type="gramEnd"/>
      <w:r w:rsidRPr="00C11394">
        <w:rPr>
          <w:rFonts w:ascii="PT Astra Serif" w:hAnsi="PT Astra Serif" w:cs="Calibri"/>
          <w:sz w:val="26"/>
          <w:szCs w:val="26"/>
          <w:lang w:eastAsia="ru-RU" w:bidi="ar-SA"/>
        </w:rPr>
        <w:t xml:space="preserve"> имеющей произведенных в Российской Федерации аналогов, и внесении изменений в некоторые акты Правительства Российской Федерации» либо номер реестровой записи реестра российской промышленной продукции в соответствии с постановлением Правительства Российской Федерации от 17 июля 2015 г. № 719 «О подтверждении производства российской промышленной продукции»;</w:t>
      </w:r>
    </w:p>
    <w:bookmarkEnd w:id="33"/>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з) в случае приобретения получателями гранта сельскохозяйственных животных и (или) птицы, подтверждать приобретение таких сельскохозяйственных животных и (или) птицы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 утвержденными постановлением Правительства Российской Федерации от 5 апреля 2023 г. № 550 «Об утверждении Правил осуществления учета</w:t>
      </w:r>
      <w:proofErr w:type="gramEnd"/>
      <w:r w:rsidRPr="00C11394">
        <w:rPr>
          <w:rFonts w:ascii="PT Astra Serif" w:hAnsi="PT Astra Serif"/>
          <w:sz w:val="26"/>
          <w:szCs w:val="26"/>
          <w:lang w:eastAsia="ru-RU" w:bidi="ar-SA"/>
        </w:rPr>
        <w:t xml:space="preserve">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bookmarkStart w:id="35" w:name="_Hlk222096927"/>
      <w:r w:rsidRPr="00C11394">
        <w:rPr>
          <w:rFonts w:ascii="PT Astra Serif" w:eastAsia="PT Astra Serif" w:hAnsi="PT Astra Serif" w:cs="PT Astra Serif"/>
          <w:sz w:val="26"/>
          <w:szCs w:val="26"/>
        </w:rPr>
        <w:t>и) направлять на реализацию проекта собственные средства получателя гранта в размере, установленном пунктом 42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6) условие об ограничении и (или) запрете приобретения получателями грантов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bookmarkEnd w:id="34"/>
    <w:bookmarkEnd w:id="35"/>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47. Условиями заключения дополнительного соглашения к соглашению, предусматривающего внесение изменений в соглашение (далее - дополнительное соглашение), являются: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1) изменение реквизитов, наименования любой из сторон соглашения, </w:t>
      </w:r>
      <w:r w:rsidRPr="00C11394">
        <w:rPr>
          <w:rFonts w:ascii="PT Astra Serif" w:hAnsi="PT Astra Serif" w:cs="Calibri"/>
          <w:sz w:val="26"/>
          <w:szCs w:val="26"/>
          <w:lang w:eastAsia="ru-RU" w:bidi="ar-SA"/>
        </w:rPr>
        <w:lastRenderedPageBreak/>
        <w:t xml:space="preserve">техническая и (или) счетная ошибка.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В этом случае дополнительное соглашение заключается по результатам рассмотрения полученного письменного уведомления любой из сторон соглашения в течение 5 рабочих дней, следующих за днем получения указанного уведомления;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 согласование получателем гранта новых условий соглашения в случае уменьшения Департаменту как получателю бюджетных средств ранее доведенных лимитов бюджетных обязательств на предоставление гранта в текущем финансовом году, приводящего к невозможности предоставления гранта в размере, определенном в соглашении. </w:t>
      </w:r>
    </w:p>
    <w:p w:rsidR="00C11394" w:rsidRPr="00C11394" w:rsidRDefault="00C11394" w:rsidP="00C11394">
      <w:pPr>
        <w:tabs>
          <w:tab w:val="left" w:pos="7088"/>
        </w:tabs>
        <w:ind w:firstLine="709"/>
        <w:jc w:val="both"/>
        <w:rPr>
          <w:rFonts w:ascii="PT Astra Serif" w:eastAsia="PT Astra Serif" w:hAnsi="PT Astra Serif" w:cs="PT Astra Serif"/>
          <w:i/>
          <w:sz w:val="26"/>
          <w:szCs w:val="26"/>
        </w:rPr>
      </w:pPr>
      <w:r w:rsidRPr="00C11394">
        <w:rPr>
          <w:rFonts w:ascii="PT Astra Serif" w:eastAsia="PT Astra Serif" w:hAnsi="PT Astra Serif" w:cs="PT Astra Serif"/>
          <w:sz w:val="26"/>
          <w:szCs w:val="26"/>
        </w:rPr>
        <w:t>В этом случае дополнительное соглашение заключается в течение 2 рабочих дней со дня получения получателем гранта письменного обращения Департамента с обоснованием необходимости заключения дополнительного соглашения</w:t>
      </w:r>
      <w:r w:rsidRPr="00C11394">
        <w:rPr>
          <w:rFonts w:ascii="PT Astra Serif" w:eastAsia="PT Astra Serif" w:hAnsi="PT Astra Serif" w:cs="PT Astra Serif"/>
          <w:i/>
          <w:sz w:val="26"/>
          <w:szCs w:val="26"/>
        </w:rPr>
        <w:t>.</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реорганизация получателя гранта, являющегося юридическим лицом, в форме слияния, присоединения или преобразования.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В этом случае дополнительное соглашение в части перемены лица в обязательстве с указанием в соглашении</w:t>
      </w:r>
      <w:proofErr w:type="gramEnd"/>
      <w:r w:rsidRPr="00C11394">
        <w:rPr>
          <w:rFonts w:ascii="PT Astra Serif" w:eastAsia="PT Astra Serif" w:hAnsi="PT Astra Serif" w:cs="PT Astra Serif"/>
          <w:sz w:val="26"/>
          <w:szCs w:val="26"/>
        </w:rPr>
        <w:t xml:space="preserve"> юридического лица, являющегося правопреемником, заключается по результатам рассмотрения полученного письменного уведомления любой из сторон соглашения в течение 5 рабочих дней со дня получения указанного в настоящем подпункте уведомления.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4) прекращение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В этом случае дополнительное соглашение в части перемены лица в обязательстве с указанием в соглашении</w:t>
      </w:r>
      <w:proofErr w:type="gramEnd"/>
      <w:r w:rsidRPr="00C11394">
        <w:rPr>
          <w:rFonts w:ascii="PT Astra Serif" w:eastAsia="PT Astra Serif" w:hAnsi="PT Astra Serif" w:cs="PT Astra Serif"/>
          <w:sz w:val="26"/>
          <w:szCs w:val="26"/>
        </w:rPr>
        <w:t xml:space="preserve"> лица, являющегося правопреемником, заключается по результатам рассмотрения полученного письменного уведомления любой из сторон соглашения в течение 5 рабочих дней со дня получения указанного в настоящем подпункте уведомления.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5) изменение в течение финансового года наименования мероприятия (результата) и (или) показателя в ведомственном проекте.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 этом случае дополнительное соглашение заключается по результатам рассмотрения получателем гранта проекта дополнительного соглашения, размещенного Департаментом в системе «Электронный бюджет», в течение 5 рабочих дней, следующих за днем внесения изменений в ведомственный проект;</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6) согласование Департаментом внесения изменений в прое</w:t>
      </w:r>
      <w:proofErr w:type="gramStart"/>
      <w:r w:rsidRPr="00C11394">
        <w:rPr>
          <w:rFonts w:ascii="PT Astra Serif" w:hAnsi="PT Astra Serif" w:cs="Calibri"/>
          <w:sz w:val="26"/>
          <w:szCs w:val="26"/>
          <w:lang w:eastAsia="ru-RU" w:bidi="ar-SA"/>
        </w:rPr>
        <w:t>кт в св</w:t>
      </w:r>
      <w:proofErr w:type="gramEnd"/>
      <w:r w:rsidRPr="00C11394">
        <w:rPr>
          <w:rFonts w:ascii="PT Astra Serif" w:hAnsi="PT Astra Serif" w:cs="Calibri"/>
          <w:sz w:val="26"/>
          <w:szCs w:val="26"/>
          <w:lang w:eastAsia="ru-RU" w:bidi="ar-SA"/>
        </w:rPr>
        <w:t>язи с изменением плана расходов</w:t>
      </w:r>
      <w:bookmarkStart w:id="36" w:name="_Hlk221142925"/>
      <w:r w:rsidRPr="00C11394">
        <w:rPr>
          <w:rFonts w:ascii="PT Astra Serif" w:hAnsi="PT Astra Serif" w:cs="Calibri"/>
          <w:sz w:val="26"/>
          <w:szCs w:val="26"/>
          <w:lang w:eastAsia="ru-RU" w:bidi="ar-SA"/>
        </w:rPr>
        <w:t xml:space="preserve">. </w:t>
      </w:r>
      <w:bookmarkEnd w:id="36"/>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В этом случае дополнительное соглашение к соглашению заключается </w:t>
      </w:r>
      <w:proofErr w:type="gramStart"/>
      <w:r w:rsidRPr="00C11394">
        <w:rPr>
          <w:rFonts w:ascii="PT Astra Serif" w:hAnsi="PT Astra Serif" w:cs="Calibri"/>
          <w:sz w:val="26"/>
          <w:szCs w:val="26"/>
          <w:lang w:eastAsia="ru-RU" w:bidi="ar-SA"/>
        </w:rPr>
        <w:t>в течение десяти рабочих дней со дня принятия Департаментом решения о согласовании внесения изменений в проект в связи</w:t>
      </w:r>
      <w:proofErr w:type="gramEnd"/>
      <w:r w:rsidRPr="00C11394">
        <w:rPr>
          <w:rFonts w:ascii="PT Astra Serif" w:hAnsi="PT Astra Serif" w:cs="Calibri"/>
          <w:sz w:val="26"/>
          <w:szCs w:val="26"/>
          <w:lang w:eastAsia="ru-RU" w:bidi="ar-SA"/>
        </w:rPr>
        <w:t xml:space="preserve"> с изменением плана расходов. </w:t>
      </w:r>
    </w:p>
    <w:p w:rsidR="00C11394" w:rsidRPr="00480043" w:rsidRDefault="00C11394" w:rsidP="00C11394">
      <w:pPr>
        <w:tabs>
          <w:tab w:val="left" w:pos="7088"/>
        </w:tabs>
        <w:ind w:firstLine="709"/>
        <w:jc w:val="both"/>
        <w:rPr>
          <w:rFonts w:ascii="PT Astra Serif" w:hAnsi="PT Astra Serif"/>
          <w:sz w:val="26"/>
          <w:szCs w:val="26"/>
        </w:rPr>
      </w:pPr>
      <w:proofErr w:type="gramStart"/>
      <w:r w:rsidRPr="00C11394">
        <w:rPr>
          <w:rFonts w:ascii="PT Astra Serif" w:eastAsia="PT Astra Serif" w:hAnsi="PT Astra Serif" w:cs="PT Astra Serif"/>
          <w:sz w:val="26"/>
          <w:szCs w:val="26"/>
        </w:rPr>
        <w:t xml:space="preserve">Решение, указанное в абзаце втором настоящего подпункта принимается Департаментом по результатам рассмотрения заявления получателя гранта о внесении изменений в проект в связи с изменением плана расходов с обоснованием необходимости внесения предлагаемых изменений </w:t>
      </w:r>
      <w:r w:rsidRPr="00C11394">
        <w:rPr>
          <w:rFonts w:ascii="PT Astra Serif" w:hAnsi="PT Astra Serif"/>
          <w:sz w:val="26"/>
          <w:szCs w:val="26"/>
        </w:rPr>
        <w:t>и приложением документов, предоставляемых в соответствии с пунктом 17 настоящего Порядка, скорректированных с учетом предлагаемых изменений (при необходимости), в течение 10 рабочих дней со дня регистрации заявления, при</w:t>
      </w:r>
      <w:proofErr w:type="gramEnd"/>
      <w:r w:rsidRPr="00C11394">
        <w:rPr>
          <w:rFonts w:ascii="PT Astra Serif" w:hAnsi="PT Astra Serif"/>
          <w:sz w:val="26"/>
          <w:szCs w:val="26"/>
        </w:rPr>
        <w:t xml:space="preserve"> </w:t>
      </w:r>
      <w:proofErr w:type="gramStart"/>
      <w:r w:rsidRPr="00C11394">
        <w:rPr>
          <w:rFonts w:ascii="PT Astra Serif" w:hAnsi="PT Astra Serif"/>
          <w:sz w:val="26"/>
          <w:szCs w:val="26"/>
        </w:rPr>
        <w:t>условии</w:t>
      </w:r>
      <w:proofErr w:type="gramEnd"/>
      <w:r w:rsidRPr="00C11394">
        <w:rPr>
          <w:rFonts w:ascii="PT Astra Serif" w:hAnsi="PT Astra Serif"/>
          <w:sz w:val="26"/>
          <w:szCs w:val="26"/>
        </w:rPr>
        <w:t xml:space="preserve">, что внесение </w:t>
      </w:r>
      <w:r w:rsidRPr="00C11394">
        <w:rPr>
          <w:rFonts w:ascii="PT Astra Serif" w:hAnsi="PT Astra Serif"/>
          <w:sz w:val="26"/>
          <w:szCs w:val="26"/>
        </w:rPr>
        <w:lastRenderedPageBreak/>
        <w:t>изменений в проект согласовано комиссией и не приведет к уменьшению итогового количества баллов, присвоенных заявке получателя гранта по результатам оценки и нарушению условия, установленного подпунктом 1) пункта 37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480043">
        <w:rPr>
          <w:rFonts w:ascii="PT Astra Serif" w:hAnsi="PT Astra Serif"/>
          <w:sz w:val="26"/>
          <w:szCs w:val="26"/>
        </w:rPr>
        <w:t>7) согласование Департаментом внесения изменений в прое</w:t>
      </w:r>
      <w:proofErr w:type="gramStart"/>
      <w:r w:rsidRPr="00480043">
        <w:rPr>
          <w:rFonts w:ascii="PT Astra Serif" w:hAnsi="PT Astra Serif"/>
          <w:sz w:val="26"/>
          <w:szCs w:val="26"/>
        </w:rPr>
        <w:t>кт в св</w:t>
      </w:r>
      <w:proofErr w:type="gramEnd"/>
      <w:r w:rsidRPr="00480043">
        <w:rPr>
          <w:rFonts w:ascii="PT Astra Serif" w:hAnsi="PT Astra Serif"/>
          <w:sz w:val="26"/>
          <w:szCs w:val="26"/>
        </w:rPr>
        <w:t>язи с</w:t>
      </w:r>
      <w:r w:rsidRPr="00C11394">
        <w:rPr>
          <w:rFonts w:ascii="PT Astra Serif" w:hAnsi="PT Astra Serif" w:cs="Calibri"/>
          <w:sz w:val="26"/>
          <w:szCs w:val="26"/>
          <w:lang w:eastAsia="ru-RU" w:bidi="ar-SA"/>
        </w:rPr>
        <w:t xml:space="preserve"> изменением плановых показателей деятельности.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В этом случае дополнительное соглашение к соглашению заключается </w:t>
      </w:r>
      <w:proofErr w:type="gramStart"/>
      <w:r w:rsidRPr="00C11394">
        <w:rPr>
          <w:rFonts w:ascii="PT Astra Serif" w:hAnsi="PT Astra Serif" w:cs="Calibri"/>
          <w:sz w:val="26"/>
          <w:szCs w:val="26"/>
          <w:lang w:eastAsia="ru-RU" w:bidi="ar-SA"/>
        </w:rPr>
        <w:t>в течение десяти рабочих дней со дня принятия Департаментом решения о согласовании внесения изменений в проект в связи</w:t>
      </w:r>
      <w:proofErr w:type="gramEnd"/>
      <w:r w:rsidRPr="00C11394">
        <w:rPr>
          <w:rFonts w:ascii="PT Astra Serif" w:hAnsi="PT Astra Serif" w:cs="Calibri"/>
          <w:sz w:val="26"/>
          <w:szCs w:val="26"/>
          <w:lang w:eastAsia="ru-RU" w:bidi="ar-SA"/>
        </w:rPr>
        <w:t xml:space="preserve"> с изменением плановых показателей деятельности.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Arial"/>
          <w:sz w:val="26"/>
          <w:szCs w:val="26"/>
          <w:shd w:val="clear" w:color="auto" w:fill="FFFFFF"/>
          <w:lang w:eastAsia="ru-RU" w:bidi="ar-SA"/>
        </w:rPr>
      </w:pPr>
      <w:r w:rsidRPr="00C11394">
        <w:rPr>
          <w:rFonts w:ascii="PT Astra Serif" w:hAnsi="PT Astra Serif" w:cs="Calibri"/>
          <w:sz w:val="26"/>
          <w:szCs w:val="26"/>
          <w:lang w:eastAsia="ru-RU" w:bidi="ar-SA"/>
        </w:rPr>
        <w:t xml:space="preserve">Получатель гранта направляет в Департамент в срок </w:t>
      </w:r>
      <w:r w:rsidRPr="00C11394">
        <w:rPr>
          <w:rFonts w:ascii="PT Astra Serif" w:hAnsi="PT Astra Serif" w:cs="Arial"/>
          <w:sz w:val="26"/>
          <w:szCs w:val="26"/>
          <w:shd w:val="clear" w:color="auto" w:fill="FFFFFF"/>
          <w:lang w:eastAsia="ru-RU" w:bidi="ar-SA"/>
        </w:rPr>
        <w:t xml:space="preserve">не </w:t>
      </w:r>
      <w:proofErr w:type="gramStart"/>
      <w:r w:rsidRPr="00C11394">
        <w:rPr>
          <w:rFonts w:ascii="PT Astra Serif" w:hAnsi="PT Astra Serif" w:cs="Arial"/>
          <w:sz w:val="26"/>
          <w:szCs w:val="26"/>
          <w:shd w:val="clear" w:color="auto" w:fill="FFFFFF"/>
          <w:lang w:eastAsia="ru-RU" w:bidi="ar-SA"/>
        </w:rPr>
        <w:t>позднее</w:t>
      </w:r>
      <w:proofErr w:type="gramEnd"/>
      <w:r w:rsidRPr="00C11394">
        <w:rPr>
          <w:rFonts w:ascii="PT Astra Serif" w:hAnsi="PT Astra Serif" w:cs="Arial"/>
          <w:sz w:val="26"/>
          <w:szCs w:val="26"/>
          <w:shd w:val="clear" w:color="auto" w:fill="FFFFFF"/>
          <w:lang w:eastAsia="ru-RU" w:bidi="ar-SA"/>
        </w:rPr>
        <w:t xml:space="preserve"> чем за 20 рабочих дней до даты достижения планового показателя деятельности з</w:t>
      </w:r>
      <w:r w:rsidRPr="00C11394">
        <w:rPr>
          <w:rFonts w:ascii="PT Astra Serif" w:eastAsia="PT Astra Serif" w:hAnsi="PT Astra Serif" w:cs="PT Astra Serif"/>
          <w:sz w:val="26"/>
          <w:szCs w:val="26"/>
          <w:lang w:eastAsia="ru-RU" w:bidi="ar-SA"/>
        </w:rPr>
        <w:t xml:space="preserve">аявление о внесении изменений в проект в связи с изменением плановых показателей деятельности, содержащее обоснование необходимости внесения предлагаемых изменений, с </w:t>
      </w:r>
      <w:r w:rsidRPr="00C11394">
        <w:rPr>
          <w:rFonts w:ascii="PT Astra Serif" w:hAnsi="PT Astra Serif" w:cs="Calibri"/>
          <w:sz w:val="26"/>
          <w:szCs w:val="26"/>
          <w:lang w:eastAsia="ru-RU" w:bidi="ar-SA"/>
        </w:rPr>
        <w:t>приложением документов, предоставляемых в соответствии с пунктом 17 настоящего Порядка, скорректированных с учетом предлагаемых изменений (при необходимости), и документов, подтверждающих наступление следующих случаев, в которых допускается изменение плановых показателей деятельности: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техническая и (или счетная ошибка;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документально подтвержденная длительная (более шести месяцев) временная нетрудоспособность получателя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документально подтвержденное нарушение обязательств со стороны контрагентов получателя гранта по договорам, заключенным в целях реализации проекта;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изменение вида сельскохозяйственной продукции, производимой, реализуемой и (или) перерабатываемой получателем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изменение ценовой ситуации в сельском хозяйстве;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документально подтвержденные утрата (гибель), в том числе частичная, урожая сельскохозяйственных культур, многолетних насаждений, посадок многолетних насаждений, утрата (гибель) сельскохозяйственных животных в результате воздействия всех, нескольких или одного из событий, предусмотренных в статье 8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roofErr w:type="gramEnd"/>
    </w:p>
    <w:p w:rsidR="00C11394" w:rsidRPr="00C11394" w:rsidRDefault="00C11394" w:rsidP="00C11394">
      <w:pPr>
        <w:tabs>
          <w:tab w:val="left" w:pos="7088"/>
        </w:tabs>
        <w:ind w:firstLine="709"/>
        <w:jc w:val="both"/>
        <w:rPr>
          <w:rFonts w:ascii="PT Astra Serif" w:hAnsi="PT Astra Serif"/>
          <w:sz w:val="26"/>
          <w:szCs w:val="26"/>
        </w:rPr>
      </w:pPr>
      <w:proofErr w:type="gramStart"/>
      <w:r w:rsidRPr="00C11394">
        <w:rPr>
          <w:rFonts w:ascii="PT Astra Serif" w:eastAsia="PT Astra Serif" w:hAnsi="PT Astra Serif" w:cs="PT Astra Serif"/>
          <w:sz w:val="26"/>
          <w:szCs w:val="26"/>
        </w:rPr>
        <w:t>Решение, указанное в абзаце втором настоящего подпункта принимается Департаментом по результатам рассмотрения заявления получателя гранта в</w:t>
      </w:r>
      <w:r w:rsidRPr="00C11394">
        <w:rPr>
          <w:rFonts w:ascii="PT Astra Serif" w:hAnsi="PT Astra Serif"/>
          <w:sz w:val="26"/>
          <w:szCs w:val="26"/>
        </w:rPr>
        <w:t xml:space="preserve"> течение 10 рабочих дней со дня его регистрации, при условии, что внесение изменений в проект согласовано комиссией и не приведет к уменьшению итогового количества баллов, присвоенных заявке получателя гранта по результатам оценки и нарушению условия, установленного подпунктом 1) пункта 37 настоящего Порядка.</w:t>
      </w:r>
      <w:proofErr w:type="gramEnd"/>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8) продление срока использования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В этом случае дополнительное соглашение к соглашению заключается в течение десяти рабочих дней со дня принятия Департаментом решения о продлении срока использования гранта в порядке, предусмотренном пунктом 43 настоящего Порядка.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48. Условиями расторжения соглашения являются:</w:t>
      </w:r>
    </w:p>
    <w:p w:rsidR="00C11394" w:rsidRPr="00C11394" w:rsidRDefault="00C11394" w:rsidP="00C11394">
      <w:pPr>
        <w:tabs>
          <w:tab w:val="left" w:pos="7088"/>
        </w:tabs>
        <w:ind w:firstLine="709"/>
        <w:jc w:val="both"/>
        <w:rPr>
          <w:rFonts w:ascii="PT Astra Serif" w:hAnsi="PT Astra Serif" w:cs="Arial"/>
          <w:sz w:val="26"/>
          <w:szCs w:val="26"/>
          <w:shd w:val="clear" w:color="auto" w:fill="FFFFFF"/>
        </w:rPr>
      </w:pPr>
      <w:r w:rsidRPr="00C11394">
        <w:rPr>
          <w:rFonts w:ascii="PT Astra Serif" w:eastAsia="PT Astra Serif" w:hAnsi="PT Astra Serif" w:cs="PT Astra Serif"/>
          <w:sz w:val="26"/>
          <w:szCs w:val="26"/>
        </w:rPr>
        <w:t xml:space="preserve">1) недостижение согласия сторон соглашения о согласовании новых условий соглашения в случае уменьшения Департаменту </w:t>
      </w:r>
      <w:r w:rsidRPr="00C11394">
        <w:rPr>
          <w:rFonts w:ascii="PT Astra Serif" w:hAnsi="PT Astra Serif" w:cs="Arial"/>
          <w:sz w:val="26"/>
          <w:szCs w:val="26"/>
          <w:shd w:val="clear" w:color="auto" w:fill="FFFFFF"/>
        </w:rPr>
        <w:t xml:space="preserve">как получателю бюджетных средств ранее доведенных лимитов бюджетных обязательств на предоставление гранта в </w:t>
      </w:r>
      <w:r w:rsidRPr="00C11394">
        <w:rPr>
          <w:rFonts w:ascii="PT Astra Serif" w:hAnsi="PT Astra Serif" w:cs="Arial"/>
          <w:sz w:val="26"/>
          <w:szCs w:val="26"/>
          <w:shd w:val="clear" w:color="auto" w:fill="FFFFFF"/>
        </w:rPr>
        <w:lastRenderedPageBreak/>
        <w:t xml:space="preserve">текущем финансовом году, приводящего к невозможности предоставления гранта в размере, определенном в соглашении.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hAnsi="PT Astra Serif" w:cs="Arial"/>
          <w:sz w:val="26"/>
          <w:szCs w:val="26"/>
          <w:shd w:val="clear" w:color="auto" w:fill="FFFFFF"/>
        </w:rPr>
        <w:t>В этом случае соглашение расторгается по требованию Департамента в течение 3 рабочих дней, следующих за днем окончания срока, необходимого для подписания дополнительного соглашения к соглашению, предусмотренного подпунктом 2) пункта 47 настоящего Порядка;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cs="Arial"/>
          <w:sz w:val="26"/>
          <w:szCs w:val="26"/>
          <w:lang w:eastAsia="ru-RU" w:bidi="ar-SA"/>
        </w:rPr>
      </w:pPr>
      <w:proofErr w:type="gramStart"/>
      <w:r w:rsidRPr="00C11394">
        <w:rPr>
          <w:rFonts w:ascii="PT Astra Serif" w:hAnsi="PT Astra Serif" w:cs="Arial"/>
          <w:sz w:val="26"/>
          <w:szCs w:val="26"/>
          <w:lang w:eastAsia="ru-RU" w:bidi="ar-SA"/>
        </w:rPr>
        <w:t>2) реорганизация получателя гранта, являющегося юридическим лицом,  в форме разделения, выделения, а также ликвидация получателя гранта, являющегося юридическим лицом, или прекращение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proofErr w:type="gramEnd"/>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cs="Arial"/>
          <w:sz w:val="26"/>
          <w:szCs w:val="26"/>
          <w:lang w:eastAsia="ru-RU" w:bidi="ar-SA"/>
        </w:rPr>
      </w:pPr>
      <w:proofErr w:type="gramStart"/>
      <w:r w:rsidRPr="00C11394">
        <w:rPr>
          <w:rFonts w:ascii="PT Astra Serif" w:hAnsi="PT Astra Serif" w:cs="Arial"/>
          <w:sz w:val="26"/>
          <w:szCs w:val="26"/>
          <w:lang w:eastAsia="ru-RU" w:bidi="ar-SA"/>
        </w:rPr>
        <w:t>В этом случае соглашение расторгае</w:t>
      </w:r>
      <w:r w:rsidR="00480043">
        <w:rPr>
          <w:rFonts w:ascii="PT Astra Serif" w:hAnsi="PT Astra Serif" w:cs="Arial"/>
          <w:sz w:val="26"/>
          <w:szCs w:val="26"/>
          <w:lang w:eastAsia="ru-RU" w:bidi="ar-SA"/>
        </w:rPr>
        <w:t xml:space="preserve">тся с формированием уведомления </w:t>
      </w:r>
      <w:r w:rsidRPr="00C11394">
        <w:rPr>
          <w:rFonts w:ascii="PT Astra Serif" w:hAnsi="PT Astra Serif" w:cs="Arial"/>
          <w:sz w:val="26"/>
          <w:szCs w:val="26"/>
          <w:lang w:eastAsia="ru-RU" w:bidi="ar-SA"/>
        </w:rPr>
        <w:t>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гранта, и возврате неиспользованного ос</w:t>
      </w:r>
      <w:r w:rsidR="00480043">
        <w:rPr>
          <w:rFonts w:ascii="PT Astra Serif" w:hAnsi="PT Astra Serif" w:cs="Arial"/>
          <w:sz w:val="26"/>
          <w:szCs w:val="26"/>
          <w:lang w:eastAsia="ru-RU" w:bidi="ar-SA"/>
        </w:rPr>
        <w:t xml:space="preserve">татка гранта в областной бюджет </w:t>
      </w:r>
      <w:r w:rsidRPr="00C11394">
        <w:rPr>
          <w:rFonts w:ascii="PT Astra Serif" w:hAnsi="PT Astra Serif" w:cs="Arial"/>
          <w:sz w:val="26"/>
          <w:szCs w:val="26"/>
          <w:lang w:eastAsia="ru-RU" w:bidi="ar-SA"/>
        </w:rPr>
        <w:t>в течение пяти рабочих дней, следующих за днем, когда Департаменту стало известно об условиях, указанных в абзаце</w:t>
      </w:r>
      <w:proofErr w:type="gramEnd"/>
      <w:r w:rsidRPr="00C11394">
        <w:rPr>
          <w:rFonts w:ascii="PT Astra Serif" w:hAnsi="PT Astra Serif" w:cs="Arial"/>
          <w:sz w:val="26"/>
          <w:szCs w:val="26"/>
          <w:lang w:eastAsia="ru-RU" w:bidi="ar-SA"/>
        </w:rPr>
        <w:t xml:space="preserve"> </w:t>
      </w:r>
      <w:proofErr w:type="gramStart"/>
      <w:r w:rsidRPr="00C11394">
        <w:rPr>
          <w:rFonts w:ascii="PT Astra Serif" w:hAnsi="PT Astra Serif" w:cs="Arial"/>
          <w:sz w:val="26"/>
          <w:szCs w:val="26"/>
          <w:lang w:eastAsia="ru-RU" w:bidi="ar-SA"/>
        </w:rPr>
        <w:t>первом</w:t>
      </w:r>
      <w:proofErr w:type="gramEnd"/>
      <w:r w:rsidRPr="00C11394">
        <w:rPr>
          <w:rFonts w:ascii="PT Astra Serif" w:hAnsi="PT Astra Serif" w:cs="Arial"/>
          <w:sz w:val="26"/>
          <w:szCs w:val="26"/>
          <w:lang w:eastAsia="ru-RU" w:bidi="ar-SA"/>
        </w:rPr>
        <w:t xml:space="preserve"> настоящего подпункта;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sz w:val="26"/>
          <w:szCs w:val="26"/>
        </w:rPr>
      </w:pPr>
      <w:proofErr w:type="gramStart"/>
      <w:r w:rsidRPr="00C11394">
        <w:rPr>
          <w:rFonts w:ascii="PT Astra Serif" w:hAnsi="PT Astra Serif"/>
          <w:sz w:val="26"/>
          <w:szCs w:val="26"/>
        </w:rPr>
        <w:t>3) осуществление в отношении получателя гранта в связи с прохождением получателем гранта – главой крестьянского (фермерского) хозяйства или индивидуальным предпринимателем, являющимся главой крестьянского (фермерского) хозяйства, военной службы в Вооруженных Силах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w:t>
      </w:r>
      <w:proofErr w:type="gramEnd"/>
      <w:r w:rsidRPr="00C11394">
        <w:rPr>
          <w:rFonts w:ascii="PT Astra Serif" w:hAnsi="PT Astra Serif"/>
          <w:sz w:val="26"/>
          <w:szCs w:val="26"/>
        </w:rPr>
        <w:t xml:space="preserve"> </w:t>
      </w:r>
      <w:proofErr w:type="gramStart"/>
      <w:r w:rsidRPr="00C11394">
        <w:rPr>
          <w:rFonts w:ascii="PT Astra Serif" w:hAnsi="PT Astra Serif"/>
          <w:sz w:val="26"/>
          <w:szCs w:val="26"/>
        </w:rPr>
        <w:t>Херсонской области - с 30 сентября 2022 г. и (или) для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bookmarkStart w:id="37" w:name="_Hlk222080464"/>
      <w:r w:rsidRPr="00C11394">
        <w:rPr>
          <w:rFonts w:ascii="PT Astra Serif" w:hAnsi="PT Astra Serif"/>
          <w:sz w:val="26"/>
          <w:szCs w:val="26"/>
        </w:rPr>
        <w:t xml:space="preserve"> (далее – прохождение военной службы</w:t>
      </w:r>
      <w:proofErr w:type="gramEnd"/>
      <w:r w:rsidRPr="00C11394">
        <w:rPr>
          <w:rFonts w:ascii="PT Astra Serif" w:hAnsi="PT Astra Serif"/>
          <w:sz w:val="26"/>
          <w:szCs w:val="26"/>
        </w:rPr>
        <w:t xml:space="preserve">) </w:t>
      </w:r>
      <w:bookmarkEnd w:id="37"/>
      <w:r w:rsidRPr="00C11394">
        <w:rPr>
          <w:rFonts w:ascii="PT Astra Serif" w:hAnsi="PT Astra Serif"/>
          <w:sz w:val="26"/>
          <w:szCs w:val="26"/>
        </w:rPr>
        <w:t>государственной регистрации прекращения деятельности в качестве индивидуального предпринимателя или государственной регистрации прекращения крестьянского (фермерского) хозяйства и принятие Департаментом решения в соответствии с подпунктом 2) пункта 51 настоящего Порядка.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cs="Arial"/>
          <w:sz w:val="26"/>
          <w:szCs w:val="26"/>
          <w:lang w:eastAsia="ru-RU" w:bidi="ar-SA"/>
        </w:rPr>
      </w:pPr>
      <w:bookmarkStart w:id="38" w:name="P3629"/>
      <w:bookmarkEnd w:id="38"/>
      <w:r w:rsidRPr="00C11394">
        <w:rPr>
          <w:rFonts w:ascii="PT Astra Serif" w:hAnsi="PT Astra Serif"/>
          <w:sz w:val="26"/>
          <w:szCs w:val="26"/>
        </w:rPr>
        <w:t>В этом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возврате неиспользованного остатка гранта в областной бюджет в течение 5 рабочих дней, следующих за днем принятия решения, указанного в абзаце первом настоящего подпункта.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bookmarkStart w:id="39" w:name="_Hlk221790940"/>
      <w:r w:rsidRPr="00C11394">
        <w:rPr>
          <w:rFonts w:ascii="PT Astra Serif" w:hAnsi="PT Astra Serif" w:cs="Calibri"/>
          <w:sz w:val="26"/>
          <w:szCs w:val="26"/>
          <w:lang w:eastAsia="ru-RU" w:bidi="ar-SA"/>
        </w:rPr>
        <w:t xml:space="preserve">49. </w:t>
      </w:r>
      <w:proofErr w:type="gramStart"/>
      <w:r w:rsidRPr="00C11394">
        <w:rPr>
          <w:rFonts w:ascii="PT Astra Serif" w:hAnsi="PT Astra Serif" w:cs="Calibri"/>
          <w:sz w:val="26"/>
          <w:szCs w:val="26"/>
          <w:lang w:eastAsia="ru-RU" w:bidi="ar-SA"/>
        </w:rPr>
        <w:t xml:space="preserve">В случае если в процессе реализации проекта категория получателя  гранта «малое предприятие» изменилась на категорию «среднее предприятие» в соответствии с Федеральным законом «О развитии малого и среднего предпринимательства в Российской Федерации», реализация проекта продолжается </w:t>
      </w:r>
      <w:r w:rsidRPr="00C11394">
        <w:rPr>
          <w:rFonts w:ascii="PT Astra Serif" w:hAnsi="PT Astra Serif" w:cs="Calibri"/>
          <w:sz w:val="26"/>
          <w:szCs w:val="26"/>
          <w:lang w:eastAsia="ru-RU" w:bidi="ar-SA"/>
        </w:rPr>
        <w:lastRenderedPageBreak/>
        <w:t>получателем гранта с уведомлением Департамента о смене категории с приложением выписки из Единого реестра субъектов малого и среднего предпринимательства.</w:t>
      </w:r>
      <w:proofErr w:type="gramEnd"/>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50. Смена главы крестьянского (фермерского) хозяйства, являющегося получателем гранта, </w:t>
      </w:r>
      <w:r w:rsidRPr="00C11394">
        <w:rPr>
          <w:rFonts w:ascii="PT Astra Serif" w:hAnsi="PT Astra Serif" w:cs="Arial"/>
          <w:sz w:val="26"/>
          <w:szCs w:val="26"/>
          <w:shd w:val="clear" w:color="auto" w:fill="FFFFFF"/>
        </w:rPr>
        <w:t>по решению членов данного крестьянского (фермерского) хозяйства в соответствии с пунктом 1 статьи 18 Федерального закона «О крестьянском (фермерском) хозяйстве» в процессе реализации проекта, </w:t>
      </w:r>
      <w:r w:rsidRPr="00C11394">
        <w:rPr>
          <w:rFonts w:ascii="PT Astra Serif" w:hAnsi="PT Astra Serif" w:cs="Calibri"/>
          <w:sz w:val="26"/>
          <w:szCs w:val="26"/>
          <w:lang w:eastAsia="ru-RU" w:bidi="ar-SA"/>
        </w:rPr>
        <w:t xml:space="preserve">не влечет изменения (прекращения) статуса крестьянского (фермерского) хозяйства в качестве получателя гранта. При этом Департамент </w:t>
      </w:r>
      <w:r w:rsidRPr="00C11394">
        <w:rPr>
          <w:rFonts w:ascii="PT Astra Serif" w:hAnsi="PT Astra Serif" w:cs="Arial"/>
          <w:sz w:val="26"/>
          <w:szCs w:val="26"/>
          <w:shd w:val="clear" w:color="auto" w:fill="FFFFFF"/>
          <w:lang w:eastAsia="ru-RU" w:bidi="ar-SA"/>
        </w:rPr>
        <w:t xml:space="preserve">осуществляет замену главы такого крестьянского (фермерского) хозяйства в соглашении, а </w:t>
      </w:r>
      <w:r w:rsidRPr="00C11394">
        <w:rPr>
          <w:rFonts w:ascii="PT Astra Serif" w:hAnsi="PT Astra Serif" w:cs="Calibri"/>
          <w:sz w:val="26"/>
          <w:szCs w:val="26"/>
          <w:lang w:eastAsia="ru-RU" w:bidi="ar-SA"/>
        </w:rPr>
        <w:t>новый глава крестьянского (фермерского) хозяйства осуществляет дальнейшую реализацию проекта в соответствии с указанным соглашением.</w:t>
      </w:r>
    </w:p>
    <w:bookmarkEnd w:id="39"/>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51. </w:t>
      </w:r>
      <w:proofErr w:type="gramStart"/>
      <w:r w:rsidRPr="00C11394">
        <w:rPr>
          <w:rFonts w:ascii="PT Astra Serif" w:hAnsi="PT Astra Serif" w:cs="Calibri"/>
          <w:sz w:val="26"/>
          <w:szCs w:val="26"/>
          <w:lang w:eastAsia="ru-RU" w:bidi="ar-SA"/>
        </w:rPr>
        <w:t xml:space="preserve">В случае прохождения военной службы получателем гранта </w:t>
      </w:r>
      <w:r w:rsidRPr="00C11394">
        <w:rPr>
          <w:rFonts w:ascii="PT Astra Serif" w:hAnsi="PT Astra Serif" w:cs="Arial"/>
          <w:sz w:val="26"/>
          <w:szCs w:val="26"/>
          <w:shd w:val="clear" w:color="auto" w:fill="FFFFFF"/>
          <w:lang w:eastAsia="ru-RU" w:bidi="ar-SA"/>
        </w:rPr>
        <w:t>- главой крестьянского (фермерского) хозяйства или индивидуальным предпринимателем, являющимся главой крестьянского (фермерского) хозяйства, </w:t>
      </w:r>
      <w:r w:rsidRPr="00C11394">
        <w:rPr>
          <w:rFonts w:ascii="PT Astra Serif" w:hAnsi="PT Astra Serif" w:cs="Calibri"/>
          <w:sz w:val="26"/>
          <w:szCs w:val="26"/>
          <w:lang w:eastAsia="ru-RU" w:bidi="ar-SA"/>
        </w:rPr>
        <w:t xml:space="preserve">или введения в Томской области среднего уровня реагирования Департамент по заявлению получателя гранта </w:t>
      </w:r>
      <w:r w:rsidRPr="00C11394">
        <w:rPr>
          <w:rFonts w:ascii="PT Astra Serif" w:hAnsi="PT Astra Serif" w:cs="Arial"/>
          <w:sz w:val="26"/>
          <w:szCs w:val="26"/>
          <w:shd w:val="clear" w:color="auto" w:fill="FFFFFF"/>
          <w:lang w:eastAsia="ru-RU" w:bidi="ar-SA"/>
        </w:rPr>
        <w:t xml:space="preserve">- главы крестьянского (фермерского) хозяйства или индивидуального предпринимателя, являющегося главой крестьянского (фермерского) хозяйства </w:t>
      </w:r>
      <w:r w:rsidRPr="00C11394">
        <w:rPr>
          <w:rFonts w:ascii="PT Astra Serif" w:hAnsi="PT Astra Serif" w:cs="Calibri"/>
          <w:sz w:val="26"/>
          <w:szCs w:val="26"/>
          <w:lang w:eastAsia="ru-RU" w:bidi="ar-SA"/>
        </w:rPr>
        <w:t xml:space="preserve">при представлении документа, подтверждающего прохождение военной службы, или по заявлению получателя гранта </w:t>
      </w:r>
      <w:r w:rsidRPr="00C11394">
        <w:rPr>
          <w:rFonts w:ascii="PT Astra Serif" w:hAnsi="PT Astra Serif" w:cs="Arial"/>
          <w:sz w:val="26"/>
          <w:szCs w:val="26"/>
          <w:shd w:val="clear" w:color="auto" w:fill="FFFFFF"/>
          <w:lang w:eastAsia="ru-RU" w:bidi="ar-SA"/>
        </w:rPr>
        <w:t>при введении в Томской</w:t>
      </w:r>
      <w:proofErr w:type="gramEnd"/>
      <w:r w:rsidRPr="00C11394">
        <w:rPr>
          <w:rFonts w:ascii="PT Astra Serif" w:hAnsi="PT Astra Serif" w:cs="Arial"/>
          <w:sz w:val="26"/>
          <w:szCs w:val="26"/>
          <w:shd w:val="clear" w:color="auto" w:fill="FFFFFF"/>
          <w:lang w:eastAsia="ru-RU" w:bidi="ar-SA"/>
        </w:rPr>
        <w:t xml:space="preserve"> области среднего уровня реагирования </w:t>
      </w:r>
      <w:r w:rsidRPr="00C11394">
        <w:rPr>
          <w:rFonts w:ascii="PT Astra Serif" w:hAnsi="PT Astra Serif" w:cs="Calibri"/>
          <w:sz w:val="26"/>
          <w:szCs w:val="26"/>
          <w:lang w:eastAsia="ru-RU" w:bidi="ar-SA"/>
        </w:rPr>
        <w:t>в соответствии с Указом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19.10.2022  № 756» (далее - средний уровень реагирования) принимает одно из следующих решений в порядке, предусмотренном пунктом 43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1) о продлении срока использования гранта на 24 месяца. При этом в течение указанного срока получатель гранта освобождается от применения мер ответственности за недостижение плановых показателей деятельности;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2) об обеспечении возврата гранта в областной бюджет в объеме неиспользованного гранта в случае, если грант не использован или использован не в полном объеме, а в отношении получателя гранта в связи с прохождением военной службы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признается завершенным, а получатель гранта освобождается от применения мер ответственности за недостижение плановых показателей деятельности.</w:t>
      </w:r>
      <w:r w:rsidRPr="00C11394">
        <w:rPr>
          <w:rFonts w:ascii="PT Astra Serif" w:hAnsi="PT Astra Serif" w:cs="Calibri"/>
          <w:sz w:val="26"/>
          <w:szCs w:val="26"/>
          <w:highlight w:val="yellow"/>
          <w:lang w:eastAsia="ru-RU" w:bidi="ar-SA"/>
        </w:rPr>
        <w:t xml:space="preserve"> </w:t>
      </w:r>
    </w:p>
    <w:p w:rsidR="00C11394" w:rsidRPr="00C11394" w:rsidRDefault="00C11394" w:rsidP="00C11394">
      <w:pPr>
        <w:pBdr>
          <w:top w:val="none" w:sz="4" w:space="1" w:color="000000"/>
        </w:pBdr>
        <w:tabs>
          <w:tab w:val="left" w:pos="7088"/>
        </w:tabs>
        <w:ind w:firstLine="709"/>
        <w:jc w:val="both"/>
        <w:rPr>
          <w:rFonts w:ascii="PT Astra Serif" w:eastAsia="PT Astra Serif" w:hAnsi="PT Astra Serif" w:cs="PT Astra Serif"/>
          <w:sz w:val="26"/>
          <w:szCs w:val="26"/>
        </w:rPr>
      </w:pPr>
      <w:bookmarkStart w:id="40" w:name="P3630"/>
      <w:bookmarkEnd w:id="40"/>
      <w:r w:rsidRPr="00C11394">
        <w:rPr>
          <w:rFonts w:ascii="PT Astra Serif" w:eastAsia="PT Astra Serif" w:hAnsi="PT Astra Serif" w:cs="PT Astra Serif"/>
          <w:sz w:val="26"/>
          <w:szCs w:val="26"/>
        </w:rPr>
        <w:t>52. Департамент не позднее 10-го рабочего дня, следующего за днем заключения соглашения, единовременно перечисляет грант на лицевой счет, открытый получателю гранта в Управлении Федерального казначейства по Томской области для учета операций со средствами участников казначейского сопровождения.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53. Результатом предоставления гранта является: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hAnsi="PT Astra Serif"/>
          <w:sz w:val="26"/>
          <w:szCs w:val="26"/>
        </w:rPr>
        <w:t>Характеристикой результата предоставления гранта является прирост объема производства сельскохозяйственной продукции</w:t>
      </w:r>
      <w:r w:rsidRPr="00C11394">
        <w:rPr>
          <w:rFonts w:ascii="PT Astra Serif" w:eastAsia="PT Astra Serif" w:hAnsi="PT Astra Serif" w:cs="PT Astra Serif"/>
          <w:sz w:val="26"/>
          <w:szCs w:val="26"/>
        </w:rPr>
        <w:t xml:space="preserve"> (процентов).</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Значения результата предоставления гранта и характеристик результата предоставления гранта устанавливаются Департаментом в соглашении.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u w:val="single"/>
          <w:lang w:eastAsia="ru-RU" w:bidi="ar-SA"/>
        </w:rPr>
      </w:pPr>
    </w:p>
    <w:p w:rsidR="00C11394" w:rsidRPr="00C11394" w:rsidRDefault="00C11394" w:rsidP="00C11394">
      <w:pPr>
        <w:tabs>
          <w:tab w:val="left" w:pos="7088"/>
        </w:tabs>
        <w:ind w:firstLine="709"/>
        <w:jc w:val="center"/>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4. Требования к отчетности, к осуществлению контроля (мониторинга) за соблюдением условий и порядка предоставления гранта и ответственности за их нарушение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54. Получатель гранта представляет в Департамент в системе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 отчет об осуществлении расходов, источником финансового обеспечения которых является грант, по форме, определенной типовой формой, - ежеквартально, </w:t>
      </w:r>
      <w:r w:rsidRPr="00C11394">
        <w:rPr>
          <w:rFonts w:ascii="PT Astra Serif" w:hAnsi="PT Astra Serif" w:cs="Arial"/>
          <w:sz w:val="26"/>
          <w:szCs w:val="26"/>
          <w:shd w:val="clear" w:color="auto" w:fill="FFFFFF"/>
        </w:rPr>
        <w:t xml:space="preserve">с приложением электронных копий документов, подтверждающих осуществление расходов, </w:t>
      </w:r>
      <w:r w:rsidRPr="00C11394">
        <w:rPr>
          <w:rFonts w:ascii="PT Astra Serif" w:eastAsia="PT Astra Serif" w:hAnsi="PT Astra Serif" w:cs="PT Astra Serif"/>
          <w:sz w:val="26"/>
          <w:szCs w:val="26"/>
        </w:rPr>
        <w:t xml:space="preserve">не позднее 10-го рабочего дня месяца, следующего за отчетным кварталом (до истечения срока использования гранта);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 отчет о достижении значений результата предоставления гранта по форме, определенной типовой формой, - ежеквартально, не позднее 10-го рабочего дня месяца, следующего за отчетным кварталом, а также не позднее 1 марта года, следующего за отчетным (до достижения результата предоставления гранта);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3) отчет о реализации плана мероприятий по достижению результатов предоставления гранта по состоянию на 1-е число месяца, следующего за отчетным периодом, формируемый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w:t>
      </w:r>
      <w:proofErr w:type="gramEnd"/>
      <w:r w:rsidRPr="00C11394">
        <w:rPr>
          <w:rFonts w:ascii="PT Astra Serif" w:eastAsia="PT Astra Serif" w:hAnsi="PT Astra Serif" w:cs="PT Astra Serif"/>
          <w:sz w:val="26"/>
          <w:szCs w:val="26"/>
        </w:rPr>
        <w:t xml:space="preserve">, физическим лицам - производителям товаров, работ, </w:t>
      </w:r>
      <w:r w:rsidRPr="00C11394">
        <w:rPr>
          <w:rFonts w:ascii="PT Astra Serif" w:eastAsia="PT Astra Serif" w:hAnsi="PT Astra Serif" w:cs="PT Astra Serif"/>
          <w:sz w:val="26"/>
          <w:szCs w:val="26"/>
          <w:lang w:eastAsia="ru-RU" w:bidi="ar-SA"/>
        </w:rPr>
        <w:t xml:space="preserve">услуг» (далее – Порядок </w:t>
      </w:r>
      <w:proofErr w:type="gramStart"/>
      <w:r w:rsidRPr="00C11394">
        <w:rPr>
          <w:rFonts w:ascii="PT Astra Serif" w:eastAsia="PT Astra Serif" w:hAnsi="PT Astra Serif" w:cs="PT Astra Serif"/>
          <w:sz w:val="26"/>
          <w:szCs w:val="26"/>
          <w:lang w:eastAsia="ru-RU" w:bidi="ar-SA"/>
        </w:rPr>
        <w:t>проведения мониторинга достижения результатов предоставления</w:t>
      </w:r>
      <w:proofErr w:type="gramEnd"/>
      <w:r w:rsidRPr="00C11394">
        <w:rPr>
          <w:rFonts w:ascii="PT Astra Serif" w:eastAsia="PT Astra Serif" w:hAnsi="PT Astra Serif" w:cs="PT Astra Serif"/>
          <w:sz w:val="26"/>
          <w:szCs w:val="26"/>
          <w:lang w:eastAsia="ru-RU" w:bidi="ar-SA"/>
        </w:rPr>
        <w:t xml:space="preserve"> субсидий), - </w:t>
      </w:r>
      <w:r w:rsidRPr="00C11394">
        <w:rPr>
          <w:rFonts w:ascii="PT Astra Serif" w:eastAsia="PT Astra Serif" w:hAnsi="PT Astra Serif" w:cs="PT Astra Serif"/>
          <w:sz w:val="26"/>
          <w:szCs w:val="26"/>
        </w:rPr>
        <w:t>ежеквартально, не позднее 5-го рабочего дня месяца, следующего за отчетным кварталом, а также не позднее 10-го рабочего дня после достижения значения результата предоставления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eastAsia="PT Astra Serif" w:hAnsi="PT Astra Serif" w:cs="PT Astra Serif"/>
          <w:sz w:val="26"/>
          <w:szCs w:val="26"/>
        </w:rPr>
      </w:pPr>
      <w:bookmarkStart w:id="41" w:name="_Hlk221148506"/>
      <w:r w:rsidRPr="00C11394">
        <w:rPr>
          <w:rFonts w:ascii="PT Astra Serif" w:eastAsia="PT Astra Serif" w:hAnsi="PT Astra Serif" w:cs="PT Astra Serif"/>
          <w:sz w:val="26"/>
          <w:szCs w:val="26"/>
        </w:rPr>
        <w:t>4) отчет о реализации проекта по форме и в сроки, определенные соглашением;</w:t>
      </w:r>
      <w:r w:rsidRPr="00C11394">
        <w:rPr>
          <w:rFonts w:ascii="PT Astra Serif" w:eastAsia="PT Astra Serif" w:hAnsi="PT Astra Serif" w:cs="PT Astra Serif"/>
          <w:sz w:val="26"/>
          <w:szCs w:val="26"/>
          <w:lang w:eastAsia="ru-RU" w:bidi="ar-SA"/>
        </w:rPr>
        <w:t xml:space="preserve"> </w:t>
      </w:r>
      <w:r w:rsidRPr="00C11394">
        <w:rPr>
          <w:rFonts w:ascii="PT Astra Serif" w:eastAsia="PT Astra Serif" w:hAnsi="PT Astra Serif" w:cs="PT Astra Serif"/>
          <w:sz w:val="26"/>
          <w:szCs w:val="26"/>
        </w:rPr>
        <w:t xml:space="preserve">(в течение не менее 5 лет </w:t>
      </w:r>
      <w:proofErr w:type="gramStart"/>
      <w:r w:rsidRPr="00C11394">
        <w:rPr>
          <w:rFonts w:ascii="PT Astra Serif" w:eastAsia="PT Astra Serif" w:hAnsi="PT Astra Serif" w:cs="PT Astra Serif"/>
          <w:sz w:val="26"/>
          <w:szCs w:val="26"/>
        </w:rPr>
        <w:t>с даты получения</w:t>
      </w:r>
      <w:proofErr w:type="gramEnd"/>
      <w:r w:rsidRPr="00C11394">
        <w:rPr>
          <w:rFonts w:ascii="PT Astra Serif" w:eastAsia="PT Astra Serif" w:hAnsi="PT Astra Serif" w:cs="PT Astra Serif"/>
          <w:sz w:val="26"/>
          <w:szCs w:val="26"/>
        </w:rPr>
        <w:t xml:space="preserve"> гранта);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 xml:space="preserve">5) отчеты по формам, </w:t>
      </w:r>
      <w:bookmarkStart w:id="42" w:name="_Hlk219250868"/>
      <w:r w:rsidRPr="00C11394">
        <w:rPr>
          <w:rFonts w:ascii="PT Astra Serif" w:eastAsia="PT Astra Serif" w:hAnsi="PT Astra Serif" w:cs="PT Astra Serif"/>
          <w:sz w:val="26"/>
          <w:szCs w:val="26"/>
          <w:lang w:eastAsia="ru-RU" w:bidi="ar-SA"/>
        </w:rPr>
        <w:t xml:space="preserve">указанным в подпункте г) подпункта 15) пункта 17 настоящего Порядка, - в сроки, определенные соглашением </w:t>
      </w:r>
      <w:r w:rsidRPr="00C11394">
        <w:rPr>
          <w:rFonts w:ascii="PT Astra Serif" w:eastAsia="PT Astra Serif" w:hAnsi="PT Astra Serif" w:cs="PT Astra Serif"/>
          <w:sz w:val="26"/>
          <w:szCs w:val="26"/>
        </w:rPr>
        <w:t>(в течение не менее 5 лет с даты получения гранта).</w:t>
      </w:r>
      <w:proofErr w:type="gramEnd"/>
    </w:p>
    <w:bookmarkEnd w:id="41"/>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Департамент осуществляет проверку отчетов, предусмотренных</w:t>
      </w:r>
      <w:bookmarkStart w:id="43" w:name="_Hlk221148696"/>
      <w:r w:rsidRPr="00C11394">
        <w:rPr>
          <w:rFonts w:ascii="PT Astra Serif" w:eastAsia="PT Astra Serif" w:hAnsi="PT Astra Serif" w:cs="PT Astra Serif"/>
          <w:sz w:val="26"/>
          <w:szCs w:val="26"/>
        </w:rPr>
        <w:t xml:space="preserve"> настоящим пунктом (далее – отчетность),</w:t>
      </w:r>
      <w:bookmarkEnd w:id="43"/>
      <w:r w:rsidRPr="00C11394">
        <w:rPr>
          <w:rFonts w:ascii="PT Astra Serif" w:eastAsia="PT Astra Serif" w:hAnsi="PT Astra Serif" w:cs="PT Astra Serif"/>
          <w:sz w:val="26"/>
          <w:szCs w:val="26"/>
        </w:rPr>
        <w:t xml:space="preserve"> в срок, не превышающий 20 рабочих дней со дня представления отчетности получателем гранта.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При отсутствии замечаний к отчетности по результатам проверки Департамент принимает отчетность путем подписания </w:t>
      </w:r>
      <w:r w:rsidRPr="00C11394">
        <w:rPr>
          <w:rFonts w:ascii="PT Astra Serif" w:hAnsi="PT Astra Serif" w:cs="Arial"/>
          <w:sz w:val="26"/>
          <w:szCs w:val="26"/>
        </w:rPr>
        <w:t>усиленной квалифицированной электронной подписью начальника Департамента или уполномоченного им лица в системе «Электронный бюджет»</w:t>
      </w:r>
      <w:r w:rsidRPr="00C11394">
        <w:rPr>
          <w:rFonts w:ascii="PT Astra Serif" w:eastAsia="PT Astra Serif" w:hAnsi="PT Astra Serif" w:cs="PT Astra Serif"/>
          <w:sz w:val="26"/>
          <w:szCs w:val="26"/>
        </w:rPr>
        <w:t xml:space="preserve">.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При наличии замечаний Департамент направляет получателю гранта отчетность на доработку с указанием замечаний в системе «Электронный бюджет» в течение двух рабочих дней, следующих за днем окончания проверки. Получатель гранта устраняет замечания и повторно представляет в Департамент в системе «Электронный бюджет» отчетность в течение трех рабочих дней, следующих за днем направления Департаментом отчетности на доработку</w:t>
      </w:r>
    </w:p>
    <w:p w:rsidR="00C11394" w:rsidRPr="00480043" w:rsidRDefault="00C11394" w:rsidP="00C11394">
      <w:pPr>
        <w:tabs>
          <w:tab w:val="left" w:pos="7088"/>
        </w:tabs>
        <w:ind w:firstLine="709"/>
        <w:jc w:val="both"/>
        <w:rPr>
          <w:rFonts w:ascii="PT Astra Serif" w:hAnsi="PT Astra Serif" w:cs="Arial"/>
          <w:sz w:val="26"/>
          <w:szCs w:val="26"/>
        </w:rPr>
      </w:pPr>
      <w:r w:rsidRPr="00C11394">
        <w:rPr>
          <w:rFonts w:ascii="PT Astra Serif" w:hAnsi="PT Astra Serif" w:cs="Arial"/>
          <w:sz w:val="26"/>
          <w:szCs w:val="26"/>
        </w:rPr>
        <w:t xml:space="preserve">После устранения замечаний и повторного представления получателем гранта отчетности в Департамент в системе «Электронный бюджет» Департамент осуществляет проверку отчетности в срок, не превышающий трех рабочих дней со </w:t>
      </w:r>
      <w:r w:rsidRPr="00C11394">
        <w:rPr>
          <w:rFonts w:ascii="PT Astra Serif" w:hAnsi="PT Astra Serif" w:cs="Arial"/>
          <w:sz w:val="26"/>
          <w:szCs w:val="26"/>
        </w:rPr>
        <w:lastRenderedPageBreak/>
        <w:t>дня повторного представления получателем гранта отчетности, в порядке, предусмотренном настоящим пунктом.</w:t>
      </w:r>
    </w:p>
    <w:bookmarkEnd w:id="42"/>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hAnsi="PT Astra Serif" w:cs="Arial"/>
          <w:sz w:val="26"/>
          <w:szCs w:val="26"/>
          <w:highlight w:val="cyan"/>
          <w:shd w:val="clear" w:color="auto" w:fill="FFFFFF"/>
          <w:lang w:eastAsia="ru-RU" w:bidi="ar-SA"/>
        </w:rPr>
      </w:pPr>
      <w:r w:rsidRPr="00480043">
        <w:rPr>
          <w:rFonts w:ascii="PT Astra Serif" w:hAnsi="PT Astra Serif" w:cs="Arial"/>
          <w:sz w:val="26"/>
          <w:szCs w:val="26"/>
        </w:rPr>
        <w:t>55. Департамент проводит мониторинг достижения результатов предоставления гранта, исходя из достижения значений результатов</w:t>
      </w:r>
      <w:r w:rsidRPr="00C11394">
        <w:rPr>
          <w:rFonts w:ascii="PT Astra Serif" w:eastAsia="PT Astra Serif" w:hAnsi="PT Astra Serif" w:cs="PT Astra Serif"/>
          <w:sz w:val="26"/>
          <w:szCs w:val="26"/>
        </w:rPr>
        <w:t xml:space="preserve">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установленным </w:t>
      </w:r>
      <w:r w:rsidRPr="00C11394">
        <w:rPr>
          <w:rFonts w:ascii="PT Astra Serif" w:hAnsi="PT Astra Serif" w:cs="Arial"/>
          <w:sz w:val="26"/>
          <w:szCs w:val="26"/>
          <w:shd w:val="clear" w:color="auto" w:fill="FFFFFF"/>
          <w:lang w:eastAsia="ru-RU" w:bidi="ar-SA"/>
        </w:rPr>
        <w:t xml:space="preserve">Порядком проведения </w:t>
      </w:r>
      <w:proofErr w:type="gramStart"/>
      <w:r w:rsidRPr="00C11394">
        <w:rPr>
          <w:rFonts w:ascii="PT Astra Serif" w:hAnsi="PT Astra Serif" w:cs="Arial"/>
          <w:sz w:val="26"/>
          <w:szCs w:val="26"/>
          <w:shd w:val="clear" w:color="auto" w:fill="FFFFFF"/>
          <w:lang w:eastAsia="ru-RU" w:bidi="ar-SA"/>
        </w:rPr>
        <w:t>мониторинга достижения результатов предоставления субсидий</w:t>
      </w:r>
      <w:proofErr w:type="gramEnd"/>
      <w:r w:rsidRPr="00C11394">
        <w:rPr>
          <w:rFonts w:ascii="PT Astra Serif" w:hAnsi="PT Astra Serif" w:cs="Arial"/>
          <w:sz w:val="26"/>
          <w:szCs w:val="26"/>
          <w:shd w:val="clear" w:color="auto" w:fill="FFFFFF"/>
          <w:lang w:eastAsia="ru-RU" w:bidi="ar-SA"/>
        </w:rPr>
        <w:t>.</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Департамент осуществляет оценку достижения получателем гранта результата предоставления гранта и плановых показателей деятельности, обязательство по исполнению которых включается в соглашение, </w:t>
      </w:r>
      <w:r w:rsidRPr="00C11394">
        <w:rPr>
          <w:rFonts w:ascii="PT Astra Serif" w:hAnsi="PT Astra Serif"/>
          <w:sz w:val="26"/>
          <w:szCs w:val="26"/>
        </w:rPr>
        <w:t xml:space="preserve">ежегодно в срок до 1 апреля года, следующего за отчетным, </w:t>
      </w:r>
      <w:r w:rsidRPr="00C11394">
        <w:rPr>
          <w:rFonts w:ascii="PT Astra Serif" w:eastAsia="PT Astra Serif" w:hAnsi="PT Astra Serif" w:cs="PT Astra Serif"/>
          <w:sz w:val="26"/>
          <w:szCs w:val="26"/>
        </w:rPr>
        <w:t>в соответствии с методикой, установленной приложением № 2 к настоящему Порядку.</w:t>
      </w:r>
      <w:r w:rsidRPr="00C11394">
        <w:rPr>
          <w:rFonts w:ascii="PT Astra Serif" w:hAnsi="PT Astra Serif"/>
          <w:sz w:val="26"/>
          <w:szCs w:val="26"/>
        </w:rPr>
        <w:t xml:space="preserve">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56. Департамент осуществляет проверку соблюдения получателем гранта, а также лицами, получающими средства на основании договоров (соглашений), заключенных с получателем гранта, условий и порядка предоставления гранта, в том числе в части достижения результата предоставления гранта. Органы государственного финансового контроля осуществляют проверку </w:t>
      </w:r>
      <w:r w:rsidRPr="00C11394">
        <w:rPr>
          <w:rFonts w:ascii="PT Astra Serif" w:hAnsi="PT Astra Serif" w:cs="Arial"/>
          <w:sz w:val="26"/>
          <w:szCs w:val="26"/>
          <w:shd w:val="clear" w:color="auto" w:fill="FFFFFF"/>
        </w:rPr>
        <w:t xml:space="preserve">получателя гранта и лиц, получающих средства на основании договоров (соглашений), заключенных с получателем гранта, </w:t>
      </w:r>
      <w:r w:rsidRPr="00C11394">
        <w:rPr>
          <w:rFonts w:ascii="PT Astra Serif" w:eastAsia="PT Astra Serif" w:hAnsi="PT Astra Serif" w:cs="PT Astra Serif"/>
          <w:sz w:val="26"/>
          <w:szCs w:val="26"/>
        </w:rPr>
        <w:t>в соответствии со статьями 268.1 и 269.2 Бюджетного кодекса Российской Федерации.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57. </w:t>
      </w:r>
      <w:r w:rsidRPr="00C11394">
        <w:rPr>
          <w:rFonts w:ascii="PT Astra Serif" w:hAnsi="PT Astra Serif" w:cs="Arial"/>
          <w:sz w:val="26"/>
          <w:szCs w:val="26"/>
          <w:shd w:val="clear" w:color="auto" w:fill="FFFFFF"/>
        </w:rPr>
        <w:t>В случае нарушения получателем гранта условий, установленных при предоставлении гранта</w:t>
      </w:r>
      <w:r w:rsidRPr="00C11394">
        <w:rPr>
          <w:rFonts w:ascii="PT Astra Serif" w:hAnsi="PT Astra Serif" w:cs="Arial"/>
          <w:b/>
          <w:bCs/>
          <w:sz w:val="26"/>
          <w:szCs w:val="26"/>
          <w:bdr w:val="none" w:sz="0" w:space="0" w:color="auto" w:frame="1"/>
          <w:shd w:val="clear" w:color="auto" w:fill="FFFFFF"/>
        </w:rPr>
        <w:t>,</w:t>
      </w:r>
      <w:r w:rsidRPr="00C11394">
        <w:rPr>
          <w:rFonts w:ascii="PT Astra Serif" w:hAnsi="PT Astra Serif" w:cs="Arial"/>
          <w:sz w:val="26"/>
          <w:szCs w:val="26"/>
          <w:shd w:val="clear" w:color="auto" w:fill="FFFFFF"/>
        </w:rPr>
        <w:t> </w:t>
      </w:r>
      <w:proofErr w:type="gramStart"/>
      <w:r w:rsidRPr="00C11394">
        <w:rPr>
          <w:rFonts w:ascii="PT Astra Serif" w:hAnsi="PT Astra Serif" w:cs="Arial"/>
          <w:sz w:val="26"/>
          <w:szCs w:val="26"/>
          <w:shd w:val="clear" w:color="auto" w:fill="FFFFFF"/>
        </w:rPr>
        <w:t>выявленного</w:t>
      </w:r>
      <w:proofErr w:type="gramEnd"/>
      <w:r w:rsidRPr="00C11394">
        <w:rPr>
          <w:rFonts w:ascii="PT Astra Serif" w:hAnsi="PT Astra Serif" w:cs="Arial"/>
          <w:sz w:val="26"/>
          <w:szCs w:val="26"/>
          <w:shd w:val="clear" w:color="auto" w:fill="FFFFFF"/>
        </w:rPr>
        <w:t xml:space="preserve"> в том числе по фактам проверок, проведенных Департаментом и органами государственного (муниципального) финансового контроля, средства гранта подлежат возврату в областной бюджет.</w:t>
      </w:r>
    </w:p>
    <w:p w:rsidR="00C11394" w:rsidRPr="00C11394" w:rsidRDefault="00C11394" w:rsidP="00C11394">
      <w:pPr>
        <w:tabs>
          <w:tab w:val="left" w:pos="7088"/>
        </w:tabs>
        <w:ind w:firstLine="709"/>
        <w:jc w:val="both"/>
        <w:rPr>
          <w:rFonts w:ascii="PT Astra Serif" w:hAnsi="PT Astra Serif"/>
          <w:strike/>
          <w:sz w:val="26"/>
          <w:szCs w:val="26"/>
        </w:rPr>
      </w:pPr>
      <w:r w:rsidRPr="00C11394">
        <w:rPr>
          <w:rFonts w:ascii="PT Astra Serif" w:eastAsia="PT Astra Serif" w:hAnsi="PT Astra Serif" w:cs="PT Astra Serif"/>
          <w:sz w:val="26"/>
          <w:szCs w:val="26"/>
        </w:rPr>
        <w:t xml:space="preserve">В случае недостижения получателем гранта значения результата предоставления гранта, </w:t>
      </w:r>
      <w:proofErr w:type="gramStart"/>
      <w:r w:rsidRPr="00C11394">
        <w:rPr>
          <w:rFonts w:ascii="PT Astra Serif" w:hAnsi="PT Astra Serif" w:cs="Arial"/>
          <w:sz w:val="26"/>
          <w:szCs w:val="26"/>
          <w:shd w:val="clear" w:color="auto" w:fill="FFFFFF"/>
        </w:rPr>
        <w:t>выявленного</w:t>
      </w:r>
      <w:proofErr w:type="gramEnd"/>
      <w:r w:rsidRPr="00C11394">
        <w:rPr>
          <w:rFonts w:ascii="PT Astra Serif" w:hAnsi="PT Astra Serif" w:cs="Arial"/>
          <w:sz w:val="26"/>
          <w:szCs w:val="26"/>
          <w:shd w:val="clear" w:color="auto" w:fill="FFFFFF"/>
        </w:rPr>
        <w:t xml:space="preserve"> в том числе по фактам проверок, проведенных Департаментом и органами государственного (муниципального) финансового контроля, </w:t>
      </w:r>
      <w:r w:rsidRPr="00C11394">
        <w:rPr>
          <w:rFonts w:ascii="PT Astra Serif" w:hAnsi="PT Astra Serif"/>
          <w:sz w:val="26"/>
          <w:szCs w:val="26"/>
        </w:rPr>
        <w:t>возврату в областной бюджет подлежит объем средств, соответствующий 10 процентам объема средств гранта, предусмотренных соглашением, без учета размера остатка гранта, не использованного по состоянию на 1 января текущего финансового года (далее - использованные средства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 случае недостижения получателем гранта плановых показателей деятельности, не являющихся условием предоставления гранта, установленного подпунктом 6) пункта 37 настоящего Порядка, средства гранта подлежат возврату в областной бюджет в размере, определенном </w:t>
      </w:r>
      <w:r w:rsidRPr="00C11394">
        <w:rPr>
          <w:rFonts w:ascii="PT Astra Serif" w:hAnsi="PT Astra Serif" w:cs="Arial"/>
          <w:bCs/>
          <w:sz w:val="26"/>
          <w:szCs w:val="26"/>
        </w:rPr>
        <w:t>следующим образом: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trike/>
          <w:sz w:val="26"/>
          <w:szCs w:val="26"/>
          <w:lang w:eastAsia="ru-RU" w:bidi="ar-SA"/>
        </w:rPr>
      </w:pPr>
      <w:r w:rsidRPr="00C11394">
        <w:rPr>
          <w:rFonts w:ascii="PT Astra Serif" w:hAnsi="PT Astra Serif" w:cs="Calibri"/>
          <w:sz w:val="26"/>
          <w:szCs w:val="26"/>
          <w:lang w:eastAsia="ru-RU" w:bidi="ar-SA"/>
        </w:rPr>
        <w:t>если суммарная степень достижения плановых показателей деятельности, обязательство по исполнению которых включается в соглашение (далее – степень достижения показателей), рассчитываемая в соответствии с методикой, указанной в пункте 55 настоящего Порядка, составляет от 60 до 80 процентов, возврату в областной бюджет подлежит объем средств, соответствующий 5 процентам объема использованных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 xml:space="preserve">анта;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если степень достижения показателей составляет от 40 до 60 процентов, возврату в областной бюджет подлежит объем средств, соответствующий 10 процентам объема использованных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если степень достижения показателей составляет от 20 до 40 процентов, возврату в областной бюджет подлежит объем средств, соответствующий 15 процентам объема использованных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lastRenderedPageBreak/>
        <w:t>если степень достижения показателей составляет менее 20 процентов, возврату в областной бюджет подлежит объем средств, соответствующий 20 процентам объема использованных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Общий объем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 подлежащих возврату в областной бюджет, не должен превышать объем средств, соответствующий 100 процентам объема использованных средств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58. Департамент в течение двадцати рабочих дней </w:t>
      </w:r>
      <w:proofErr w:type="gramStart"/>
      <w:r w:rsidRPr="00C11394">
        <w:rPr>
          <w:rFonts w:ascii="PT Astra Serif" w:eastAsia="PT Astra Serif" w:hAnsi="PT Astra Serif" w:cs="PT Astra Serif"/>
          <w:sz w:val="26"/>
          <w:szCs w:val="26"/>
        </w:rPr>
        <w:t>с даты выявления</w:t>
      </w:r>
      <w:proofErr w:type="gramEnd"/>
      <w:r w:rsidRPr="00C11394">
        <w:rPr>
          <w:rFonts w:ascii="PT Astra Serif" w:eastAsia="PT Astra Serif" w:hAnsi="PT Astra Serif" w:cs="PT Astra Serif"/>
          <w:sz w:val="26"/>
          <w:szCs w:val="26"/>
        </w:rPr>
        <w:t xml:space="preserve"> нарушений, предусмотренных пунктом 57 настоящего Порядка, направляет получателю гранта письменное требование о возврате гранта в областной бюджет (далее - требование).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 течение десяти рабочих дней </w:t>
      </w:r>
      <w:proofErr w:type="gramStart"/>
      <w:r w:rsidRPr="00C11394">
        <w:rPr>
          <w:rFonts w:ascii="PT Astra Serif" w:eastAsia="PT Astra Serif" w:hAnsi="PT Astra Serif" w:cs="PT Astra Serif"/>
          <w:sz w:val="26"/>
          <w:szCs w:val="26"/>
        </w:rPr>
        <w:t>с даты получения</w:t>
      </w:r>
      <w:proofErr w:type="gramEnd"/>
      <w:r w:rsidRPr="00C11394">
        <w:rPr>
          <w:rFonts w:ascii="PT Astra Serif" w:eastAsia="PT Astra Serif" w:hAnsi="PT Astra Serif" w:cs="PT Astra Serif"/>
          <w:sz w:val="26"/>
          <w:szCs w:val="26"/>
        </w:rPr>
        <w:t xml:space="preserve"> требования получатель гранта осуществляет возврат гранта в областной бюджет по платежным реквизитам, указанным в требовании, или направляет в адрес Департамента ответ с мотивированным отказом от возврата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 случае непоступления средств в областной бюджет в срок, установленный абзацем вторым настоящего пункта, бюджетные средства подлежат взысканию Департаментом в судебном порядке в течение 3 месяцев </w:t>
      </w:r>
      <w:proofErr w:type="gramStart"/>
      <w:r w:rsidRPr="00C11394">
        <w:rPr>
          <w:rFonts w:ascii="PT Astra Serif" w:eastAsia="PT Astra Serif" w:hAnsi="PT Astra Serif" w:cs="PT Astra Serif"/>
          <w:sz w:val="26"/>
          <w:szCs w:val="26"/>
        </w:rPr>
        <w:t>с даты получения</w:t>
      </w:r>
      <w:proofErr w:type="gramEnd"/>
      <w:r w:rsidRPr="00C11394">
        <w:rPr>
          <w:rFonts w:ascii="PT Astra Serif" w:eastAsia="PT Astra Serif" w:hAnsi="PT Astra Serif" w:cs="PT Astra Serif"/>
          <w:sz w:val="26"/>
          <w:szCs w:val="26"/>
        </w:rPr>
        <w:t xml:space="preserve"> Департаментом отказа от возврата гранта или истечения срока, указанного в абзаце втором настоящего пункта.</w:t>
      </w:r>
    </w:p>
    <w:p w:rsidR="00C11394" w:rsidRPr="00C11394" w:rsidRDefault="00C11394" w:rsidP="00C11394">
      <w:pPr>
        <w:tabs>
          <w:tab w:val="left" w:pos="7088"/>
        </w:tabs>
        <w:ind w:firstLine="709"/>
        <w:jc w:val="both"/>
        <w:rPr>
          <w:rFonts w:ascii="PT Astra Serif" w:hAnsi="PT Astra Serif" w:cs="Arial"/>
          <w:sz w:val="26"/>
          <w:szCs w:val="26"/>
          <w:shd w:val="clear" w:color="auto" w:fill="FFFFFF"/>
        </w:rPr>
      </w:pPr>
      <w:r w:rsidRPr="00C11394">
        <w:rPr>
          <w:rFonts w:ascii="PT Astra Serif" w:hAnsi="PT Astra Serif" w:cs="Arial"/>
          <w:sz w:val="26"/>
          <w:szCs w:val="26"/>
          <w:shd w:val="clear" w:color="auto" w:fill="FFFFFF"/>
        </w:rPr>
        <w:t xml:space="preserve">59. Остаток гранта, не использованный получателем гранта в срок, предусмотренный пунктом 43 настоящего Порядка, подлежит возврату в областной бюджет в течение десяти рабочих дней </w:t>
      </w:r>
      <w:proofErr w:type="gramStart"/>
      <w:r w:rsidRPr="00C11394">
        <w:rPr>
          <w:rFonts w:ascii="PT Astra Serif" w:hAnsi="PT Astra Serif" w:cs="Arial"/>
          <w:sz w:val="26"/>
          <w:szCs w:val="26"/>
          <w:shd w:val="clear" w:color="auto" w:fill="FFFFFF"/>
        </w:rPr>
        <w:t>с даты окончания</w:t>
      </w:r>
      <w:proofErr w:type="gramEnd"/>
      <w:r w:rsidRPr="00C11394">
        <w:rPr>
          <w:rFonts w:ascii="PT Astra Serif" w:hAnsi="PT Astra Serif" w:cs="Arial"/>
          <w:sz w:val="26"/>
          <w:szCs w:val="26"/>
          <w:shd w:val="clear" w:color="auto" w:fill="FFFFFF"/>
        </w:rPr>
        <w:t xml:space="preserve"> срока использования гранта по платежным реквизитам, указанным в соглашении.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60. Меры ответственности, предусмотренные абзацами вторым, третьим пункта 57 настоящего Порядка, не применяются Департаментом в отношении получателя </w:t>
      </w:r>
      <w:proofErr w:type="gramStart"/>
      <w:r w:rsidRPr="00C11394">
        <w:rPr>
          <w:rFonts w:ascii="PT Astra Serif" w:eastAsia="PT Astra Serif" w:hAnsi="PT Astra Serif" w:cs="PT Astra Serif"/>
          <w:sz w:val="26"/>
          <w:szCs w:val="26"/>
        </w:rPr>
        <w:t>гранта</w:t>
      </w:r>
      <w:proofErr w:type="gramEnd"/>
      <w:r w:rsidRPr="00C11394">
        <w:rPr>
          <w:rFonts w:ascii="PT Astra Serif" w:eastAsia="PT Astra Serif" w:hAnsi="PT Astra Serif" w:cs="PT Astra Serif"/>
          <w:sz w:val="26"/>
          <w:szCs w:val="26"/>
        </w:rPr>
        <w:t xml:space="preserve"> в случае документально подтвержденного наступления следующих обстоятельств, препятствующих исполнению получателем гранта обязательств по достижению результата предоставления гранта и (или) плановых показателей деятельности, обязательство по исполнению которых включается в соглашение: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установление правовым актом Администрации Томской области или органа местного самоуправления муниципального образования Томской области регионального или местного уровня реагирования на чрезвычайную ситуацию соответственно;</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установление правовым актом органа государственной власти Томской области или органа местного самоуправления муниципального образования Томской области карантина и (или) иных ограничений, направленных на предотвращение распространения и ликвидацию очагов заразных и иных болезней животных;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наличие вступившего в законную силу решения арбитражного суда о признании несостоятельной (банкротом) организации, деятельность которой оказывала влияние на исполнение обязательств по достижению результата предоставления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61. При наличии обстоятельств, указанных в пункте 60 настоящего Порядка, получатель гранта в срок не позднее даты представления отчетов, предусмотренных подпунктами 2), 4) пункта 54  настоящего Порядка, направляет в Департамент </w:t>
      </w:r>
      <w:r w:rsidRPr="00C11394">
        <w:rPr>
          <w:rFonts w:ascii="PT Astra Serif" w:eastAsia="PT Astra Serif" w:hAnsi="PT Astra Serif" w:cs="PT Astra Serif"/>
          <w:sz w:val="26"/>
          <w:szCs w:val="26"/>
        </w:rPr>
        <w:lastRenderedPageBreak/>
        <w:t>обращение о неприменении мер ответственности за недостижение результата предоставления гранта и (или) плановых показателей деятельности</w:t>
      </w:r>
      <w:proofErr w:type="gramStart"/>
      <w:r w:rsidRPr="00C11394">
        <w:rPr>
          <w:rFonts w:ascii="PT Astra Serif" w:eastAsia="PT Astra Serif" w:hAnsi="PT Astra Serif" w:cs="PT Astra Serif"/>
          <w:sz w:val="26"/>
          <w:szCs w:val="26"/>
        </w:rPr>
        <w:t xml:space="preserve"> ,</w:t>
      </w:r>
      <w:proofErr w:type="gramEnd"/>
      <w:r w:rsidRPr="00C11394">
        <w:rPr>
          <w:rFonts w:ascii="PT Astra Serif" w:eastAsia="PT Astra Serif" w:hAnsi="PT Astra Serif" w:cs="PT Astra Serif"/>
          <w:sz w:val="26"/>
          <w:szCs w:val="26"/>
        </w:rPr>
        <w:t xml:space="preserve"> обязательство по исполнению которых включается в соглашение (далее – меры ответственности), содержащее мотивированное обоснование негативного влияния указанных обстоятельств на обязательства получателя гранта (далее - обращение), с приложением документов, подтверждающих факты наступления таких обстоятельств и их влияние на достижение получателем гранта результата  предоставления гранта и (или) плановых показателей деятельности.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 течение десяти рабочих дней, следующих за днем поступления в Департамент обращения, Департамент организует рассмотрение обращения комиссией (рабочей группой) Департамента по рассмотрению обращений о неприменении к получателям субсидий мер ответственности за недостижение результата предоставления субсидии (далее – Комиссия по рассмотрению обращений), состав и порядок работы которой утверждается распоряжением Департамента.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Комиссия по рассмотрению обращений рассматривает обращение на предмет документального подтверждения фактов наступления обстоятельств, указанных в пункте 60 настоящего Порядка, и их влияния на достижение получателем гранта результата предоставления гранта и (или) плановых показателей деятельности, и подготавливает заключение о наличии или об отсутствии оснований для неприменения к получателю гранта мер ответственности (далее – заключение).</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Департамент в течение пяти рабочих дней со дня получения заключения принимает решение о неприменении к получателю гранта мер ответственности или об отсутствии оснований для неприменения к получателю гранта мер ответственности.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62. Основаниями для принятия Департаментом решения об отсутствии оснований для неприменения к получателю гранта мер ответственности являются: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несоответствие обращения и (или) документов требованиям, установленным пунктом 61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непредставление документов, подтверждающих факт наступления обстоятельств, указанных в пункте 60 настоящего Порядка, и (или) факт их влияния на достижение получателем гранта результата предоставления гранта и (или) плановых показателей деятельности;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заключение Комиссии по рассмотрению обращений об отсутствии оснований для неприменения к получателю гранта мер ответственности;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представление в Департамент обращения и (или) документов, предусмотренных абзацем первым пункта 61 настоящего Порядка, после истечения срока, установленного Порядком;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 недостоверность информации, отраженной в представленных обращении и документах, предусмотренных абзацем первым пункта 61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Проверка достоверности информации, отраженной в представленных обращении и документах, предусмотренных абзацем первым пункта 61 настоящего Порядка, осуществляется Департаментом с использованием сведений, полученных в порядке межведомственного информационного взаимодействия, либо иными способами в соответствии с действующим законодательством Российской Федерации.</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Решение Департамента о неприменении к получателю гранта мер ответственности принимается в форме распоряжения и направляется получателю гранта в течение пяти рабочих дней со дня издания указанного распоряжения.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r w:rsidRPr="00C11394">
        <w:rPr>
          <w:rFonts w:ascii="PT Astra Serif" w:hAnsi="PT Astra Serif" w:cs="Calibri"/>
          <w:sz w:val="26"/>
          <w:szCs w:val="26"/>
          <w:lang w:eastAsia="ru-RU" w:bidi="ar-SA"/>
        </w:rPr>
        <w:lastRenderedPageBreak/>
        <w:t>Приложение № 1</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r w:rsidRPr="00C11394">
        <w:rPr>
          <w:rFonts w:ascii="PT Astra Serif" w:hAnsi="PT Astra Serif" w:cs="Calibri"/>
          <w:sz w:val="26"/>
          <w:szCs w:val="26"/>
          <w:lang w:eastAsia="ru-RU" w:bidi="ar-SA"/>
        </w:rPr>
        <w:t>к Порядку предоставления грантов на развитие крестьянских (фермерских) хозяйств</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Arial"/>
          <w:b/>
          <w:bCs/>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PT Astra Serif" w:eastAsiaTheme="minorEastAsia" w:hAnsi="PT Astra Serif" w:cs="Arial"/>
          <w:sz w:val="26"/>
          <w:szCs w:val="26"/>
          <w:lang w:eastAsia="ru-RU" w:bidi="ar-SA"/>
        </w:rPr>
      </w:pPr>
      <w:r w:rsidRPr="00C11394">
        <w:rPr>
          <w:rFonts w:ascii="PT Astra Serif" w:eastAsiaTheme="minorEastAsia" w:hAnsi="PT Astra Serif" w:cs="Arial"/>
          <w:bCs/>
          <w:sz w:val="26"/>
          <w:szCs w:val="26"/>
          <w:lang w:eastAsia="ru-RU" w:bidi="ar-SA"/>
        </w:rPr>
        <w:t>Критерии оценки заявок</w:t>
      </w:r>
      <w:r w:rsidRPr="00C11394">
        <w:rPr>
          <w:rFonts w:ascii="PT Astra Serif" w:eastAsiaTheme="minorEastAsia" w:hAnsi="PT Astra Serif" w:cs="Arial"/>
          <w:sz w:val="26"/>
          <w:szCs w:val="26"/>
          <w:lang w:eastAsia="ru-RU" w:bidi="ar-SA"/>
        </w:rPr>
        <w:t xml:space="preserve"> на участие в отборе получателей грантов</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PT Astra Serif" w:eastAsiaTheme="minorEastAsia" w:hAnsi="PT Astra Serif" w:cs="Arial"/>
          <w:sz w:val="26"/>
          <w:szCs w:val="26"/>
          <w:lang w:eastAsia="ru-RU" w:bidi="ar-SA"/>
        </w:rPr>
      </w:pPr>
      <w:r w:rsidRPr="00C11394">
        <w:rPr>
          <w:rFonts w:ascii="PT Astra Serif" w:eastAsiaTheme="minorEastAsia" w:hAnsi="PT Astra Serif" w:cs="Arial"/>
          <w:sz w:val="26"/>
          <w:szCs w:val="26"/>
          <w:lang w:eastAsia="ru-RU" w:bidi="ar-SA"/>
        </w:rPr>
        <w:t>на развитие крестьянских (фермерских) хозяйств, показатели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PT Astra Serif" w:eastAsiaTheme="minorEastAsia" w:hAnsi="PT Astra Serif" w:cs="Arial"/>
          <w:sz w:val="26"/>
          <w:szCs w:val="26"/>
          <w:lang w:eastAsia="ru-RU" w:bidi="ar-SA"/>
        </w:rPr>
      </w:pPr>
      <w:r w:rsidRPr="00C11394">
        <w:rPr>
          <w:rFonts w:ascii="PT Astra Serif" w:eastAsiaTheme="minorEastAsia" w:hAnsi="PT Astra Serif" w:cs="Arial"/>
          <w:sz w:val="26"/>
          <w:szCs w:val="26"/>
          <w:lang w:eastAsia="ru-RU" w:bidi="ar-SA"/>
        </w:rPr>
        <w:t>критериев оценки заявок участников отбора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tbl>
      <w:tblPr>
        <w:tblW w:w="9632" w:type="dxa"/>
        <w:tblInd w:w="2" w:type="dxa"/>
        <w:tblLayout w:type="fixed"/>
        <w:tblCellMar>
          <w:left w:w="0" w:type="dxa"/>
          <w:right w:w="0" w:type="dxa"/>
        </w:tblCellMar>
        <w:tblLook w:val="04A0" w:firstRow="1" w:lastRow="0" w:firstColumn="1" w:lastColumn="0" w:noHBand="0" w:noVBand="1"/>
      </w:tblPr>
      <w:tblGrid>
        <w:gridCol w:w="541"/>
        <w:gridCol w:w="3280"/>
        <w:gridCol w:w="3969"/>
        <w:gridCol w:w="807"/>
        <w:gridCol w:w="1035"/>
      </w:tblGrid>
      <w:tr w:rsidR="00C11394" w:rsidRPr="00C11394" w:rsidTr="006F43E4">
        <w:trPr>
          <w:trHeight w:val="1800"/>
        </w:trPr>
        <w:tc>
          <w:tcPr>
            <w:tcW w:w="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 xml:space="preserve">№ </w:t>
            </w:r>
          </w:p>
          <w:p w:rsidR="00C11394" w:rsidRPr="00C11394" w:rsidRDefault="00C11394" w:rsidP="00C11394">
            <w:pPr>
              <w:jc w:val="center"/>
              <w:rPr>
                <w:rFonts w:ascii="PT Astra Serif" w:eastAsiaTheme="minorHAnsi" w:hAnsi="PT Astra Serif" w:cs="Calibri"/>
                <w:color w:val="000000"/>
                <w:sz w:val="20"/>
                <w:szCs w:val="20"/>
                <w:lang w:eastAsia="ru-RU"/>
              </w:rPr>
            </w:pPr>
            <w:proofErr w:type="gramStart"/>
            <w:r w:rsidRPr="00C11394">
              <w:rPr>
                <w:rFonts w:ascii="PT Astra Serif" w:hAnsi="PT Astra Serif"/>
                <w:color w:val="000000"/>
                <w:sz w:val="20"/>
                <w:szCs w:val="20"/>
                <w:lang w:eastAsia="ru-RU"/>
              </w:rPr>
              <w:t>п</w:t>
            </w:r>
            <w:proofErr w:type="gramEnd"/>
            <w:r w:rsidRPr="00C11394">
              <w:rPr>
                <w:rFonts w:ascii="PT Astra Serif" w:hAnsi="PT Astra Serif"/>
                <w:color w:val="000000"/>
                <w:sz w:val="20"/>
                <w:szCs w:val="20"/>
                <w:lang w:eastAsia="ru-RU"/>
              </w:rPr>
              <w:t>/п</w:t>
            </w:r>
          </w:p>
        </w:tc>
        <w:tc>
          <w:tcPr>
            <w:tcW w:w="3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Наименование критерия оценки заявок, единица измерения</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Показатели критерия оценки заявок</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Баллы</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Весовое </w:t>
            </w:r>
            <w:r w:rsidRPr="00C11394">
              <w:rPr>
                <w:rFonts w:ascii="PT Astra Serif" w:hAnsi="PT Astra Serif"/>
                <w:color w:val="000000"/>
                <w:sz w:val="18"/>
                <w:szCs w:val="20"/>
                <w:lang w:eastAsia="ru-RU"/>
              </w:rPr>
              <w:t>значение критерия</w:t>
            </w:r>
            <w:r w:rsidRPr="00C11394">
              <w:rPr>
                <w:rFonts w:ascii="PT Astra Serif" w:hAnsi="PT Astra Serif"/>
                <w:color w:val="000000"/>
                <w:sz w:val="20"/>
                <w:szCs w:val="20"/>
                <w:lang w:eastAsia="ru-RU"/>
              </w:rPr>
              <w:t xml:space="preserve"> оценки заявок в общей оценке</w:t>
            </w:r>
          </w:p>
        </w:tc>
      </w:tr>
      <w:tr w:rsidR="00C11394" w:rsidRPr="00C11394" w:rsidTr="006F43E4">
        <w:trPr>
          <w:trHeight w:val="525"/>
        </w:trPr>
        <w:tc>
          <w:tcPr>
            <w:tcW w:w="54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w:t>
            </w:r>
          </w:p>
        </w:tc>
        <w:tc>
          <w:tcPr>
            <w:tcW w:w="328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Направление деятельности, предусмотренное проектом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разведение крупного рогатого скота мясного или молочного направлений продуктивности</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0,06</w:t>
            </w:r>
          </w:p>
        </w:tc>
      </w:tr>
      <w:tr w:rsidR="00C11394" w:rsidRPr="00C11394" w:rsidTr="006F43E4">
        <w:trPr>
          <w:trHeight w:val="315"/>
        </w:trPr>
        <w:tc>
          <w:tcPr>
            <w:tcW w:w="541"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овощеводство, картофелеводство</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75</w:t>
            </w:r>
          </w:p>
        </w:tc>
        <w:tc>
          <w:tcPr>
            <w:tcW w:w="1035"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525"/>
        </w:trPr>
        <w:tc>
          <w:tcPr>
            <w:tcW w:w="541"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козоводство, овцеводство, пчеловодство, птицеводство</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149"/>
        </w:trPr>
        <w:tc>
          <w:tcPr>
            <w:tcW w:w="541"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иные направления </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25</w:t>
            </w:r>
          </w:p>
        </w:tc>
        <w:tc>
          <w:tcPr>
            <w:tcW w:w="1035"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149"/>
        </w:trPr>
        <w:tc>
          <w:tcPr>
            <w:tcW w:w="541" w:type="dxa"/>
            <w:vMerge/>
            <w:tcBorders>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направление деятельности не определено</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431"/>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2.</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Доля собственных средств на банковском счете участника отбора в общем объеме собственных средств, предусмотренных проектом, процентов</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 и более</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0,12</w:t>
            </w:r>
          </w:p>
        </w:tc>
      </w:tr>
      <w:tr w:rsidR="00C11394" w:rsidRPr="00C11394" w:rsidTr="006F43E4">
        <w:trPr>
          <w:trHeight w:val="31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от 50 (включительно) до 100</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10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менее 50</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580"/>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eastAsiaTheme="minorHAnsi" w:hAnsi="PT Astra Serif" w:cs="Calibri"/>
                <w:color w:val="000000"/>
                <w:sz w:val="20"/>
                <w:szCs w:val="20"/>
                <w:lang w:eastAsia="ru-RU"/>
              </w:rPr>
              <w:t>3.</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Уровень знаний и навыков участника отбора, необходимых для реализации проекта</w:t>
            </w:r>
            <w:r w:rsidRPr="00C11394">
              <w:rPr>
                <w:rFonts w:ascii="PT Astra Serif" w:hAnsi="PT Astra Serif"/>
                <w:color w:val="FF0000"/>
                <w:sz w:val="20"/>
                <w:szCs w:val="20"/>
                <w:lang w:eastAsia="ru-RU"/>
              </w:rPr>
              <w:t xml:space="preserve"> </w:t>
            </w:r>
            <w:r w:rsidRPr="00C11394">
              <w:rPr>
                <w:rFonts w:ascii="PT Astra Serif" w:hAnsi="PT Astra Serif"/>
                <w:color w:val="000000"/>
                <w:sz w:val="20"/>
                <w:szCs w:val="20"/>
                <w:lang w:eastAsia="ru-RU"/>
              </w:rPr>
              <w:t>&lt;1&gt;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участник отбора имеет знания и навыки, необходимые для реализации проекта, и ответил на 100 процентов заданных ему вопросов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480043" w:rsidRDefault="00C11394" w:rsidP="00C11394">
            <w:pPr>
              <w:jc w:val="center"/>
              <w:rPr>
                <w:rFonts w:ascii="PT Astra Serif" w:hAnsi="PT Astra Serif"/>
                <w:sz w:val="20"/>
                <w:szCs w:val="20"/>
                <w:lang w:eastAsia="ru-RU"/>
              </w:rPr>
            </w:pPr>
            <w:r w:rsidRPr="00C11394">
              <w:rPr>
                <w:rFonts w:ascii="PT Astra Serif" w:hAnsi="PT Astra Serif"/>
                <w:sz w:val="20"/>
                <w:szCs w:val="20"/>
                <w:lang w:eastAsia="ru-RU"/>
              </w:rPr>
              <w:t>0,14</w:t>
            </w:r>
          </w:p>
        </w:tc>
      </w:tr>
      <w:tr w:rsidR="00C11394" w:rsidRPr="00C11394" w:rsidTr="006F43E4">
        <w:trPr>
          <w:trHeight w:val="103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участник отбора имеет частичные знания и навыки, необходимые для реализации проекта, и ответил на 50 процентов и более заданных ему вопросов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103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sz w:val="20"/>
                <w:szCs w:val="20"/>
                <w:lang w:eastAsia="ru-RU"/>
              </w:rPr>
            </w:pPr>
            <w:r w:rsidRPr="00C11394">
              <w:rPr>
                <w:rFonts w:ascii="PT Astra Serif" w:hAnsi="PT Astra Serif"/>
                <w:sz w:val="20"/>
                <w:szCs w:val="20"/>
                <w:lang w:eastAsia="ru-RU"/>
              </w:rPr>
              <w:t>участник отбора не имеет знаний и навыков, необходимых для реализации проекта, и ответил менее чем на 50 процентов заданных ему вопросов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1064"/>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eastAsiaTheme="minorHAnsi" w:hAnsi="PT Astra Serif" w:cs="Calibri"/>
                <w:sz w:val="20"/>
                <w:szCs w:val="20"/>
                <w:lang w:eastAsia="ru-RU"/>
              </w:rPr>
              <w:t>4.</w:t>
            </w:r>
          </w:p>
        </w:tc>
        <w:tc>
          <w:tcPr>
            <w:tcW w:w="3280" w:type="dxa"/>
            <w:vMerge w:val="restart"/>
            <w:tcBorders>
              <w:top w:val="single" w:sz="4" w:space="0" w:color="auto"/>
              <w:left w:val="single" w:sz="4" w:space="0" w:color="auto"/>
              <w:right w:val="single" w:sz="4" w:space="0" w:color="auto"/>
            </w:tcBorders>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147" w:right="142"/>
              <w:rPr>
                <w:rFonts w:ascii="PT Astra Serif" w:hAnsi="PT Astra Serif" w:cs="Calibri"/>
                <w:sz w:val="20"/>
                <w:szCs w:val="20"/>
                <w:lang w:eastAsia="ru-RU" w:bidi="ar-SA"/>
              </w:rPr>
            </w:pPr>
            <w:proofErr w:type="gramStart"/>
            <w:r w:rsidRPr="00C11394">
              <w:rPr>
                <w:rFonts w:ascii="PT Astra Serif" w:hAnsi="PT Astra Serif" w:cs="Calibri"/>
                <w:sz w:val="20"/>
                <w:szCs w:val="20"/>
                <w:lang w:eastAsia="ru-RU" w:bidi="ar-SA"/>
              </w:rPr>
              <w:t>Наличие у участника отбора прав пользования на земельный участок, на котором планируется строительство производственного объекта, категория и вид разрешенного использования которого соответствуют целевому назначению, и (или) прав пользования производственным объектом, ремонт, капитальный ремонт, модернизация и (или) переустройство и (или) подключение которого планируется в рамках реализации проекта &lt;2&gt;</w:t>
            </w:r>
            <w:proofErr w:type="gramEnd"/>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rPr>
                <w:rFonts w:ascii="PT Astra Serif" w:hAnsi="PT Astra Serif" w:cs="Calibri"/>
                <w:sz w:val="20"/>
                <w:szCs w:val="20"/>
                <w:lang w:eastAsia="ru-RU" w:bidi="ar-SA"/>
              </w:rPr>
            </w:pPr>
            <w:r w:rsidRPr="00C11394">
              <w:rPr>
                <w:rFonts w:ascii="PT Astra Serif" w:hAnsi="PT Astra Serif" w:cs="Calibri"/>
                <w:sz w:val="20"/>
                <w:szCs w:val="20"/>
                <w:lang w:eastAsia="ru-RU" w:bidi="ar-SA"/>
              </w:rPr>
              <w:t>право пользования на срок 5 и более лет (начиная с года проведения отбора)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Calibri"/>
                <w:sz w:val="20"/>
                <w:szCs w:val="20"/>
                <w:lang w:eastAsia="ru-RU" w:bidi="ar-SA"/>
              </w:rPr>
            </w:pPr>
            <w:r w:rsidRPr="00C11394">
              <w:rPr>
                <w:rFonts w:ascii="PT Astra Serif" w:hAnsi="PT Astra Serif" w:cs="Calibri"/>
                <w:sz w:val="20"/>
                <w:szCs w:val="20"/>
                <w:lang w:eastAsia="ru-RU" w:bidi="ar-SA"/>
              </w:rPr>
              <w:t>100</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jc w:val="center"/>
              <w:rPr>
                <w:rFonts w:ascii="PT Astra Serif" w:eastAsiaTheme="minorHAnsi" w:hAnsi="PT Astra Serif" w:cs="Calibri"/>
                <w:sz w:val="20"/>
                <w:szCs w:val="20"/>
                <w:highlight w:val="yellow"/>
                <w:lang w:eastAsia="ru-RU"/>
              </w:rPr>
            </w:pPr>
            <w:r w:rsidRPr="00C11394">
              <w:rPr>
                <w:rFonts w:ascii="PT Astra Serif" w:eastAsiaTheme="minorHAnsi" w:hAnsi="PT Astra Serif" w:cs="Calibri"/>
                <w:sz w:val="20"/>
                <w:szCs w:val="20"/>
                <w:lang w:eastAsia="ru-RU"/>
              </w:rPr>
              <w:t>0,10</w:t>
            </w:r>
          </w:p>
        </w:tc>
      </w:tr>
      <w:tr w:rsidR="00C11394" w:rsidRPr="00C11394" w:rsidTr="006F43E4">
        <w:trPr>
          <w:trHeight w:val="1122"/>
        </w:trPr>
        <w:tc>
          <w:tcPr>
            <w:tcW w:w="541"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lang w:eastAsia="ru-RU"/>
              </w:rPr>
            </w:pPr>
          </w:p>
        </w:tc>
        <w:tc>
          <w:tcPr>
            <w:tcW w:w="3280" w:type="dxa"/>
            <w:vMerge/>
            <w:tcBorders>
              <w:left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rPr>
                <w:rFonts w:ascii="PT Astra Serif" w:hAnsi="PT Astra Serif" w:cs="Calibri"/>
                <w:sz w:val="20"/>
                <w:szCs w:val="20"/>
                <w:lang w:eastAsia="ru-RU" w:bidi="ar-SA"/>
              </w:rPr>
            </w:pPr>
            <w:r w:rsidRPr="00C11394">
              <w:rPr>
                <w:rFonts w:ascii="PT Astra Serif" w:hAnsi="PT Astra Serif" w:cs="Calibri"/>
                <w:sz w:val="20"/>
                <w:szCs w:val="20"/>
                <w:lang w:eastAsia="ru-RU" w:bidi="ar-SA"/>
              </w:rPr>
              <w:t>право пользования на срок от 3-х (включительно) до 5-ти лет (начиная с года проведения отбора)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Calibri"/>
                <w:sz w:val="20"/>
                <w:szCs w:val="20"/>
                <w:lang w:eastAsia="ru-RU" w:bidi="ar-SA"/>
              </w:rPr>
            </w:pPr>
            <w:r w:rsidRPr="00C11394">
              <w:rPr>
                <w:rFonts w:ascii="PT Astra Serif" w:hAnsi="PT Astra Serif" w:cs="Calibri"/>
                <w:sz w:val="20"/>
                <w:szCs w:val="20"/>
                <w:lang w:eastAsia="ru-RU" w:bidi="ar-SA"/>
              </w:rPr>
              <w:t>50</w:t>
            </w:r>
          </w:p>
        </w:tc>
        <w:tc>
          <w:tcPr>
            <w:tcW w:w="1035"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highlight w:val="yellow"/>
                <w:lang w:eastAsia="ru-RU"/>
              </w:rPr>
            </w:pPr>
          </w:p>
        </w:tc>
      </w:tr>
      <w:tr w:rsidR="00C11394" w:rsidRPr="00C11394" w:rsidTr="006F43E4">
        <w:trPr>
          <w:trHeight w:val="577"/>
        </w:trPr>
        <w:tc>
          <w:tcPr>
            <w:tcW w:w="541"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lang w:eastAsia="ru-RU"/>
              </w:rPr>
            </w:pPr>
          </w:p>
        </w:tc>
        <w:tc>
          <w:tcPr>
            <w:tcW w:w="3280" w:type="dxa"/>
            <w:vMerge/>
            <w:tcBorders>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rPr>
                <w:rFonts w:ascii="PT Astra Serif" w:hAnsi="PT Astra Serif" w:cs="Calibri"/>
                <w:sz w:val="20"/>
                <w:szCs w:val="20"/>
                <w:lang w:eastAsia="ru-RU" w:bidi="ar-SA"/>
              </w:rPr>
            </w:pPr>
            <w:r w:rsidRPr="00C11394">
              <w:rPr>
                <w:rFonts w:ascii="PT Astra Serif" w:hAnsi="PT Astra Serif" w:cs="Calibri"/>
                <w:sz w:val="20"/>
                <w:szCs w:val="20"/>
                <w:lang w:eastAsia="ru-RU" w:bidi="ar-SA"/>
              </w:rPr>
              <w:t>право пользования на срок  от 1 года (включительно) до 3-х лет (начиная с года проведения отбора)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Calibri"/>
                <w:sz w:val="20"/>
                <w:szCs w:val="20"/>
                <w:lang w:eastAsia="ru-RU" w:bidi="ar-SA"/>
              </w:rPr>
            </w:pPr>
            <w:r w:rsidRPr="00C11394">
              <w:rPr>
                <w:rFonts w:ascii="PT Astra Serif" w:hAnsi="PT Astra Serif" w:cs="Calibri"/>
                <w:sz w:val="20"/>
                <w:szCs w:val="20"/>
                <w:lang w:eastAsia="ru-RU" w:bidi="ar-SA"/>
              </w:rPr>
              <w:t>0</w:t>
            </w:r>
          </w:p>
        </w:tc>
        <w:tc>
          <w:tcPr>
            <w:tcW w:w="1035"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highlight w:val="yellow"/>
                <w:lang w:eastAsia="ru-RU"/>
              </w:rPr>
            </w:pPr>
          </w:p>
        </w:tc>
      </w:tr>
      <w:tr w:rsidR="00C11394" w:rsidRPr="00C11394" w:rsidTr="006F43E4">
        <w:trPr>
          <w:trHeight w:val="780"/>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eastAsiaTheme="minorHAnsi" w:hAnsi="PT Astra Serif" w:cs="Calibri"/>
                <w:color w:val="000000"/>
                <w:sz w:val="20"/>
                <w:szCs w:val="20"/>
                <w:lang w:eastAsia="ru-RU"/>
              </w:rPr>
              <w:lastRenderedPageBreak/>
              <w:t>5.</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Наличие у участника отбора материально-технической </w:t>
            </w:r>
            <w:r w:rsidRPr="00C11394">
              <w:rPr>
                <w:rFonts w:ascii="PT Astra Serif" w:hAnsi="PT Astra Serif"/>
                <w:sz w:val="20"/>
                <w:szCs w:val="20"/>
                <w:lang w:eastAsia="ru-RU"/>
              </w:rPr>
              <w:t xml:space="preserve">базы и инженерной инфраструктуры для </w:t>
            </w:r>
            <w:r w:rsidRPr="00C11394">
              <w:rPr>
                <w:rFonts w:ascii="PT Astra Serif" w:hAnsi="PT Astra Serif"/>
                <w:color w:val="000000"/>
                <w:sz w:val="20"/>
                <w:szCs w:val="20"/>
                <w:lang w:eastAsia="ru-RU"/>
              </w:rPr>
              <w:t>реализации проекта &lt;3&gt;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наличие материально-технической базы и инженерной инфраструктуры для реализации проекта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highlight w:val="yellow"/>
                <w:lang w:eastAsia="ru-RU"/>
              </w:rPr>
            </w:pPr>
            <w:r w:rsidRPr="00C11394">
              <w:rPr>
                <w:rFonts w:ascii="PT Astra Serif" w:hAnsi="PT Astra Serif"/>
                <w:color w:val="000000"/>
                <w:sz w:val="20"/>
                <w:szCs w:val="20"/>
                <w:lang w:eastAsia="ru-RU"/>
              </w:rPr>
              <w:t>0,12</w:t>
            </w:r>
          </w:p>
        </w:tc>
      </w:tr>
      <w:tr w:rsidR="00C11394" w:rsidRPr="00C11394" w:rsidTr="006F43E4">
        <w:trPr>
          <w:trHeight w:val="103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отсутствие материально-технической базы и инженерной инфраструктуры для реализации проекта, если отсутствующие элементы предусмотрены проектом</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7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отсутствие материально-технической базы и инженерной инфраструктуры для реализации проекта и отсутствующие элементы не предусмотрены проектом </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717"/>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6.</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Наличие у участника отбора реализации сельскохозяйственной продукции и (или) предварительных договоренностей и соглашений о реализации сельскохозяйственной продукции</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участником отбора осуществляется реализация сельскохозяйственной продукции, налажены каналы сбыта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0,12</w:t>
            </w:r>
          </w:p>
        </w:tc>
      </w:tr>
      <w:tr w:rsidR="00C11394" w:rsidRPr="00C11394" w:rsidTr="006F43E4">
        <w:trPr>
          <w:trHeight w:val="7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 xml:space="preserve">участником отбора не осуществляется реализация сельскохозяйственной продукции, но имеются предварительные договоренности и соглашения </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103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участником отбора не осуществляется реализация сельскохозяйственной продукции, и отсутствуют предварительные договоренности и соглашения</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351"/>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7.</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sz w:val="20"/>
                <w:szCs w:val="20"/>
                <w:lang w:eastAsia="ru-RU"/>
              </w:rPr>
              <w:t xml:space="preserve">Среднегодовой прирост объема производства сельскохозяйственной </w:t>
            </w:r>
            <w:r w:rsidRPr="00C11394">
              <w:rPr>
                <w:rFonts w:ascii="PT Astra Serif" w:hAnsi="PT Astra Serif"/>
                <w:color w:val="000000"/>
                <w:sz w:val="20"/>
                <w:szCs w:val="20"/>
                <w:lang w:eastAsia="ru-RU"/>
              </w:rPr>
              <w:t xml:space="preserve">продукции </w:t>
            </w:r>
            <w:r w:rsidRPr="00C11394">
              <w:rPr>
                <w:rFonts w:ascii="PT Astra Serif" w:hAnsi="PT Astra Serif"/>
                <w:sz w:val="20"/>
                <w:szCs w:val="20"/>
                <w:lang w:eastAsia="ru-RU"/>
              </w:rPr>
              <w:t xml:space="preserve">(в натуральном выражении), </w:t>
            </w:r>
            <w:r w:rsidRPr="00C11394">
              <w:rPr>
                <w:rFonts w:ascii="PT Astra Serif" w:hAnsi="PT Astra Serif"/>
                <w:color w:val="000000"/>
                <w:sz w:val="20"/>
                <w:szCs w:val="20"/>
                <w:lang w:eastAsia="ru-RU"/>
              </w:rPr>
              <w:t>процентов</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15 и более процентов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highlight w:val="yellow"/>
                <w:lang w:eastAsia="ru-RU"/>
              </w:rPr>
            </w:pPr>
            <w:r w:rsidRPr="00C11394">
              <w:rPr>
                <w:rFonts w:ascii="PT Astra Serif" w:hAnsi="PT Astra Serif"/>
                <w:color w:val="000000"/>
                <w:sz w:val="20"/>
                <w:szCs w:val="20"/>
                <w:lang w:eastAsia="ru-RU"/>
              </w:rPr>
              <w:t>0,08</w:t>
            </w:r>
          </w:p>
        </w:tc>
      </w:tr>
      <w:tr w:rsidR="00C11394" w:rsidRPr="00C11394" w:rsidTr="006F43E4">
        <w:trPr>
          <w:trHeight w:val="42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от 10 (включительно) до 15 процентов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31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до 10 процентов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938"/>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eastAsiaTheme="minorHAnsi" w:hAnsi="PT Astra Serif" w:cs="Calibri"/>
                <w:sz w:val="20"/>
                <w:szCs w:val="20"/>
                <w:lang w:eastAsia="ru-RU"/>
              </w:rPr>
              <w:t>8.</w:t>
            </w:r>
          </w:p>
        </w:tc>
        <w:tc>
          <w:tcPr>
            <w:tcW w:w="3280" w:type="dxa"/>
            <w:vMerge w:val="restart"/>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ind w:left="131"/>
              <w:rPr>
                <w:rFonts w:ascii="PT Astra Serif" w:hAnsi="PT Astra Serif"/>
                <w:sz w:val="20"/>
                <w:szCs w:val="20"/>
                <w:lang w:eastAsia="ru-RU"/>
              </w:rPr>
            </w:pPr>
            <w:r w:rsidRPr="00C11394">
              <w:rPr>
                <w:rFonts w:ascii="PT Astra Serif" w:hAnsi="PT Astra Serif" w:cs="PT Astra Serif"/>
                <w:sz w:val="20"/>
                <w:szCs w:val="20"/>
                <w:lang w:eastAsia="ru-RU"/>
              </w:rPr>
              <w:t xml:space="preserve">Обоснованность и целесообразность </w:t>
            </w:r>
            <w:r w:rsidRPr="00C11394">
              <w:rPr>
                <w:rFonts w:ascii="PT Astra Serif" w:hAnsi="PT Astra Serif"/>
                <w:sz w:val="20"/>
                <w:szCs w:val="20"/>
                <w:lang w:eastAsia="ru-RU"/>
              </w:rPr>
              <w:t>мероприятий проекта</w:t>
            </w:r>
          </w:p>
        </w:tc>
        <w:tc>
          <w:tcPr>
            <w:tcW w:w="396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autoSpaceDE w:val="0"/>
              <w:autoSpaceDN w:val="0"/>
              <w:contextualSpacing/>
              <w:rPr>
                <w:rFonts w:ascii="PT Astra Serif" w:hAnsi="PT Astra Serif" w:cs="PT Astra Serif"/>
                <w:sz w:val="20"/>
                <w:szCs w:val="20"/>
                <w:lang w:eastAsia="ru-RU"/>
              </w:rPr>
            </w:pPr>
            <w:r w:rsidRPr="00C11394">
              <w:rPr>
                <w:rFonts w:ascii="PT Astra Serif" w:hAnsi="PT Astra Serif" w:cs="PT Astra Serif"/>
                <w:sz w:val="20"/>
                <w:szCs w:val="20"/>
                <w:lang w:eastAsia="ru-RU"/>
              </w:rPr>
              <w:t>мероприятия проекта обоснованы, целесообразны</w:t>
            </w:r>
            <w:r w:rsidRPr="00C11394">
              <w:rPr>
                <w:rFonts w:ascii="PT Astra Serif" w:hAnsi="PT Astra Serif"/>
                <w:sz w:val="20"/>
                <w:szCs w:val="20"/>
                <w:lang w:eastAsia="ru-RU"/>
              </w:rPr>
              <w:t xml:space="preserve"> и обеспечивают достижение плановых показателей деятельности и результата предоставления гранта</w:t>
            </w:r>
          </w:p>
        </w:tc>
        <w:tc>
          <w:tcPr>
            <w:tcW w:w="80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hAnsi="PT Astra Serif"/>
                <w:sz w:val="20"/>
                <w:szCs w:val="20"/>
                <w:lang w:eastAsia="ru-RU"/>
              </w:rPr>
              <w:t>100</w:t>
            </w:r>
          </w:p>
        </w:tc>
        <w:tc>
          <w:tcPr>
            <w:tcW w:w="1035" w:type="dxa"/>
            <w:vMerge w:val="restart"/>
            <w:tcBorders>
              <w:top w:val="single" w:sz="4" w:space="0" w:color="auto"/>
              <w:left w:val="nil"/>
              <w:bottom w:val="single" w:sz="4" w:space="0" w:color="auto"/>
              <w:right w:val="single" w:sz="4" w:space="0" w:color="auto"/>
            </w:tcBorders>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eastAsiaTheme="minorHAnsi" w:hAnsi="PT Astra Serif" w:cs="Calibri"/>
                <w:sz w:val="20"/>
                <w:szCs w:val="20"/>
                <w:lang w:eastAsia="ru-RU"/>
              </w:rPr>
              <w:t>0,26</w:t>
            </w:r>
          </w:p>
        </w:tc>
      </w:tr>
      <w:tr w:rsidR="00C11394" w:rsidRPr="00C11394" w:rsidTr="006F43E4">
        <w:trPr>
          <w:trHeight w:val="455"/>
        </w:trPr>
        <w:tc>
          <w:tcPr>
            <w:tcW w:w="541"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tcPr>
          <w:p w:rsidR="00C11394" w:rsidRPr="00C11394" w:rsidRDefault="00C11394" w:rsidP="00C11394">
            <w:pPr>
              <w:rPr>
                <w:rFonts w:ascii="PT Astra Serif" w:eastAsiaTheme="minorHAnsi" w:hAnsi="PT Astra Serif" w:cs="Calibri"/>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rPr>
                <w:rFonts w:ascii="PT Astra Serif" w:hAnsi="PT Astra Serif"/>
                <w:sz w:val="20"/>
                <w:szCs w:val="20"/>
                <w:lang w:eastAsia="ru-RU"/>
              </w:rPr>
            </w:pPr>
            <w:r w:rsidRPr="00C11394">
              <w:rPr>
                <w:rFonts w:ascii="PT Astra Serif" w:hAnsi="PT Astra Serif" w:cs="PT Astra Serif"/>
                <w:sz w:val="20"/>
                <w:szCs w:val="20"/>
                <w:lang w:eastAsia="ru-RU"/>
              </w:rPr>
              <w:t>мероприятия проекта не обоснованы и (или) нецелесообразны</w:t>
            </w:r>
            <w:r w:rsidRPr="00C11394">
              <w:rPr>
                <w:rFonts w:ascii="PT Astra Serif" w:hAnsi="PT Astra Serif"/>
                <w:sz w:val="20"/>
                <w:szCs w:val="20"/>
                <w:lang w:eastAsia="ru-RU"/>
              </w:rPr>
              <w:t xml:space="preserve"> и не обеспечивают достижение плановых показателей деятельности и результата предоставления гранта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hAnsi="PT Astra Serif"/>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sz w:val="20"/>
                <w:szCs w:val="20"/>
                <w:lang w:eastAsia="ru-RU"/>
              </w:rPr>
            </w:pPr>
          </w:p>
        </w:tc>
      </w:tr>
    </w:tbl>
    <w:p w:rsidR="00C11394" w:rsidRPr="00C11394" w:rsidRDefault="00C11394" w:rsidP="00C11394">
      <w:pPr>
        <w:autoSpaceDE w:val="0"/>
        <w:autoSpaceDN w:val="0"/>
        <w:adjustRightInd w:val="0"/>
        <w:jc w:val="both"/>
        <w:rPr>
          <w:rFonts w:ascii="PT Astra Serif" w:hAnsi="PT Astra Serif" w:cs="PT Astra Serif"/>
          <w:sz w:val="20"/>
          <w:szCs w:val="20"/>
          <w:lang w:eastAsia="ru-RU"/>
        </w:rPr>
      </w:pPr>
    </w:p>
    <w:p w:rsidR="00C11394" w:rsidRPr="00C11394" w:rsidRDefault="00C11394" w:rsidP="00C11394">
      <w:pPr>
        <w:autoSpaceDE w:val="0"/>
        <w:autoSpaceDN w:val="0"/>
        <w:adjustRightInd w:val="0"/>
        <w:jc w:val="both"/>
        <w:rPr>
          <w:rFonts w:ascii="PT Astra Serif" w:hAnsi="PT Astra Serif" w:cs="PT Astra Serif"/>
          <w:sz w:val="20"/>
          <w:szCs w:val="20"/>
          <w:lang w:eastAsia="ru-RU"/>
        </w:rPr>
      </w:pPr>
      <w:r w:rsidRPr="00C11394">
        <w:rPr>
          <w:rFonts w:ascii="PT Astra Serif" w:hAnsi="PT Astra Serif" w:cs="PT Astra Serif"/>
          <w:sz w:val="20"/>
          <w:szCs w:val="20"/>
          <w:lang w:eastAsia="ru-RU"/>
        </w:rPr>
        <w:t>&lt;1</w:t>
      </w:r>
      <w:proofErr w:type="gramStart"/>
      <w:r w:rsidRPr="00C11394">
        <w:rPr>
          <w:rFonts w:ascii="PT Astra Serif" w:hAnsi="PT Astra Serif" w:cs="PT Astra Serif"/>
          <w:sz w:val="20"/>
          <w:szCs w:val="20"/>
          <w:lang w:eastAsia="ru-RU"/>
        </w:rPr>
        <w:t>&gt; О</w:t>
      </w:r>
      <w:proofErr w:type="gramEnd"/>
      <w:r w:rsidRPr="00C11394">
        <w:rPr>
          <w:rFonts w:ascii="PT Astra Serif" w:hAnsi="PT Astra Serif" w:cs="PT Astra Serif"/>
          <w:sz w:val="20"/>
          <w:szCs w:val="20"/>
          <w:lang w:eastAsia="ru-RU"/>
        </w:rPr>
        <w:t>цениваются знания и навыки технологии сельскохозяйственного производства и управления проектом, обнаруженные участником отбора на собеседовании, а также образование и опыт работы (трудовой стаж, предпринимательская деятельность) участника отбора в сфере сельского хозяйства</w:t>
      </w:r>
    </w:p>
    <w:p w:rsidR="00C11394" w:rsidRPr="00C11394" w:rsidRDefault="00C11394" w:rsidP="00C11394">
      <w:pPr>
        <w:widowControl w:val="0"/>
        <w:autoSpaceDE w:val="0"/>
        <w:autoSpaceDN w:val="0"/>
        <w:contextualSpacing/>
        <w:rPr>
          <w:rFonts w:ascii="PT Astra Serif" w:hAnsi="PT Astra Serif"/>
          <w:sz w:val="20"/>
          <w:szCs w:val="20"/>
          <w:lang w:eastAsia="ru-RU"/>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0"/>
          <w:szCs w:val="20"/>
          <w:lang w:eastAsia="ru-RU" w:bidi="ar-SA"/>
        </w:rPr>
      </w:pPr>
      <w:r w:rsidRPr="00C11394">
        <w:rPr>
          <w:rFonts w:ascii="PT Astra Serif" w:hAnsi="PT Astra Serif"/>
          <w:sz w:val="20"/>
          <w:szCs w:val="20"/>
          <w:lang w:eastAsia="ru-RU" w:bidi="ar-SA"/>
        </w:rPr>
        <w:t xml:space="preserve">&lt;2&gt; К земельным участкам, соответствующим целевому назначению средств гранта, относятся земельные участки с категорией земель сельскохозяйственного назначения с соответствующими видами разрешенного использования согласно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10.11.2020 № </w:t>
      </w:r>
      <w:proofErr w:type="gramStart"/>
      <w:r w:rsidRPr="00C11394">
        <w:rPr>
          <w:rFonts w:ascii="PT Astra Serif" w:hAnsi="PT Astra Serif"/>
          <w:sz w:val="20"/>
          <w:szCs w:val="20"/>
          <w:lang w:eastAsia="ru-RU" w:bidi="ar-SA"/>
        </w:rPr>
        <w:t>П</w:t>
      </w:r>
      <w:proofErr w:type="gramEnd"/>
      <w:r w:rsidRPr="00C11394">
        <w:rPr>
          <w:rFonts w:ascii="PT Astra Serif" w:hAnsi="PT Astra Serif"/>
          <w:sz w:val="20"/>
          <w:szCs w:val="20"/>
          <w:lang w:eastAsia="ru-RU" w:bidi="ar-SA"/>
        </w:rPr>
        <w:t xml:space="preserve">/0412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0"/>
          <w:szCs w:val="20"/>
          <w:lang w:eastAsia="ru-RU" w:bidi="ar-SA"/>
        </w:rPr>
      </w:pPr>
    </w:p>
    <w:p w:rsidR="00C11394" w:rsidRPr="00C11394" w:rsidRDefault="00C11394" w:rsidP="00C11394">
      <w:pPr>
        <w:autoSpaceDE w:val="0"/>
        <w:autoSpaceDN w:val="0"/>
        <w:adjustRightInd w:val="0"/>
        <w:jc w:val="both"/>
        <w:rPr>
          <w:rFonts w:ascii="PT Astra Serif" w:eastAsia="Calibri" w:hAnsi="PT Astra Serif" w:cs="PT Astra Serif"/>
          <w:i/>
          <w:sz w:val="20"/>
          <w:szCs w:val="20"/>
          <w:lang w:eastAsia="ru-RU"/>
        </w:rPr>
      </w:pPr>
      <w:r w:rsidRPr="00C11394">
        <w:rPr>
          <w:rFonts w:ascii="PT Astra Serif" w:hAnsi="PT Astra Serif" w:cs="PT Astra Serif"/>
          <w:sz w:val="20"/>
          <w:szCs w:val="20"/>
          <w:lang w:eastAsia="ru-RU"/>
        </w:rPr>
        <w:t xml:space="preserve">&lt;3&gt; Оценивается </w:t>
      </w:r>
      <w:bookmarkStart w:id="44" w:name="_Hlk196776197"/>
      <w:r w:rsidRPr="00C11394">
        <w:rPr>
          <w:rFonts w:ascii="PT Astra Serif" w:hAnsi="PT Astra Serif" w:cs="PT Astra Serif"/>
          <w:sz w:val="20"/>
          <w:szCs w:val="20"/>
          <w:lang w:eastAsia="ru-RU"/>
        </w:rPr>
        <w:t>наличие земельных участков, производственных объектов, их подключения к электрическим, вод</w:t>
      </w:r>
      <w:proofErr w:type="gramStart"/>
      <w:r w:rsidRPr="00C11394">
        <w:rPr>
          <w:rFonts w:ascii="PT Astra Serif" w:hAnsi="PT Astra Serif" w:cs="PT Astra Serif"/>
          <w:sz w:val="20"/>
          <w:szCs w:val="20"/>
          <w:lang w:eastAsia="ru-RU"/>
        </w:rPr>
        <w:t>о-</w:t>
      </w:r>
      <w:proofErr w:type="gramEnd"/>
      <w:r w:rsidRPr="00C11394">
        <w:rPr>
          <w:rFonts w:ascii="PT Astra Serif" w:hAnsi="PT Astra Serif" w:cs="PT Astra Serif"/>
          <w:sz w:val="20"/>
          <w:szCs w:val="20"/>
          <w:lang w:eastAsia="ru-RU"/>
        </w:rPr>
        <w:t>, газо- и теплопроводным сетям, сельскохозяйственная техники, оборудования, грузовых автотранспортных средств и сельскохозяйственных животных с учетом заключения Центра компетенций в сфере сельскохозяйственной кооперации и под</w:t>
      </w:r>
      <w:bookmarkStart w:id="45" w:name="_Hlk196349954"/>
      <w:r w:rsidRPr="00C11394">
        <w:rPr>
          <w:rFonts w:ascii="PT Astra Serif" w:hAnsi="PT Astra Serif" w:cs="PT Astra Serif"/>
          <w:sz w:val="20"/>
          <w:szCs w:val="20"/>
          <w:lang w:eastAsia="ru-RU"/>
        </w:rPr>
        <w:t xml:space="preserve">держки фермеров Томской области о результатах визуального осмотра (выездной оценки) </w:t>
      </w:r>
      <w:bookmarkEnd w:id="45"/>
      <w:r w:rsidRPr="00C11394">
        <w:rPr>
          <w:rFonts w:ascii="PT Astra Serif" w:hAnsi="PT Astra Serif" w:cs="PT Astra Serif"/>
          <w:sz w:val="20"/>
          <w:szCs w:val="20"/>
          <w:lang w:eastAsia="ru-RU"/>
        </w:rPr>
        <w:t xml:space="preserve">хозяйства участника отбора </w:t>
      </w:r>
    </w:p>
    <w:bookmarkEnd w:id="44"/>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0"/>
          <w:szCs w:val="20"/>
          <w:lang w:eastAsia="ru-RU" w:bidi="ar-SA"/>
        </w:rPr>
      </w:pPr>
    </w:p>
    <w:p w:rsidR="00C11394" w:rsidRPr="00C11394" w:rsidRDefault="00C11394" w:rsidP="00C11394">
      <w:pPr>
        <w:tabs>
          <w:tab w:val="left" w:pos="7088"/>
        </w:tabs>
        <w:ind w:firstLine="709"/>
        <w:jc w:val="center"/>
        <w:rPr>
          <w:rFonts w:ascii="PT Astra Serif" w:eastAsia="PT Astra Serif" w:hAnsi="PT Astra Serif" w:cs="PT Astra Serif"/>
          <w:sz w:val="26"/>
          <w:szCs w:val="26"/>
        </w:rPr>
      </w:pPr>
    </w:p>
    <w:p w:rsidR="00C11394" w:rsidRPr="00C11394" w:rsidRDefault="00C11394" w:rsidP="00C11394">
      <w:pPr>
        <w:tabs>
          <w:tab w:val="left" w:pos="7088"/>
        </w:tabs>
        <w:ind w:firstLine="709"/>
        <w:jc w:val="center"/>
        <w:rPr>
          <w:rFonts w:ascii="PT Astra Serif" w:eastAsia="PT Astra Serif" w:hAnsi="PT Astra Serif" w:cs="PT Astra Serif"/>
          <w:sz w:val="26"/>
          <w:szCs w:val="26"/>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r w:rsidRPr="00C11394">
        <w:rPr>
          <w:rFonts w:ascii="PT Astra Serif" w:hAnsi="PT Astra Serif" w:cs="Calibri"/>
          <w:sz w:val="26"/>
          <w:szCs w:val="26"/>
          <w:lang w:eastAsia="ru-RU" w:bidi="ar-SA"/>
        </w:rPr>
        <w:lastRenderedPageBreak/>
        <w:t>Приложение № 2</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r w:rsidRPr="00C11394">
        <w:rPr>
          <w:rFonts w:ascii="PT Astra Serif" w:hAnsi="PT Astra Serif" w:cs="Calibri"/>
          <w:sz w:val="26"/>
          <w:szCs w:val="26"/>
          <w:lang w:eastAsia="ru-RU" w:bidi="ar-SA"/>
        </w:rPr>
        <w:t>к Порядку предоставления грантов на развитие крестьянских (фермерских) хозяйств</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Arial"/>
          <w:b/>
          <w:bCs/>
          <w:sz w:val="26"/>
          <w:szCs w:val="26"/>
          <w:lang w:eastAsia="ru-RU" w:bidi="ar-SA"/>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Arial"/>
          <w:bCs/>
          <w:sz w:val="26"/>
          <w:szCs w:val="26"/>
          <w:lang w:eastAsia="ru-RU" w:bidi="ar-SA"/>
        </w:rPr>
      </w:pPr>
      <w:r w:rsidRPr="00C11394">
        <w:rPr>
          <w:rFonts w:ascii="PT Astra Serif" w:hAnsi="PT Astra Serif" w:cs="Arial"/>
          <w:bCs/>
          <w:sz w:val="26"/>
          <w:szCs w:val="26"/>
          <w:lang w:eastAsia="ru-RU" w:bidi="ar-SA"/>
        </w:rPr>
        <w:t xml:space="preserve">Методика оценки достижения получателем гранта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eastAsia="PT Astra Serif" w:hAnsi="PT Astra Serif" w:cs="PT Astra Serif"/>
          <w:sz w:val="26"/>
          <w:szCs w:val="26"/>
        </w:rPr>
      </w:pPr>
      <w:r w:rsidRPr="00C11394">
        <w:rPr>
          <w:rFonts w:ascii="PT Astra Serif" w:hAnsi="PT Astra Serif" w:cs="Arial"/>
          <w:bCs/>
          <w:sz w:val="26"/>
          <w:szCs w:val="26"/>
          <w:lang w:eastAsia="ru-RU" w:bidi="ar-SA"/>
        </w:rPr>
        <w:t xml:space="preserve">результата предоставления гранта и плановых показателей деятельности, </w:t>
      </w:r>
      <w:r w:rsidRPr="00C11394">
        <w:rPr>
          <w:rFonts w:ascii="PT Astra Serif" w:eastAsia="PT Astra Serif" w:hAnsi="PT Astra Serif" w:cs="PT Astra Serif"/>
          <w:sz w:val="26"/>
          <w:szCs w:val="26"/>
        </w:rPr>
        <w:t>обязательство по исполнению которых включается в соглашение</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eastAsia="PT Astra Serif" w:hAnsi="PT Astra Serif" w:cs="PT Astra Serif"/>
          <w:sz w:val="26"/>
          <w:szCs w:val="26"/>
        </w:rPr>
      </w:pP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1. Результат предоставления гранта считается </w:t>
      </w:r>
      <w:proofErr w:type="gramStart"/>
      <w:r w:rsidRPr="00C11394">
        <w:rPr>
          <w:rFonts w:ascii="PT Astra Serif" w:hAnsi="PT Astra Serif"/>
          <w:sz w:val="26"/>
          <w:szCs w:val="26"/>
        </w:rPr>
        <w:t>достигнутым</w:t>
      </w:r>
      <w:proofErr w:type="gramEnd"/>
      <w:r w:rsidRPr="00C11394">
        <w:rPr>
          <w:rFonts w:ascii="PT Astra Serif" w:hAnsi="PT Astra Serif"/>
          <w:sz w:val="26"/>
          <w:szCs w:val="26"/>
        </w:rPr>
        <w:t xml:space="preserve"> в случае если достигнуты значения характеристики результата предоставления гранта «Прирост объем производства сельскохозяйственной продукции (процентов)», установленные соглашением на каждый год реализации проекта. </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2. Объем производства сельскохозяйственной продукции определяется как сумма объемов произведенной получателем гранта сельскохозяйственной продукции в стоимостном выражении. Для стоимостной оценки объема производства сельскохозяйственной продукции используются фактические цены реализации сельскохозяйственной продукции (или средние цены реализации сельскохозяйственной продукции крестьянскими (фермерскими) хозяйствами при отсутствии реализации у конкретного получателя гранта). В случае отсутствия информации о средних ценах реализации сельскохозяйственной продукции крестьянскими (фермерскими) хозяйствами, цена определяется исходя из среднего уровня затрат на единицу продукции по данным сельскохозяйственных организаций.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3. Плановые показатели деятельности считаются достигнутыми, в случае если суммарная степень достижения плановых показателей деятельности составляет 80 и более процентов.</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4. Суммарная степень достижения плановых показателей деятельности (</w:t>
      </w:r>
      <w:proofErr w:type="spellStart"/>
      <w:r w:rsidRPr="00C11394">
        <w:rPr>
          <w:rFonts w:ascii="PT Astra Serif" w:hAnsi="PT Astra Serif" w:cs="Calibri"/>
          <w:sz w:val="26"/>
          <w:szCs w:val="26"/>
          <w:lang w:eastAsia="ru-RU" w:bidi="ar-SA"/>
        </w:rPr>
        <w:t>Стсум</w:t>
      </w:r>
      <w:proofErr w:type="spellEnd"/>
      <w:r w:rsidRPr="00C11394">
        <w:rPr>
          <w:rFonts w:ascii="PT Astra Serif" w:hAnsi="PT Astra Serif" w:cs="Calibri"/>
          <w:sz w:val="26"/>
          <w:szCs w:val="26"/>
          <w:lang w:eastAsia="ru-RU" w:bidi="ar-SA"/>
        </w:rPr>
        <w:t>), рассчитывается по следующей формуле: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cs="Calibri"/>
          <w:sz w:val="26"/>
          <w:szCs w:val="26"/>
          <w:lang w:eastAsia="ru-RU" w:bidi="ar-SA"/>
        </w:rPr>
      </w:pPr>
      <w:r w:rsidRPr="00C11394">
        <w:rPr>
          <w:rFonts w:ascii="PT Astra Serif" w:hAnsi="PT Astra Serif" w:cs="Calibri"/>
          <w:noProof/>
          <w:position w:val="-12"/>
          <w:sz w:val="26"/>
          <w:szCs w:val="26"/>
          <w:lang w:eastAsia="ru-RU" w:bidi="ar-SA"/>
        </w:rPr>
        <w:drawing>
          <wp:inline distT="0" distB="0" distL="0" distR="0" wp14:anchorId="0C3C7202" wp14:editId="05EE77D8">
            <wp:extent cx="156591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5910" cy="308610"/>
                    </a:xfrm>
                    <a:prstGeom prst="rect">
                      <a:avLst/>
                    </a:prstGeom>
                    <a:noFill/>
                    <a:ln>
                      <a:noFill/>
                    </a:ln>
                  </pic:spPr>
                </pic:pic>
              </a:graphicData>
            </a:graphic>
          </wp:inline>
        </w:drawing>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n - общее количество плановых показателей деятельности;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С</w:t>
      </w:r>
      <w:proofErr w:type="gramEnd"/>
      <w:r w:rsidRPr="00C11394">
        <w:rPr>
          <w:sz w:val="26"/>
          <w:szCs w:val="26"/>
          <w:lang w:eastAsia="ru-RU" w:bidi="ar-SA"/>
        </w:rPr>
        <w:t>ᵢ</w:t>
      </w:r>
      <w:r w:rsidRPr="00C11394">
        <w:rPr>
          <w:rFonts w:ascii="PT Astra Serif" w:hAnsi="PT Astra Serif" w:cs="Calibri"/>
          <w:sz w:val="26"/>
          <w:szCs w:val="26"/>
          <w:lang w:eastAsia="ru-RU" w:bidi="ar-SA"/>
        </w:rPr>
        <w:t xml:space="preserve"> - степень достижения i-</w:t>
      </w:r>
      <w:proofErr w:type="spellStart"/>
      <w:r w:rsidRPr="00C11394">
        <w:rPr>
          <w:rFonts w:ascii="PT Astra Serif" w:hAnsi="PT Astra Serif" w:cs="Calibri"/>
          <w:sz w:val="26"/>
          <w:szCs w:val="26"/>
          <w:lang w:eastAsia="ru-RU" w:bidi="ar-SA"/>
        </w:rPr>
        <w:t>го</w:t>
      </w:r>
      <w:proofErr w:type="spellEnd"/>
      <w:r w:rsidRPr="00C11394">
        <w:rPr>
          <w:rFonts w:ascii="PT Astra Serif" w:hAnsi="PT Astra Serif" w:cs="Calibri"/>
          <w:sz w:val="26"/>
          <w:szCs w:val="26"/>
          <w:lang w:eastAsia="ru-RU" w:bidi="ar-SA"/>
        </w:rPr>
        <w:t xml:space="preserve"> планового показателя деятельности.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Степень достижения плановых показателей деятельности определяется следующим образом: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cs="Calibri"/>
          <w:sz w:val="26"/>
          <w:szCs w:val="26"/>
          <w:lang w:eastAsia="ru-RU" w:bidi="ar-SA"/>
        </w:rPr>
      </w:pPr>
      <w:r w:rsidRPr="00C11394">
        <w:rPr>
          <w:rFonts w:ascii="PT Astra Serif" w:hAnsi="PT Astra Serif" w:cs="Calibri"/>
          <w:sz w:val="26"/>
          <w:szCs w:val="26"/>
          <w:lang w:eastAsia="ru-RU" w:bidi="ar-SA"/>
        </w:rPr>
        <w:t>С</w:t>
      </w:r>
      <w:r w:rsidRPr="00C11394">
        <w:rPr>
          <w:sz w:val="26"/>
          <w:szCs w:val="26"/>
          <w:lang w:eastAsia="ru-RU" w:bidi="ar-SA"/>
        </w:rPr>
        <w:t>ᵢ</w:t>
      </w:r>
      <w:r w:rsidRPr="00C11394">
        <w:rPr>
          <w:rFonts w:ascii="PT Astra Serif" w:hAnsi="PT Astra Serif" w:cs="Calibri"/>
          <w:sz w:val="26"/>
          <w:szCs w:val="26"/>
          <w:lang w:eastAsia="ru-RU" w:bidi="ar-SA"/>
        </w:rPr>
        <w:t xml:space="preserve"> = </w:t>
      </w:r>
      <w:proofErr w:type="gramStart"/>
      <w:r w:rsidRPr="00C11394">
        <w:rPr>
          <w:rFonts w:ascii="PT Astra Serif" w:hAnsi="PT Astra Serif" w:cs="Calibri"/>
          <w:sz w:val="26"/>
          <w:szCs w:val="26"/>
          <w:lang w:eastAsia="ru-RU" w:bidi="ar-SA"/>
        </w:rPr>
        <w:t>П</w:t>
      </w:r>
      <w:proofErr w:type="gramEnd"/>
      <w:r w:rsidRPr="00C11394">
        <w:rPr>
          <w:sz w:val="26"/>
          <w:szCs w:val="26"/>
          <w:lang w:eastAsia="ru-RU" w:bidi="ar-SA"/>
        </w:rPr>
        <w:t>ᵢ</w:t>
      </w:r>
      <w:r w:rsidRPr="00C11394">
        <w:rPr>
          <w:rFonts w:ascii="PT Astra Serif" w:hAnsi="PT Astra Serif" w:cs="Calibri"/>
          <w:sz w:val="26"/>
          <w:szCs w:val="26"/>
          <w:vertAlign w:val="subscript"/>
          <w:lang w:eastAsia="ru-RU" w:bidi="ar-SA"/>
        </w:rPr>
        <w:t xml:space="preserve"> факт</w:t>
      </w:r>
      <w:r w:rsidRPr="00C11394">
        <w:rPr>
          <w:rFonts w:ascii="PT Astra Serif" w:hAnsi="PT Astra Serif" w:cs="Calibri"/>
          <w:sz w:val="26"/>
          <w:szCs w:val="26"/>
          <w:lang w:eastAsia="ru-RU" w:bidi="ar-SA"/>
        </w:rPr>
        <w:t xml:space="preserve"> / П</w:t>
      </w:r>
      <w:r w:rsidRPr="00C11394">
        <w:rPr>
          <w:sz w:val="26"/>
          <w:szCs w:val="26"/>
          <w:lang w:eastAsia="ru-RU" w:bidi="ar-SA"/>
        </w:rPr>
        <w:t>ᵢ</w:t>
      </w:r>
      <w:r w:rsidRPr="00C11394">
        <w:rPr>
          <w:rFonts w:ascii="PT Astra Serif" w:hAnsi="PT Astra Serif" w:cs="Calibri"/>
          <w:sz w:val="26"/>
          <w:szCs w:val="26"/>
          <w:vertAlign w:val="subscript"/>
          <w:lang w:eastAsia="ru-RU" w:bidi="ar-SA"/>
        </w:rPr>
        <w:t xml:space="preserve"> план</w:t>
      </w:r>
      <w:r w:rsidRPr="00C11394">
        <w:rPr>
          <w:rFonts w:ascii="PT Astra Serif" w:hAnsi="PT Astra Serif" w:cs="Calibri"/>
          <w:sz w:val="26"/>
          <w:szCs w:val="26"/>
          <w:lang w:eastAsia="ru-RU" w:bidi="ar-SA"/>
        </w:rPr>
        <w:t xml:space="preserve"> x 100, где: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rPr>
          <w:rFonts w:ascii="PT Astra Serif" w:hAnsi="PT Astra Serif"/>
          <w:sz w:val="26"/>
          <w:szCs w:val="26"/>
        </w:rPr>
      </w:pPr>
      <w:proofErr w:type="gramStart"/>
      <w:r w:rsidRPr="00C11394">
        <w:rPr>
          <w:rFonts w:ascii="PT Astra Serif" w:hAnsi="PT Astra Serif"/>
          <w:sz w:val="26"/>
          <w:szCs w:val="26"/>
        </w:rPr>
        <w:t>П</w:t>
      </w:r>
      <w:proofErr w:type="gramEnd"/>
      <w:r w:rsidRPr="00C11394">
        <w:rPr>
          <w:sz w:val="26"/>
          <w:szCs w:val="26"/>
        </w:rPr>
        <w:t>ᵢ</w:t>
      </w:r>
      <w:r w:rsidRPr="00C11394">
        <w:rPr>
          <w:rFonts w:ascii="PT Astra Serif" w:hAnsi="PT Astra Serif"/>
          <w:sz w:val="26"/>
          <w:szCs w:val="26"/>
          <w:vertAlign w:val="subscript"/>
        </w:rPr>
        <w:t xml:space="preserve"> факт</w:t>
      </w:r>
      <w:r w:rsidRPr="00C11394">
        <w:rPr>
          <w:rFonts w:ascii="PT Astra Serif" w:hAnsi="PT Astra Serif"/>
          <w:sz w:val="26"/>
          <w:szCs w:val="26"/>
        </w:rPr>
        <w:t xml:space="preserve"> - фактически достигнутое значение планового показателя деятельности;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П</w:t>
      </w:r>
      <w:proofErr w:type="gramEnd"/>
      <w:r w:rsidRPr="00C11394">
        <w:rPr>
          <w:sz w:val="26"/>
          <w:szCs w:val="26"/>
          <w:lang w:eastAsia="ru-RU" w:bidi="ar-SA"/>
        </w:rPr>
        <w:t>ᵢ</w:t>
      </w:r>
      <w:r w:rsidRPr="00C11394">
        <w:rPr>
          <w:rFonts w:ascii="PT Astra Serif" w:hAnsi="PT Astra Serif" w:cs="Calibri"/>
          <w:sz w:val="26"/>
          <w:szCs w:val="26"/>
          <w:lang w:eastAsia="ru-RU" w:bidi="ar-SA"/>
        </w:rPr>
        <w:t xml:space="preserve"> </w:t>
      </w:r>
      <w:r w:rsidRPr="00C11394">
        <w:rPr>
          <w:rFonts w:ascii="PT Astra Serif" w:hAnsi="PT Astra Serif" w:cs="Calibri"/>
          <w:sz w:val="26"/>
          <w:szCs w:val="26"/>
          <w:vertAlign w:val="subscript"/>
          <w:lang w:eastAsia="ru-RU" w:bidi="ar-SA"/>
        </w:rPr>
        <w:t>план</w:t>
      </w:r>
      <w:r w:rsidRPr="00C11394">
        <w:rPr>
          <w:rFonts w:ascii="PT Astra Serif" w:hAnsi="PT Astra Serif" w:cs="Calibri"/>
          <w:sz w:val="26"/>
          <w:szCs w:val="26"/>
          <w:lang w:eastAsia="ru-RU" w:bidi="ar-SA"/>
        </w:rPr>
        <w:t xml:space="preserve"> – значение планового показателя деятельности, установленное соглашением;</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rPr>
      </w:pPr>
      <w:r w:rsidRPr="00C11394">
        <w:rPr>
          <w:rFonts w:ascii="PT Astra Serif" w:hAnsi="PT Astra Serif"/>
          <w:sz w:val="26"/>
          <w:szCs w:val="26"/>
        </w:rPr>
        <w:t>5. Фактически достигнутые значения плановых показателей деятельности «К</w:t>
      </w:r>
      <w:r w:rsidRPr="00C11394">
        <w:rPr>
          <w:rFonts w:ascii="PT Astra Serif" w:hAnsi="PT Astra Serif" w:cs="Arial"/>
          <w:sz w:val="26"/>
          <w:szCs w:val="26"/>
        </w:rPr>
        <w:t>оличество новых работников, трудоустроенных на постоянную работу, сведения о которых подтверждаются документом, предоставляемым налоговым органом</w:t>
      </w:r>
      <w:r w:rsidRPr="00C11394">
        <w:rPr>
          <w:rFonts w:ascii="PT Astra Serif" w:hAnsi="PT Astra Serif"/>
          <w:sz w:val="26"/>
          <w:szCs w:val="26"/>
        </w:rPr>
        <w:t>» и «С</w:t>
      </w:r>
      <w:r w:rsidRPr="00C11394">
        <w:rPr>
          <w:rFonts w:ascii="PT Astra Serif" w:hAnsi="PT Astra Serif" w:cs="Arial"/>
          <w:sz w:val="26"/>
          <w:szCs w:val="26"/>
        </w:rPr>
        <w:t>охранение созданных рабочих мест в течение не менее 5 лет с даты получения гранта»</w:t>
      </w:r>
      <w:r w:rsidRPr="00C11394">
        <w:rPr>
          <w:rFonts w:ascii="PT Astra Serif" w:hAnsi="PT Astra Serif"/>
          <w:sz w:val="26"/>
          <w:szCs w:val="26"/>
        </w:rPr>
        <w:t xml:space="preserve"> определяются исходя из данных о численности постоянных работников по состоянию на 31 декабря отчетного года</w:t>
      </w:r>
      <w:proofErr w:type="gramStart"/>
      <w:r w:rsidRPr="00C11394">
        <w:rPr>
          <w:rFonts w:ascii="PT Astra Serif" w:hAnsi="PT Astra Serif"/>
          <w:sz w:val="26"/>
          <w:szCs w:val="26"/>
        </w:rPr>
        <w:t>.</w:t>
      </w:r>
      <w:proofErr w:type="gramEnd"/>
      <w:r w:rsidRPr="00C11394">
        <w:rPr>
          <w:rFonts w:ascii="PT Astra Serif" w:hAnsi="PT Astra Serif"/>
          <w:sz w:val="26"/>
          <w:szCs w:val="26"/>
        </w:rPr>
        <w:t xml:space="preserve"> +</w:t>
      </w:r>
      <w:proofErr w:type="gramStart"/>
      <w:r w:rsidRPr="00C11394">
        <w:rPr>
          <w:rFonts w:ascii="PT Astra Serif" w:hAnsi="PT Astra Serif"/>
          <w:sz w:val="26"/>
          <w:szCs w:val="26"/>
        </w:rPr>
        <w:t>п</w:t>
      </w:r>
      <w:proofErr w:type="gramEnd"/>
      <w:r w:rsidRPr="00C11394">
        <w:rPr>
          <w:rFonts w:ascii="PT Astra Serif" w:hAnsi="PT Astra Serif"/>
          <w:sz w:val="26"/>
          <w:szCs w:val="26"/>
        </w:rPr>
        <w:t>одтверждение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6. Фактически достигнутое значение планового показателя деятельности «Объем производства сельскохозяйственной продукции, выраженный в натуральных </w:t>
      </w:r>
      <w:r w:rsidRPr="00C11394">
        <w:rPr>
          <w:rFonts w:ascii="PT Astra Serif" w:hAnsi="PT Astra Serif" w:cs="Calibri"/>
          <w:sz w:val="26"/>
          <w:szCs w:val="26"/>
          <w:lang w:eastAsia="ru-RU" w:bidi="ar-SA"/>
        </w:rPr>
        <w:lastRenderedPageBreak/>
        <w:t>показателях (тонн)» определяется исходя из сведений о производстве продукции животноводства и (или) растениеводства, предусмотренной проектом.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7. Фактически достигнутое значение планового показателя деятельности «Объем реализации сельскохозяйственной продукции, выраженный в денежных показателях (тысяч рублей)» определяется исходя из сведений о доходах от реализации продукции животноводства и (или) растениеводства собственного производства, предусмотренной проектом.</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8. Источником информации для расчета фактически достигнутых значений характеристики результата предоставления гранта, плановых показателей деятельности являются данные отчетов, представляемых получателями гранта в соответствии с подпунктом 5) пункта 54 настоящего Порядка, а также отчета о финансово-экономическом состоянии товаропроизводителей агропромышленного комплекса, получателей средств, представляемого Департаментом в Министерство сельского хозяйства Российской Федерации. </w:t>
      </w: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C11394" w:rsidRDefault="00C11394">
      <w:pPr>
        <w:tabs>
          <w:tab w:val="left" w:pos="7088"/>
        </w:tabs>
        <w:jc w:val="both"/>
        <w:rPr>
          <w:rFonts w:ascii="PT Astra Serif" w:eastAsia="PT Astra Serif" w:hAnsi="PT Astra Serif" w:cs="PT Astra Serif"/>
          <w:sz w:val="26"/>
          <w:szCs w:val="26"/>
        </w:rPr>
      </w:pPr>
    </w:p>
    <w:p w:rsidR="00284C8A" w:rsidRDefault="00284C8A">
      <w:pPr>
        <w:tabs>
          <w:tab w:val="left" w:pos="7088"/>
        </w:tabs>
        <w:jc w:val="both"/>
        <w:rPr>
          <w:rFonts w:ascii="PT Astra Serif" w:eastAsia="PT Astra Serif" w:hAnsi="PT Astra Serif" w:cs="PT Astra Serif"/>
          <w:sz w:val="26"/>
          <w:szCs w:val="26"/>
        </w:rPr>
      </w:pPr>
    </w:p>
    <w:p w:rsidR="00935B21" w:rsidRDefault="00935B21">
      <w:pPr>
        <w:tabs>
          <w:tab w:val="left" w:pos="7088"/>
        </w:tabs>
        <w:jc w:val="both"/>
        <w:rPr>
          <w:rFonts w:ascii="PT Astra Serif" w:eastAsia="PT Astra Serif" w:hAnsi="PT Astra Serif" w:cs="PT Astra Serif"/>
          <w:sz w:val="26"/>
          <w:szCs w:val="26"/>
        </w:rPr>
      </w:pPr>
    </w:p>
    <w:p w:rsidR="00935B21" w:rsidRDefault="00935B21">
      <w:pPr>
        <w:tabs>
          <w:tab w:val="left" w:pos="7088"/>
        </w:tabs>
        <w:jc w:val="both"/>
        <w:rPr>
          <w:rFonts w:ascii="PT Astra Serif" w:eastAsia="PT Astra Serif" w:hAnsi="PT Astra Serif" w:cs="PT Astra Serif"/>
          <w:sz w:val="26"/>
          <w:szCs w:val="26"/>
        </w:rPr>
      </w:pPr>
    </w:p>
    <w:tbl>
      <w:tblPr>
        <w:tblW w:w="0" w:type="auto"/>
        <w:jc w:val="right"/>
        <w:tblLook w:val="04A0" w:firstRow="1" w:lastRow="0" w:firstColumn="1" w:lastColumn="0" w:noHBand="0" w:noVBand="1"/>
      </w:tblPr>
      <w:tblGrid>
        <w:gridCol w:w="3934"/>
      </w:tblGrid>
      <w:tr w:rsidR="00C11394" w:rsidRPr="00B050AE" w:rsidTr="006F43E4">
        <w:trPr>
          <w:jc w:val="right"/>
        </w:trPr>
        <w:tc>
          <w:tcPr>
            <w:tcW w:w="3934" w:type="dxa"/>
            <w:shd w:val="clear" w:color="auto" w:fill="auto"/>
          </w:tcPr>
          <w:p w:rsidR="00CA3D65" w:rsidRDefault="00CA3D65" w:rsidP="00C11394">
            <w:pPr>
              <w:autoSpaceDE w:val="0"/>
              <w:autoSpaceDN w:val="0"/>
              <w:adjustRightInd w:val="0"/>
              <w:jc w:val="both"/>
              <w:outlineLvl w:val="0"/>
              <w:rPr>
                <w:rFonts w:ascii="PT Astra Serif" w:hAnsi="PT Astra Serif" w:cs="PT Astra Serif"/>
                <w:sz w:val="26"/>
                <w:szCs w:val="26"/>
                <w:lang w:eastAsia="ru-RU" w:bidi="ar-SA"/>
              </w:rPr>
            </w:pPr>
          </w:p>
          <w:p w:rsidR="00C11394" w:rsidRPr="00B050AE" w:rsidRDefault="00C11394" w:rsidP="00C11394">
            <w:pPr>
              <w:autoSpaceDE w:val="0"/>
              <w:autoSpaceDN w:val="0"/>
              <w:adjustRightInd w:val="0"/>
              <w:jc w:val="both"/>
              <w:outlineLvl w:val="0"/>
              <w:rPr>
                <w:rFonts w:ascii="PT Astra Serif" w:hAnsi="PT Astra Serif" w:cs="PT Astra Serif"/>
                <w:sz w:val="26"/>
                <w:szCs w:val="26"/>
              </w:rPr>
            </w:pPr>
            <w:r w:rsidRPr="00B050AE">
              <w:rPr>
                <w:rFonts w:ascii="PT Astra Serif" w:hAnsi="PT Astra Serif" w:cs="PT Astra Serif"/>
                <w:sz w:val="26"/>
                <w:szCs w:val="26"/>
                <w:lang w:eastAsia="ru-RU" w:bidi="ar-SA"/>
              </w:rPr>
              <w:lastRenderedPageBreak/>
              <w:t xml:space="preserve">Приложение </w:t>
            </w:r>
            <w:r>
              <w:rPr>
                <w:rFonts w:ascii="PT Astra Serif" w:hAnsi="PT Astra Serif" w:cs="PT Astra Serif"/>
                <w:sz w:val="26"/>
                <w:szCs w:val="26"/>
                <w:lang w:eastAsia="ru-RU" w:bidi="ar-SA"/>
              </w:rPr>
              <w:t>№ 2</w:t>
            </w:r>
          </w:p>
        </w:tc>
      </w:tr>
      <w:tr w:rsidR="00C11394" w:rsidRPr="00B050AE" w:rsidTr="006F43E4">
        <w:trPr>
          <w:jc w:val="right"/>
        </w:trPr>
        <w:tc>
          <w:tcPr>
            <w:tcW w:w="3934" w:type="dxa"/>
            <w:shd w:val="clear" w:color="auto" w:fill="auto"/>
          </w:tcPr>
          <w:p w:rsidR="00C11394" w:rsidRPr="00B050AE" w:rsidRDefault="00C11394" w:rsidP="006F43E4">
            <w:pPr>
              <w:autoSpaceDE w:val="0"/>
              <w:autoSpaceDN w:val="0"/>
              <w:adjustRightInd w:val="0"/>
              <w:jc w:val="both"/>
              <w:outlineLvl w:val="0"/>
              <w:rPr>
                <w:rFonts w:ascii="PT Astra Serif" w:hAnsi="PT Astra Serif" w:cs="PT Astra Serif"/>
                <w:sz w:val="26"/>
                <w:szCs w:val="26"/>
              </w:rPr>
            </w:pPr>
            <w:r w:rsidRPr="00B050AE">
              <w:rPr>
                <w:rFonts w:ascii="PT Astra Serif" w:hAnsi="PT Astra Serif" w:cs="PT Astra Serif"/>
                <w:sz w:val="26"/>
                <w:szCs w:val="26"/>
                <w:lang w:eastAsia="ru-RU" w:bidi="ar-SA"/>
              </w:rPr>
              <w:lastRenderedPageBreak/>
              <w:t xml:space="preserve">к приказу Департамента </w:t>
            </w:r>
          </w:p>
        </w:tc>
      </w:tr>
      <w:tr w:rsidR="00C11394" w:rsidRPr="00B050AE" w:rsidTr="006F43E4">
        <w:trPr>
          <w:jc w:val="right"/>
        </w:trPr>
        <w:tc>
          <w:tcPr>
            <w:tcW w:w="3934" w:type="dxa"/>
            <w:shd w:val="clear" w:color="auto" w:fill="auto"/>
          </w:tcPr>
          <w:p w:rsidR="00C11394" w:rsidRPr="00B050AE" w:rsidRDefault="00C11394" w:rsidP="006F43E4">
            <w:pPr>
              <w:autoSpaceDE w:val="0"/>
              <w:autoSpaceDN w:val="0"/>
              <w:adjustRightInd w:val="0"/>
              <w:jc w:val="both"/>
              <w:outlineLvl w:val="0"/>
              <w:rPr>
                <w:rFonts w:ascii="PT Astra Serif" w:hAnsi="PT Astra Serif" w:cs="PT Astra Serif"/>
                <w:sz w:val="26"/>
                <w:szCs w:val="26"/>
              </w:rPr>
            </w:pPr>
            <w:r w:rsidRPr="00B050AE">
              <w:rPr>
                <w:rFonts w:ascii="PT Astra Serif" w:hAnsi="PT Astra Serif" w:cs="PT Astra Serif"/>
                <w:sz w:val="26"/>
                <w:szCs w:val="26"/>
                <w:lang w:eastAsia="ru-RU" w:bidi="ar-SA"/>
              </w:rPr>
              <w:t>по социально-экономическому</w:t>
            </w:r>
          </w:p>
        </w:tc>
      </w:tr>
      <w:tr w:rsidR="00C11394" w:rsidRPr="00B050AE" w:rsidTr="006F43E4">
        <w:trPr>
          <w:jc w:val="right"/>
        </w:trPr>
        <w:tc>
          <w:tcPr>
            <w:tcW w:w="3934" w:type="dxa"/>
            <w:shd w:val="clear" w:color="auto" w:fill="auto"/>
          </w:tcPr>
          <w:p w:rsidR="00C11394" w:rsidRPr="00B050AE" w:rsidRDefault="00C11394" w:rsidP="006F43E4">
            <w:pPr>
              <w:autoSpaceDE w:val="0"/>
              <w:autoSpaceDN w:val="0"/>
              <w:adjustRightInd w:val="0"/>
              <w:jc w:val="both"/>
              <w:outlineLvl w:val="0"/>
              <w:rPr>
                <w:rFonts w:ascii="PT Astra Serif" w:hAnsi="PT Astra Serif" w:cs="PT Astra Serif"/>
                <w:sz w:val="26"/>
                <w:szCs w:val="26"/>
              </w:rPr>
            </w:pPr>
            <w:r w:rsidRPr="00B050AE">
              <w:rPr>
                <w:rFonts w:ascii="PT Astra Serif" w:hAnsi="PT Astra Serif" w:cs="PT Astra Serif"/>
                <w:sz w:val="26"/>
                <w:szCs w:val="26"/>
                <w:lang w:eastAsia="ru-RU" w:bidi="ar-SA"/>
              </w:rPr>
              <w:t>развитию села Томской области</w:t>
            </w:r>
          </w:p>
        </w:tc>
      </w:tr>
      <w:tr w:rsidR="00C11394" w:rsidRPr="00B050AE" w:rsidTr="006F43E4">
        <w:trPr>
          <w:jc w:val="right"/>
        </w:trPr>
        <w:tc>
          <w:tcPr>
            <w:tcW w:w="3934" w:type="dxa"/>
            <w:shd w:val="clear" w:color="auto" w:fill="auto"/>
          </w:tcPr>
          <w:p w:rsidR="00C11394" w:rsidRPr="00B050AE" w:rsidRDefault="00C11394" w:rsidP="006F43E4">
            <w:pPr>
              <w:autoSpaceDE w:val="0"/>
              <w:autoSpaceDN w:val="0"/>
              <w:adjustRightInd w:val="0"/>
              <w:jc w:val="both"/>
              <w:outlineLvl w:val="0"/>
              <w:rPr>
                <w:rFonts w:ascii="PT Astra Serif" w:hAnsi="PT Astra Serif" w:cs="PT Astra Serif"/>
                <w:sz w:val="26"/>
                <w:szCs w:val="26"/>
              </w:rPr>
            </w:pPr>
            <w:proofErr w:type="gramStart"/>
            <w:r w:rsidRPr="00B050AE">
              <w:rPr>
                <w:rFonts w:ascii="PT Astra Serif" w:hAnsi="PT Astra Serif" w:cs="PT Astra Serif"/>
                <w:sz w:val="26"/>
                <w:szCs w:val="26"/>
                <w:lang w:eastAsia="ru-RU" w:bidi="ar-SA"/>
              </w:rPr>
              <w:t>от</w:t>
            </w:r>
            <w:proofErr w:type="gramEnd"/>
            <w:r w:rsidRPr="00B050AE">
              <w:rPr>
                <w:rFonts w:ascii="PT Astra Serif" w:hAnsi="PT Astra Serif" w:cs="PT Astra Serif"/>
                <w:sz w:val="26"/>
                <w:szCs w:val="26"/>
                <w:lang w:eastAsia="ru-RU" w:bidi="ar-SA"/>
              </w:rPr>
              <w:t xml:space="preserve"> </w:t>
            </w:r>
            <w:r w:rsidRPr="00B050AE">
              <w:rPr>
                <w:rFonts w:ascii="PT Astra Serif" w:eastAsia="PT Astra Serif" w:hAnsi="PT Astra Serif" w:cs="PT Astra Serif"/>
                <w:spacing w:val="20"/>
                <w:sz w:val="26"/>
                <w:szCs w:val="26"/>
              </w:rPr>
              <w:fldChar w:fldCharType="begin">
                <w:ffData>
                  <w:name w:val="ТекстовоеПоле1"/>
                  <w:enabled/>
                  <w:calcOnExit w:val="0"/>
                  <w:textInput/>
                </w:ffData>
              </w:fldChar>
            </w:r>
            <w:r w:rsidRPr="00B050AE">
              <w:rPr>
                <w:rFonts w:ascii="PT Astra Serif" w:eastAsia="PT Astra Serif" w:hAnsi="PT Astra Serif" w:cs="PT Astra Serif"/>
                <w:spacing w:val="20"/>
                <w:sz w:val="26"/>
                <w:szCs w:val="26"/>
              </w:rPr>
              <w:instrText xml:space="preserve"> FORMTEXT </w:instrText>
            </w:r>
            <w:r w:rsidRPr="00B050AE">
              <w:rPr>
                <w:rFonts w:ascii="PT Astra Serif" w:eastAsia="PT Astra Serif" w:hAnsi="PT Astra Serif" w:cs="PT Astra Serif"/>
                <w:spacing w:val="20"/>
                <w:sz w:val="26"/>
                <w:szCs w:val="26"/>
              </w:rPr>
            </w:r>
            <w:r w:rsidRPr="00B050AE">
              <w:rPr>
                <w:rFonts w:ascii="PT Astra Serif" w:eastAsia="PT Astra Serif" w:hAnsi="PT Astra Serif" w:cs="PT Astra Serif"/>
                <w:spacing w:val="20"/>
                <w:sz w:val="26"/>
                <w:szCs w:val="26"/>
              </w:rPr>
              <w:fldChar w:fldCharType="separate"/>
            </w:r>
            <w:r w:rsidRPr="00B050AE">
              <w:rPr>
                <w:rFonts w:ascii="PT Astra Serif" w:eastAsia="PT Astra Serif" w:hAnsi="PT Astra Serif" w:cs="PT Astra Serif"/>
                <w:spacing w:val="20"/>
                <w:sz w:val="26"/>
                <w:szCs w:val="26"/>
              </w:rPr>
              <w:t>&lt;Дата&gt;</w:t>
            </w:r>
            <w:r w:rsidRPr="00B050AE">
              <w:rPr>
                <w:rFonts w:ascii="PT Astra Serif" w:eastAsia="PT Astra Serif" w:hAnsi="PT Astra Serif" w:cs="PT Astra Serif"/>
                <w:spacing w:val="20"/>
                <w:sz w:val="26"/>
                <w:szCs w:val="26"/>
              </w:rPr>
              <w:fldChar w:fldCharType="end"/>
            </w:r>
            <w:r w:rsidRPr="00B050AE">
              <w:rPr>
                <w:rFonts w:ascii="PT Astra Serif" w:eastAsia="PT Astra Serif" w:hAnsi="PT Astra Serif" w:cs="PT Astra Serif"/>
                <w:spacing w:val="20"/>
                <w:sz w:val="26"/>
                <w:szCs w:val="26"/>
              </w:rPr>
              <w:t xml:space="preserve"> № </w:t>
            </w:r>
            <w:r w:rsidRPr="00B050AE">
              <w:rPr>
                <w:rFonts w:ascii="PT Astra Serif" w:eastAsia="PT Astra Serif" w:hAnsi="PT Astra Serif" w:cs="PT Astra Serif"/>
                <w:spacing w:val="20"/>
                <w:sz w:val="26"/>
                <w:szCs w:val="26"/>
              </w:rPr>
              <w:fldChar w:fldCharType="begin">
                <w:ffData>
                  <w:name w:val="ТекстовоеПоле2"/>
                  <w:enabled/>
                  <w:calcOnExit w:val="0"/>
                  <w:textInput/>
                </w:ffData>
              </w:fldChar>
            </w:r>
            <w:r w:rsidRPr="00B050AE">
              <w:rPr>
                <w:rFonts w:ascii="PT Astra Serif" w:eastAsia="PT Astra Serif" w:hAnsi="PT Astra Serif" w:cs="PT Astra Serif"/>
                <w:spacing w:val="20"/>
                <w:sz w:val="26"/>
                <w:szCs w:val="26"/>
              </w:rPr>
              <w:instrText xml:space="preserve"> FORMTEXT </w:instrText>
            </w:r>
            <w:r w:rsidRPr="00B050AE">
              <w:rPr>
                <w:rFonts w:ascii="PT Astra Serif" w:eastAsia="PT Astra Serif" w:hAnsi="PT Astra Serif" w:cs="PT Astra Serif"/>
                <w:spacing w:val="20"/>
                <w:sz w:val="26"/>
                <w:szCs w:val="26"/>
              </w:rPr>
            </w:r>
            <w:r w:rsidRPr="00B050AE">
              <w:rPr>
                <w:rFonts w:ascii="PT Astra Serif" w:eastAsia="PT Astra Serif" w:hAnsi="PT Astra Serif" w:cs="PT Astra Serif"/>
                <w:spacing w:val="20"/>
                <w:sz w:val="26"/>
                <w:szCs w:val="26"/>
              </w:rPr>
              <w:fldChar w:fldCharType="separate"/>
            </w:r>
            <w:r w:rsidRPr="00B050AE">
              <w:rPr>
                <w:rFonts w:ascii="PT Astra Serif" w:eastAsia="PT Astra Serif" w:hAnsi="PT Astra Serif" w:cs="PT Astra Serif"/>
                <w:spacing w:val="20"/>
                <w:sz w:val="26"/>
                <w:szCs w:val="26"/>
              </w:rPr>
              <w:t>&lt;Номер&gt;</w:t>
            </w:r>
            <w:r w:rsidRPr="00B050AE">
              <w:rPr>
                <w:rFonts w:ascii="PT Astra Serif" w:eastAsia="PT Astra Serif" w:hAnsi="PT Astra Serif" w:cs="PT Astra Serif"/>
                <w:spacing w:val="20"/>
                <w:sz w:val="26"/>
                <w:szCs w:val="26"/>
              </w:rPr>
              <w:fldChar w:fldCharType="end"/>
            </w:r>
          </w:p>
        </w:tc>
      </w:tr>
    </w:tbl>
    <w:p w:rsidR="00C11394" w:rsidRDefault="00C11394">
      <w:pPr>
        <w:tabs>
          <w:tab w:val="left" w:pos="7088"/>
        </w:tabs>
        <w:jc w:val="both"/>
        <w:rPr>
          <w:rFonts w:ascii="PT Astra Serif" w:eastAsia="PT Astra Serif" w:hAnsi="PT Astra Serif" w:cs="PT Astra Serif"/>
          <w:sz w:val="26"/>
          <w:szCs w:val="26"/>
        </w:rPr>
      </w:pPr>
    </w:p>
    <w:p w:rsidR="00C11394" w:rsidRPr="00C11394" w:rsidRDefault="00C11394" w:rsidP="00C11394">
      <w:pPr>
        <w:tabs>
          <w:tab w:val="left" w:pos="7088"/>
        </w:tabs>
        <w:jc w:val="center"/>
        <w:rPr>
          <w:rFonts w:ascii="PT Astra Serif" w:eastAsia="PT Astra Serif" w:hAnsi="PT Astra Serif" w:cs="PT Astra Serif"/>
          <w:sz w:val="26"/>
          <w:szCs w:val="26"/>
        </w:rPr>
      </w:pPr>
    </w:p>
    <w:p w:rsidR="00C11394" w:rsidRPr="00C11394" w:rsidRDefault="00C11394" w:rsidP="00C11394">
      <w:pPr>
        <w:tabs>
          <w:tab w:val="left" w:pos="7088"/>
        </w:tabs>
        <w:jc w:val="center"/>
        <w:rPr>
          <w:rFonts w:ascii="PT Astra Serif" w:eastAsia="PT Astra Serif" w:hAnsi="PT Astra Serif" w:cs="PT Astra Serif"/>
          <w:sz w:val="26"/>
          <w:szCs w:val="26"/>
        </w:rPr>
      </w:pPr>
    </w:p>
    <w:p w:rsidR="00C11394" w:rsidRPr="00C11394" w:rsidRDefault="00C11394" w:rsidP="00C11394">
      <w:pPr>
        <w:pBdr>
          <w:right w:val="none" w:sz="4" w:space="7" w:color="000000"/>
        </w:pBdr>
        <w:tabs>
          <w:tab w:val="left" w:pos="3885"/>
        </w:tabs>
        <w:jc w:val="center"/>
        <w:rPr>
          <w:rFonts w:ascii="PT Astra Serif" w:eastAsia="PT Astra Serif" w:hAnsi="PT Astra Serif" w:cs="PT Astra Serif"/>
          <w:sz w:val="26"/>
          <w:szCs w:val="26"/>
        </w:rPr>
      </w:pPr>
      <w:r w:rsidRPr="00C11394">
        <w:rPr>
          <w:rFonts w:ascii="PT Astra Serif" w:hAnsi="PT Astra Serif"/>
          <w:sz w:val="26"/>
          <w:szCs w:val="26"/>
        </w:rPr>
        <w:t>Порядок предоставления грантов «Агромотиватор»</w:t>
      </w:r>
    </w:p>
    <w:p w:rsidR="00C11394" w:rsidRPr="00C11394" w:rsidRDefault="00C11394" w:rsidP="00C11394">
      <w:pPr>
        <w:pBdr>
          <w:right w:val="none" w:sz="4" w:space="7" w:color="000000"/>
        </w:pBdr>
        <w:tabs>
          <w:tab w:val="left" w:pos="3885"/>
        </w:tabs>
        <w:jc w:val="center"/>
        <w:rPr>
          <w:rFonts w:ascii="PT Astra Serif" w:eastAsia="PT Astra Serif" w:hAnsi="PT Astra Serif" w:cs="PT Astra Serif"/>
          <w:sz w:val="26"/>
          <w:szCs w:val="26"/>
        </w:rPr>
      </w:pPr>
    </w:p>
    <w:p w:rsidR="00C11394" w:rsidRPr="00C11394" w:rsidRDefault="00C11394" w:rsidP="00C11394">
      <w:pPr>
        <w:pBdr>
          <w:right w:val="none" w:sz="4" w:space="7" w:color="000000"/>
        </w:pBdr>
        <w:tabs>
          <w:tab w:val="left" w:pos="3885"/>
        </w:tabs>
        <w:ind w:firstLine="709"/>
        <w:jc w:val="center"/>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Общие положения о предоставлении грантов</w:t>
      </w:r>
    </w:p>
    <w:p w:rsidR="00C11394" w:rsidRPr="00C11394" w:rsidRDefault="00C11394" w:rsidP="00C11394">
      <w:pPr>
        <w:pBdr>
          <w:right w:val="none" w:sz="4" w:space="7" w:color="000000"/>
        </w:pBdr>
        <w:tabs>
          <w:tab w:val="left" w:pos="3885"/>
        </w:tabs>
        <w:ind w:firstLine="709"/>
        <w:rPr>
          <w:rFonts w:ascii="PT Astra Serif" w:eastAsia="PT Astra Serif" w:hAnsi="PT Astra Serif" w:cs="PT Astra Serif"/>
          <w:i/>
          <w:sz w:val="26"/>
          <w:szCs w:val="26"/>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spacing w:line="288" w:lineRule="atLeast"/>
        <w:ind w:firstLine="709"/>
        <w:jc w:val="both"/>
        <w:rPr>
          <w:rFonts w:ascii="PT Astra Serif" w:hAnsi="PT Astra Serif"/>
          <w:sz w:val="26"/>
          <w:szCs w:val="26"/>
          <w:lang w:eastAsia="ru-RU" w:bidi="ar-SA"/>
        </w:rPr>
      </w:pPr>
      <w:r w:rsidRPr="00C11394">
        <w:rPr>
          <w:rFonts w:ascii="PT Astra Serif" w:eastAsia="PT Astra Serif" w:hAnsi="PT Astra Serif" w:cs="PT Astra Serif"/>
          <w:sz w:val="26"/>
          <w:szCs w:val="26"/>
          <w:lang w:eastAsia="ru-RU" w:bidi="ar-SA"/>
        </w:rPr>
        <w:t xml:space="preserve">1. Настоящий Порядок определяет правила предоставления из областного бюджета гранта </w:t>
      </w:r>
      <w:r w:rsidRPr="00C11394">
        <w:rPr>
          <w:rFonts w:ascii="PT Astra Serif" w:hAnsi="PT Astra Serif"/>
          <w:sz w:val="26"/>
          <w:szCs w:val="26"/>
          <w:lang w:eastAsia="ru-RU" w:bidi="ar-SA"/>
        </w:rPr>
        <w:t>«Агромотиватор»</w:t>
      </w:r>
      <w:r w:rsidRPr="00C11394">
        <w:rPr>
          <w:rFonts w:ascii="PT Astra Serif" w:eastAsia="PT Astra Serif" w:hAnsi="PT Astra Serif" w:cs="PT Astra Serif"/>
          <w:sz w:val="26"/>
          <w:szCs w:val="26"/>
          <w:lang w:eastAsia="ru-RU" w:bidi="ar-SA"/>
        </w:rPr>
        <w:t xml:space="preserve">, предоставляемых  </w:t>
      </w:r>
      <w:r w:rsidRPr="00C11394">
        <w:rPr>
          <w:rFonts w:ascii="PT Astra Serif" w:hAnsi="PT Astra Serif"/>
          <w:sz w:val="26"/>
          <w:szCs w:val="26"/>
          <w:lang w:eastAsia="ru-RU" w:bidi="ar-SA"/>
        </w:rPr>
        <w:t xml:space="preserve">участнику специальной военной операции для финансового обеспечения его затрат, не возмещаемых в рамках иных направлений государственной поддержки, связанных с реализацией проекта  </w:t>
      </w:r>
      <w:r w:rsidRPr="00C11394">
        <w:rPr>
          <w:rFonts w:ascii="PT Astra Serif" w:eastAsia="PT Astra Serif" w:hAnsi="PT Astra Serif" w:cs="PT Astra Serif"/>
          <w:sz w:val="26"/>
          <w:szCs w:val="26"/>
          <w:lang w:eastAsia="ru-RU" w:bidi="ar-SA"/>
        </w:rPr>
        <w:t>(далее – грант).</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spacing w:line="288" w:lineRule="atLeast"/>
        <w:ind w:firstLine="709"/>
        <w:jc w:val="both"/>
        <w:rPr>
          <w:rFonts w:ascii="PT Astra Serif" w:eastAsia="PT Astra Serif" w:hAnsi="PT Astra Serif" w:cs="PT Astra Serif"/>
          <w:sz w:val="26"/>
          <w:szCs w:val="26"/>
          <w:lang w:eastAsia="ru-RU" w:bidi="ar-SA"/>
        </w:rPr>
      </w:pPr>
      <w:r w:rsidRPr="00C11394">
        <w:rPr>
          <w:rFonts w:ascii="PT Astra Serif" w:eastAsia="PT Astra Serif" w:hAnsi="PT Astra Serif" w:cs="PT Astra Serif"/>
          <w:sz w:val="26"/>
          <w:szCs w:val="26"/>
          <w:lang w:eastAsia="ru-RU" w:bidi="ar-SA"/>
        </w:rPr>
        <w:t>2. </w:t>
      </w:r>
      <w:proofErr w:type="gramStart"/>
      <w:r w:rsidRPr="00C11394">
        <w:rPr>
          <w:rFonts w:ascii="PT Astra Serif" w:eastAsia="PT Astra Serif" w:hAnsi="PT Astra Serif" w:cs="PT Astra Serif"/>
          <w:sz w:val="26"/>
          <w:szCs w:val="26"/>
          <w:lang w:eastAsia="ru-RU" w:bidi="ar-SA"/>
        </w:rPr>
        <w:t xml:space="preserve">Понятия «региональная комиссия по отбору проектов», </w:t>
      </w:r>
      <w:r w:rsidRPr="00C11394">
        <w:rPr>
          <w:rFonts w:ascii="PT Astra Serif" w:hAnsi="PT Astra Serif"/>
          <w:sz w:val="26"/>
          <w:szCs w:val="26"/>
          <w:lang w:eastAsia="ru-RU" w:bidi="ar-SA"/>
        </w:rPr>
        <w:t>«сельские агломерации», «сельские территории</w:t>
      </w:r>
      <w:r w:rsidRPr="00480043">
        <w:rPr>
          <w:rFonts w:ascii="PT Astra Serif" w:hAnsi="PT Astra Serif"/>
          <w:sz w:val="26"/>
          <w:szCs w:val="26"/>
          <w:lang w:eastAsia="ru-RU" w:bidi="ar-SA"/>
        </w:rPr>
        <w:t>», «участник специальной военной операции»</w:t>
      </w:r>
      <w:r w:rsidRPr="00C11394">
        <w:rPr>
          <w:rFonts w:ascii="PT Astra Serif" w:hAnsi="PT Astra Serif"/>
          <w:sz w:val="26"/>
          <w:szCs w:val="26"/>
          <w:lang w:eastAsia="ru-RU" w:bidi="ar-SA"/>
        </w:rPr>
        <w:t xml:space="preserve"> </w:t>
      </w:r>
      <w:r w:rsidRPr="00C11394">
        <w:rPr>
          <w:rFonts w:ascii="PT Astra Serif" w:eastAsia="PT Astra Serif" w:hAnsi="PT Astra Serif" w:cs="PT Astra Serif"/>
          <w:sz w:val="26"/>
          <w:szCs w:val="26"/>
          <w:lang w:eastAsia="ru-RU" w:bidi="ar-SA"/>
        </w:rPr>
        <w:t>в целях применения настоящего Порядка используются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развития малого агробизнеса, установленными приложением № 20</w:t>
      </w:r>
      <w:r w:rsidRPr="00C11394">
        <w:rPr>
          <w:rFonts w:ascii="PT Astra Serif" w:eastAsia="PT Astra Serif" w:hAnsi="PT Astra Serif" w:cs="PT Astra Serif"/>
          <w:sz w:val="26"/>
          <w:szCs w:val="26"/>
          <w:vertAlign w:val="superscript"/>
          <w:lang w:eastAsia="ru-RU" w:bidi="ar-SA"/>
        </w:rPr>
        <w:t>4</w:t>
      </w:r>
      <w:r w:rsidRPr="00C11394">
        <w:rPr>
          <w:rFonts w:ascii="PT Astra Serif" w:eastAsia="PT Astra Serif" w:hAnsi="PT Astra Serif" w:cs="PT Astra Serif"/>
          <w:sz w:val="26"/>
          <w:szCs w:val="26"/>
          <w:lang w:eastAsia="ru-RU" w:bidi="ar-SA"/>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w:t>
      </w:r>
      <w:proofErr w:type="gramEnd"/>
      <w:r w:rsidRPr="00C11394">
        <w:rPr>
          <w:rFonts w:ascii="PT Astra Serif" w:eastAsia="PT Astra Serif" w:hAnsi="PT Astra Serif" w:cs="PT Astra Serif"/>
          <w:sz w:val="26"/>
          <w:szCs w:val="26"/>
          <w:lang w:eastAsia="ru-RU" w:bidi="ar-SA"/>
        </w:rPr>
        <w:t xml:space="preserve">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p>
    <w:p w:rsidR="00C11394" w:rsidRPr="00C11394" w:rsidRDefault="00C11394" w:rsidP="00C11394">
      <w:pPr>
        <w:pBdr>
          <w:right w:val="none" w:sz="4" w:space="7" w:color="000000"/>
        </w:pBdr>
        <w:tabs>
          <w:tab w:val="left" w:pos="7088"/>
        </w:tabs>
        <w:ind w:firstLine="709"/>
        <w:jc w:val="both"/>
        <w:rPr>
          <w:rFonts w:ascii="PT Astra Serif" w:hAnsi="PT Astra Serif" w:cs="Arial"/>
          <w:sz w:val="26"/>
          <w:szCs w:val="26"/>
          <w:shd w:val="clear" w:color="auto" w:fill="FFFFFF"/>
        </w:rPr>
      </w:pPr>
      <w:r w:rsidRPr="00C11394">
        <w:rPr>
          <w:rFonts w:ascii="PT Astra Serif" w:eastAsia="PT Astra Serif" w:hAnsi="PT Astra Serif" w:cs="PT Astra Serif"/>
          <w:sz w:val="26"/>
          <w:szCs w:val="26"/>
        </w:rPr>
        <w:t>3.</w:t>
      </w:r>
      <w:r w:rsidRPr="00C11394">
        <w:rPr>
          <w:rFonts w:ascii="PT Astra Serif" w:hAnsi="PT Astra Serif"/>
          <w:sz w:val="26"/>
          <w:szCs w:val="26"/>
        </w:rPr>
        <w:t> </w:t>
      </w:r>
      <w:proofErr w:type="gramStart"/>
      <w:r w:rsidRPr="00C11394">
        <w:rPr>
          <w:rFonts w:ascii="PT Astra Serif" w:eastAsia="PT Astra Serif" w:hAnsi="PT Astra Serif" w:cs="PT Astra Serif"/>
          <w:sz w:val="26"/>
          <w:szCs w:val="26"/>
        </w:rPr>
        <w:t>Целью предоставления гранта в рамках реализации ведомственного проекта «Поддержка малых форм хозяйствования»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 (далее – ведомственный проект, государственная программа), является обеспечение реализации проекта крестьянского (фермерского) хозяйства, созданного участником</w:t>
      </w:r>
      <w:proofErr w:type="gramEnd"/>
      <w:r w:rsidRPr="00C11394">
        <w:rPr>
          <w:rFonts w:ascii="PT Astra Serif" w:eastAsia="PT Astra Serif" w:hAnsi="PT Astra Serif" w:cs="PT Astra Serif"/>
          <w:sz w:val="26"/>
          <w:szCs w:val="26"/>
        </w:rPr>
        <w:t xml:space="preserve"> специальной военной операции</w:t>
      </w:r>
      <w:r w:rsidRPr="00C11394">
        <w:rPr>
          <w:rFonts w:ascii="PT Astra Serif" w:hAnsi="PT Astra Serif" w:cs="Arial"/>
          <w:sz w:val="26"/>
          <w:szCs w:val="26"/>
          <w:shd w:val="clear" w:color="auto" w:fill="FFFFFF"/>
        </w:rPr>
        <w:t>.</w:t>
      </w:r>
    </w:p>
    <w:p w:rsidR="00C11394" w:rsidRPr="00C11394" w:rsidRDefault="00C11394" w:rsidP="00C11394">
      <w:pPr>
        <w:pBdr>
          <w:right w:val="none" w:sz="4" w:space="7"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w:t>
      </w:r>
      <w:proofErr w:type="gramStart"/>
      <w:r w:rsidRPr="00C11394">
        <w:rPr>
          <w:rFonts w:ascii="PT Astra Serif" w:eastAsia="PT Astra Serif" w:hAnsi="PT Astra Serif" w:cs="PT Astra Serif"/>
          <w:sz w:val="26"/>
          <w:szCs w:val="26"/>
        </w:rPr>
        <w:t>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Департамент по социально-экономическому развитию села Томской области, расположенный по адресу: г. Томск, 634003, ул. Пушкина, 16/1, адрес электронной почты: sekretar@agro.tomsk.ru (далее - Департамент).</w:t>
      </w:r>
      <w:proofErr w:type="gramEnd"/>
    </w:p>
    <w:p w:rsidR="00C11394" w:rsidRPr="00C11394" w:rsidRDefault="00C11394" w:rsidP="00C11394">
      <w:pPr>
        <w:pBdr>
          <w:top w:val="none" w:sz="4" w:space="1"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Источником финансового обеспечения гранта являются средства, предоставляемые из областного бюджета, в том числе за счет средств федерального бюджета, на поддержку приоритетных направлений малого агробизнеса (развитие крестьянских (фермерских) хозяйств).</w:t>
      </w:r>
    </w:p>
    <w:p w:rsidR="00C11394" w:rsidRPr="00C11394" w:rsidRDefault="00C11394" w:rsidP="00C11394">
      <w:pPr>
        <w:pBdr>
          <w:right w:val="none" w:sz="4" w:space="7"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5. Способом предоставления гранта является финансовое обеспечение затрат.</w:t>
      </w:r>
    </w:p>
    <w:p w:rsidR="00C11394" w:rsidRPr="00C11394" w:rsidRDefault="00C11394" w:rsidP="00C11394">
      <w:pPr>
        <w:pBdr>
          <w:right w:val="none" w:sz="4" w:space="7"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 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(далее - единый портал) в порядке, установленном Министерством финансов Российской Федерации.</w:t>
      </w:r>
    </w:p>
    <w:p w:rsidR="00C11394" w:rsidRPr="00C11394" w:rsidRDefault="00C11394" w:rsidP="00C11394">
      <w:pPr>
        <w:pBdr>
          <w:right w:val="none" w:sz="4" w:space="7" w:color="000000"/>
        </w:pBdr>
        <w:tabs>
          <w:tab w:val="left" w:pos="7088"/>
        </w:tabs>
        <w:ind w:firstLine="709"/>
        <w:jc w:val="center"/>
        <w:rPr>
          <w:rFonts w:ascii="PT Astra Serif" w:eastAsia="PT Astra Serif" w:hAnsi="PT Astra Serif" w:cs="PT Astra Serif"/>
          <w:sz w:val="26"/>
          <w:szCs w:val="26"/>
        </w:rPr>
      </w:pPr>
    </w:p>
    <w:p w:rsidR="00C11394" w:rsidRPr="00C11394" w:rsidRDefault="00C11394" w:rsidP="00C11394">
      <w:pPr>
        <w:tabs>
          <w:tab w:val="left" w:pos="7088"/>
        </w:tabs>
        <w:ind w:firstLine="709"/>
        <w:jc w:val="center"/>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 Порядок проведения отбора </w:t>
      </w:r>
    </w:p>
    <w:p w:rsidR="00C11394" w:rsidRPr="00C11394" w:rsidRDefault="00C11394" w:rsidP="00C11394">
      <w:pPr>
        <w:tabs>
          <w:tab w:val="left" w:pos="7088"/>
        </w:tabs>
        <w:ind w:firstLine="709"/>
        <w:jc w:val="center"/>
        <w:rPr>
          <w:rFonts w:ascii="PT Astra Serif" w:eastAsia="PT Astra Serif" w:hAnsi="PT Astra Serif" w:cs="PT Astra Serif"/>
          <w:sz w:val="26"/>
          <w:szCs w:val="26"/>
        </w:rPr>
      </w:pP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7. Государственной информационной системой, обеспечивающей проведение отбора получателей гранта для предоставления гранта (далее - отбор)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w:t>
      </w:r>
      <w:proofErr w:type="gramStart"/>
      <w:r w:rsidRPr="00C11394">
        <w:rPr>
          <w:rFonts w:ascii="PT Astra Serif" w:eastAsia="PT Astra Serif" w:hAnsi="PT Astra Serif" w:cs="PT Astra Serif"/>
          <w:sz w:val="26"/>
          <w:szCs w:val="26"/>
        </w:rPr>
        <w:t>ии и ау</w:t>
      </w:r>
      <w:proofErr w:type="gramEnd"/>
      <w:r w:rsidRPr="00C11394">
        <w:rPr>
          <w:rFonts w:ascii="PT Astra Serif" w:eastAsia="PT Astra Serif" w:hAnsi="PT Astra Serif" w:cs="PT Astra Serif"/>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Взаимодействие Департамента с участниками отбора в системе «Электронный бюджет» осуществляется с использованием документов в электронной форме</w:t>
      </w:r>
      <w:r w:rsidRPr="00C11394">
        <w:rPr>
          <w:rFonts w:ascii="PT Astra Serif" w:hAnsi="PT Astra Serif"/>
          <w:sz w:val="26"/>
          <w:szCs w:val="26"/>
        </w:rPr>
        <w:t xml:space="preserve"> </w:t>
      </w:r>
      <w:r w:rsidRPr="00C11394">
        <w:rPr>
          <w:rFonts w:ascii="PT Astra Serif" w:eastAsia="PT Astra Serif" w:hAnsi="PT Astra Serif" w:cs="PT Astra Serif"/>
          <w:sz w:val="26"/>
          <w:szCs w:val="26"/>
        </w:rPr>
        <w:t>в случаях и порядке, предусмотренных настоящим разделом.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8. Способом проведения отбора на конкурентной основе является конкурс.</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9. Объявление о проведении отбора (далее - объявление) формируется Департаментом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Департамента или уполномоченного им лица и размещается на едином портале не </w:t>
      </w:r>
      <w:proofErr w:type="gramStart"/>
      <w:r w:rsidRPr="00C11394">
        <w:rPr>
          <w:rFonts w:ascii="PT Astra Serif" w:eastAsia="PT Astra Serif" w:hAnsi="PT Astra Serif" w:cs="PT Astra Serif"/>
          <w:sz w:val="26"/>
          <w:szCs w:val="26"/>
        </w:rPr>
        <w:t>позднее</w:t>
      </w:r>
      <w:proofErr w:type="gramEnd"/>
      <w:r w:rsidRPr="00C11394">
        <w:rPr>
          <w:rFonts w:ascii="PT Astra Serif" w:eastAsia="PT Astra Serif" w:hAnsi="PT Astra Serif" w:cs="PT Astra Serif"/>
          <w:sz w:val="26"/>
          <w:szCs w:val="26"/>
        </w:rPr>
        <w:t xml:space="preserve"> чем за 1 календарный день до даты начала приема заявок об участии в отборе (далее - заявка).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10. В объявлении указывается следующая информация: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дата размещения объявления на едином портале;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сроки проведения отбора, а также информацию о возможности проведения нескольких этапов отбора с указанием сроков и порядка их проведения;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дата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на едином портале;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наименование, место нахождения, почтовый адрес, адрес электронной почты Департамента;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 результат предоставления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 доменное имя и (или) указатели страниц государственной информационной системы в сети «Интернет»;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7) требования к участникам отбора, определенные в соответствии с пунктом 15 настоящего Порядка, которым участник отбора должен соответствовать на дату рассмотрения заявки и заключения соглашения, и к перечню документов, представляемых участниками отбора для подтверждения соответствия указанным требованиям;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8) категории получателей гранта и критерии оценки заявок, показатели, образующие критерии оценки (далее - критерии оценки, показатели критериев оценки);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9) порядок подачи участниками отбора заявок и требования, предъявляемые к форме и содержанию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10) порядок отзыва заявок, порядок их возврата, определяющий в том числе, основания для возврата заявок, порядок внесения изменений в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11) правила рассмотрения и оценки заявок в соответствии с пунктами 23 - 32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12) порядок возврата заявок на доработку;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13) порядок отклонения заявок, а также информация об основаниях их отклонения;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w:t>
      </w:r>
      <w:proofErr w:type="gramEnd"/>
      <w:r w:rsidRPr="00C11394">
        <w:rPr>
          <w:rFonts w:ascii="PT Astra Serif" w:eastAsia="PT Astra Serif" w:hAnsi="PT Astra Serif" w:cs="PT Astra Serif"/>
          <w:sz w:val="26"/>
          <w:szCs w:val="26"/>
        </w:rPr>
        <w:t xml:space="preserve"> об участии или неучастии комиссии и экспертов (экспертных организаций) в оценке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15) объем распределяемого гранта в рамках отбора, порядок расчета размера гранта,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16) порядок предоставления участникам отбора разъяснений положений объявления, даты начала и окончания срока такого предоставления;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17) срок, в течение которого победитель (победители) отбора должен подписать соглашение о предоставлении гранта (далее - соглашение);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18) условия признания победителя (победителей) отбора </w:t>
      </w:r>
      <w:proofErr w:type="gramStart"/>
      <w:r w:rsidRPr="00C11394">
        <w:rPr>
          <w:rFonts w:ascii="PT Astra Serif" w:eastAsia="PT Astra Serif" w:hAnsi="PT Astra Serif" w:cs="PT Astra Serif"/>
          <w:sz w:val="26"/>
          <w:szCs w:val="26"/>
        </w:rPr>
        <w:t>уклонившимся</w:t>
      </w:r>
      <w:proofErr w:type="gramEnd"/>
      <w:r w:rsidRPr="00C11394">
        <w:rPr>
          <w:rFonts w:ascii="PT Astra Serif" w:eastAsia="PT Astra Serif" w:hAnsi="PT Astra Serif" w:cs="PT Astra Serif"/>
          <w:sz w:val="26"/>
          <w:szCs w:val="26"/>
        </w:rPr>
        <w:t xml:space="preserve"> от заключения соглашения;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19) сроки </w:t>
      </w:r>
      <w:proofErr w:type="gramStart"/>
      <w:r w:rsidRPr="00C11394">
        <w:rPr>
          <w:rFonts w:ascii="PT Astra Serif" w:eastAsia="PT Astra Serif" w:hAnsi="PT Astra Serif" w:cs="PT Astra Serif"/>
          <w:sz w:val="26"/>
          <w:szCs w:val="26"/>
        </w:rPr>
        <w:t>размещения протокола подведения итогов отбора</w:t>
      </w:r>
      <w:proofErr w:type="gramEnd"/>
      <w:r w:rsidRPr="00C11394">
        <w:rPr>
          <w:rFonts w:ascii="PT Astra Serif" w:eastAsia="PT Astra Serif" w:hAnsi="PT Astra Serif" w:cs="PT Astra Serif"/>
          <w:sz w:val="26"/>
          <w:szCs w:val="26"/>
        </w:rPr>
        <w:t xml:space="preserve"> на едином портале, которые не могут быть позднее 14-го календарного дня, следующего за днем определения победителя (победителей) отбора.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11. Отбор считается объявленным со дня размещения объявления на едином портале.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Внесение изменений в объявление осуществляется не позднее наступления </w:t>
      </w:r>
      <w:proofErr w:type="gramStart"/>
      <w:r w:rsidRPr="00C11394">
        <w:rPr>
          <w:rFonts w:ascii="PT Astra Serif" w:eastAsia="PT Astra Serif" w:hAnsi="PT Astra Serif" w:cs="PT Astra Serif"/>
          <w:sz w:val="26"/>
          <w:szCs w:val="26"/>
        </w:rPr>
        <w:t>даты окончания приема заявок участников отбора</w:t>
      </w:r>
      <w:proofErr w:type="gramEnd"/>
      <w:r w:rsidRPr="00C11394">
        <w:rPr>
          <w:rFonts w:ascii="PT Astra Serif" w:eastAsia="PT Astra Serif" w:hAnsi="PT Astra Serif" w:cs="PT Astra Serif"/>
          <w:sz w:val="26"/>
          <w:szCs w:val="26"/>
        </w:rPr>
        <w:t xml:space="preserve"> с соблюдением следующих условий:</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 срок подачи участниками отбора заявок должен быть продлен таким образом, чтобы со </w:t>
      </w:r>
      <w:proofErr w:type="gramStart"/>
      <w:r w:rsidRPr="00C11394">
        <w:rPr>
          <w:rFonts w:ascii="PT Astra Serif" w:eastAsia="PT Astra Serif" w:hAnsi="PT Astra Serif" w:cs="PT Astra Serif"/>
          <w:sz w:val="26"/>
          <w:szCs w:val="26"/>
        </w:rPr>
        <w:t>дня, следующего за днем внесения изменений в объявление до даты окончания приема заявок указанный срок составлял</w:t>
      </w:r>
      <w:proofErr w:type="gramEnd"/>
      <w:r w:rsidRPr="00C11394">
        <w:rPr>
          <w:rFonts w:ascii="PT Astra Serif" w:eastAsia="PT Astra Serif" w:hAnsi="PT Astra Serif" w:cs="PT Astra Serif"/>
          <w:sz w:val="26"/>
          <w:szCs w:val="26"/>
        </w:rPr>
        <w:t xml:space="preserve"> не менее 10 календарных дней;</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при внесении изменений в объявление изменение способа отбора не допускается;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4) 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12. Департамент принимает решение об отмене проведения отбора не позднее, чем за 3 календарных дня до даты окончания приема заявок в случаях: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уменьшения лимитов бюджетных обязательств Департаменту на предоставление гранта на соответствующий финансовый год;</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внесения изменений в законодательство Российской Федерации, требующих внесения изменений в настоящий Порядок.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Решение об отмене проведения отбора оформляется объявлением об отмене проведения отбора.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Объявление об отмене проведения отбора размещается на едином портале не позднее, чем за один рабочий день до даты окончания срока подачи заявок участниками отбора. </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eastAsia="PT Astra Serif" w:hAnsi="PT Astra Serif" w:cs="PT Astra Serif"/>
          <w:sz w:val="26"/>
          <w:szCs w:val="26"/>
        </w:rPr>
        <w:t>Отбор считается отмененным со дня размещения объявления о его отмене на едином портале.</w:t>
      </w:r>
      <w:r w:rsidRPr="00C11394">
        <w:rPr>
          <w:rFonts w:ascii="PT Astra Serif" w:hAnsi="PT Astra Serif"/>
          <w:sz w:val="26"/>
          <w:szCs w:val="26"/>
        </w:rPr>
        <w:t xml:space="preserve"> </w:t>
      </w:r>
    </w:p>
    <w:p w:rsidR="00C11394" w:rsidRPr="00480043"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13. Категориями получателей гранта </w:t>
      </w:r>
      <w:r w:rsidRPr="00480043">
        <w:rPr>
          <w:rFonts w:ascii="PT Astra Serif" w:eastAsia="PT Astra Serif" w:hAnsi="PT Astra Serif" w:cs="PT Astra Serif"/>
          <w:sz w:val="26"/>
          <w:szCs w:val="26"/>
        </w:rPr>
        <w:t>являются участники специальной военной операции, зарегистрированные в качестве:</w:t>
      </w:r>
    </w:p>
    <w:p w:rsidR="00C11394" w:rsidRPr="00480043" w:rsidRDefault="00C11394" w:rsidP="00C11394">
      <w:pPr>
        <w:tabs>
          <w:tab w:val="left" w:pos="7088"/>
        </w:tabs>
        <w:ind w:firstLine="709"/>
        <w:jc w:val="both"/>
        <w:rPr>
          <w:rFonts w:ascii="PT Astra Serif" w:eastAsia="PT Astra Serif" w:hAnsi="PT Astra Serif" w:cs="PT Astra Serif"/>
          <w:sz w:val="26"/>
          <w:szCs w:val="26"/>
        </w:rPr>
      </w:pPr>
      <w:r w:rsidRPr="00480043">
        <w:rPr>
          <w:rFonts w:ascii="PT Astra Serif" w:eastAsia="PT Astra Serif" w:hAnsi="PT Astra Serif" w:cs="PT Astra Serif"/>
          <w:sz w:val="26"/>
          <w:szCs w:val="26"/>
        </w:rPr>
        <w:t xml:space="preserve">1) крестьянские (фермерские) хозяйства, в состав членов которых входят 2 и более членов семьи главы крестьянского (фермерского) хозяйства (включая главу), объединенных родством и (или) свойством, основными видами </w:t>
      </w:r>
      <w:proofErr w:type="gramStart"/>
      <w:r w:rsidRPr="00480043">
        <w:rPr>
          <w:rFonts w:ascii="PT Astra Serif" w:eastAsia="PT Astra Serif" w:hAnsi="PT Astra Serif" w:cs="PT Astra Serif"/>
          <w:sz w:val="26"/>
          <w:szCs w:val="26"/>
        </w:rPr>
        <w:t>деятельности</w:t>
      </w:r>
      <w:proofErr w:type="gramEnd"/>
      <w:r w:rsidRPr="00480043">
        <w:rPr>
          <w:rFonts w:ascii="PT Astra Serif" w:eastAsia="PT Astra Serif" w:hAnsi="PT Astra Serif" w:cs="PT Astra Serif"/>
          <w:sz w:val="26"/>
          <w:szCs w:val="26"/>
        </w:rPr>
        <w:t xml:space="preserve"> которых являются производство и (или) переработка сельскохозяйственной продукции;</w:t>
      </w:r>
    </w:p>
    <w:p w:rsidR="00C11394" w:rsidRPr="00480043" w:rsidRDefault="00C11394" w:rsidP="00C11394">
      <w:pPr>
        <w:tabs>
          <w:tab w:val="left" w:pos="7088"/>
        </w:tabs>
        <w:ind w:firstLine="709"/>
        <w:jc w:val="both"/>
        <w:rPr>
          <w:rFonts w:ascii="PT Astra Serif" w:eastAsia="PT Astra Serif" w:hAnsi="PT Astra Serif" w:cs="PT Astra Serif"/>
          <w:sz w:val="26"/>
          <w:szCs w:val="26"/>
        </w:rPr>
      </w:pPr>
      <w:r w:rsidRPr="00480043">
        <w:rPr>
          <w:rFonts w:ascii="PT Astra Serif" w:eastAsia="PT Astra Serif" w:hAnsi="PT Astra Serif" w:cs="PT Astra Serif"/>
          <w:sz w:val="26"/>
          <w:szCs w:val="26"/>
        </w:rPr>
        <w:t xml:space="preserve">2) индивидуальные предприниматели, являющиеся главами крестьянских (фермерских) хозяйств, в состав членов которых входят 2 и более членов семьи (объединенных родством и (или) свойством, включая главу) указанных индивидуальных предпринимателей, основными </w:t>
      </w:r>
      <w:proofErr w:type="gramStart"/>
      <w:r w:rsidRPr="00480043">
        <w:rPr>
          <w:rFonts w:ascii="PT Astra Serif" w:eastAsia="PT Astra Serif" w:hAnsi="PT Astra Serif" w:cs="PT Astra Serif"/>
          <w:sz w:val="26"/>
          <w:szCs w:val="26"/>
        </w:rPr>
        <w:t>видами</w:t>
      </w:r>
      <w:proofErr w:type="gramEnd"/>
      <w:r w:rsidRPr="00480043">
        <w:rPr>
          <w:rFonts w:ascii="PT Astra Serif" w:eastAsia="PT Astra Serif" w:hAnsi="PT Astra Serif" w:cs="PT Astra Serif"/>
          <w:sz w:val="26"/>
          <w:szCs w:val="26"/>
        </w:rPr>
        <w:t xml:space="preserve"> деятельности которых являются производство и (или) переработка сельскохозяйственной продукции.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480043">
        <w:rPr>
          <w:rFonts w:ascii="PT Astra Serif" w:eastAsia="PT Astra Serif" w:hAnsi="PT Astra Serif" w:cs="PT Astra Serif"/>
          <w:sz w:val="26"/>
          <w:szCs w:val="26"/>
        </w:rPr>
        <w:t xml:space="preserve">14. </w:t>
      </w:r>
      <w:proofErr w:type="gramStart"/>
      <w:r w:rsidRPr="00480043">
        <w:rPr>
          <w:rFonts w:ascii="PT Astra Serif" w:eastAsia="PT Astra Serif" w:hAnsi="PT Astra Serif" w:cs="PT Astra Serif"/>
          <w:sz w:val="26"/>
          <w:szCs w:val="26"/>
        </w:rPr>
        <w:t>К участию в отборе допускаются также участники специальной военной операции,</w:t>
      </w:r>
      <w:r w:rsidR="00480043">
        <w:rPr>
          <w:rFonts w:ascii="PT Astra Serif" w:eastAsia="PT Astra Serif" w:hAnsi="PT Astra Serif" w:cs="PT Astra Serif"/>
          <w:sz w:val="26"/>
          <w:szCs w:val="26"/>
        </w:rPr>
        <w:t xml:space="preserve"> </w:t>
      </w:r>
      <w:r w:rsidRPr="00480043">
        <w:rPr>
          <w:rFonts w:ascii="PT Astra Serif" w:eastAsia="PT Astra Serif" w:hAnsi="PT Astra Serif" w:cs="PT Astra Serif"/>
          <w:sz w:val="26"/>
          <w:szCs w:val="26"/>
        </w:rPr>
        <w:t xml:space="preserve">являющиеся гражданами Российской Федерации, обязующиеся в срок, </w:t>
      </w:r>
      <w:r w:rsidRPr="00480043">
        <w:rPr>
          <w:rFonts w:ascii="PT Astra Serif" w:hAnsi="PT Astra Serif" w:cs="Arial"/>
          <w:sz w:val="26"/>
          <w:szCs w:val="26"/>
          <w:shd w:val="clear" w:color="auto" w:fill="FFFFFF"/>
        </w:rPr>
        <w:t>не превышающий 30 календарных дней с даты принятия решения региональной </w:t>
      </w:r>
      <w:r w:rsidRPr="00480043">
        <w:rPr>
          <w:rFonts w:ascii="PT Astra Serif" w:eastAsia="PT Astra Serif" w:hAnsi="PT Astra Serif" w:cs="PT Astra Serif"/>
          <w:sz w:val="26"/>
          <w:szCs w:val="26"/>
        </w:rPr>
        <w:t xml:space="preserve">комиссии </w:t>
      </w:r>
      <w:r w:rsidRPr="00480043">
        <w:rPr>
          <w:rFonts w:ascii="PT Astra Serif" w:hAnsi="PT Astra Serif" w:cs="Arial"/>
          <w:sz w:val="26"/>
          <w:szCs w:val="26"/>
          <w:shd w:val="clear" w:color="auto" w:fill="FFFFFF"/>
        </w:rPr>
        <w:t>по отбору проектов (далее – комиссия) о предоставлении им гранта,</w:t>
      </w:r>
      <w:r w:rsidRPr="00480043">
        <w:rPr>
          <w:rFonts w:ascii="PT Astra Serif" w:eastAsia="PT Astra Serif" w:hAnsi="PT Astra Serif" w:cs="PT Astra Serif"/>
          <w:sz w:val="26"/>
          <w:szCs w:val="26"/>
        </w:rPr>
        <w:t xml:space="preserve"> осуществить государственную регистрацию крестьянского (фермерского)</w:t>
      </w:r>
      <w:r w:rsidRPr="00C11394">
        <w:rPr>
          <w:rFonts w:ascii="PT Astra Serif" w:eastAsia="PT Astra Serif" w:hAnsi="PT Astra Serif" w:cs="PT Astra Serif"/>
          <w:sz w:val="26"/>
          <w:szCs w:val="26"/>
        </w:rPr>
        <w:t xml:space="preserve"> хозяйства или зарегистрироваться в качестве индивидуального предпринимателя, которые отвечают условиям, предусмотренным пунктом 13, а также подпунктом а) подпункта</w:t>
      </w:r>
      <w:proofErr w:type="gramEnd"/>
      <w:r w:rsidRPr="00C11394">
        <w:rPr>
          <w:rFonts w:ascii="PT Astra Serif" w:eastAsia="PT Astra Serif" w:hAnsi="PT Astra Serif" w:cs="PT Astra Serif"/>
          <w:sz w:val="26"/>
          <w:szCs w:val="26"/>
        </w:rPr>
        <w:t xml:space="preserve"> 3) пункта 15 настоящего Порядка, в органах Федеральной налоговой службы.</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15. Участник отбора (получатель гранта) на дату рассмотрения заявки и на дату заключения соглашения должен соответствовать:</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следующим общим требованиям: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а) участник отбора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C11394">
        <w:rPr>
          <w:rFonts w:ascii="PT Astra Serif" w:eastAsia="PT Astra Serif" w:hAnsi="PT Astra Serif" w:cs="PT Astra Serif"/>
          <w:sz w:val="26"/>
          <w:szCs w:val="26"/>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C11394">
        <w:rPr>
          <w:rFonts w:ascii="PT Astra Serif" w:eastAsia="PT Astra Serif" w:hAnsi="PT Astra Serif" w:cs="PT Astra Serif"/>
          <w:sz w:val="26"/>
          <w:szCs w:val="26"/>
        </w:rPr>
        <w:t xml:space="preserve">При расчете доли участия </w:t>
      </w:r>
      <w:r w:rsidRPr="00C11394">
        <w:rPr>
          <w:rFonts w:ascii="PT Astra Serif" w:eastAsia="PT Astra Serif" w:hAnsi="PT Astra Serif" w:cs="PT Astra Serif"/>
          <w:sz w:val="26"/>
          <w:szCs w:val="26"/>
        </w:rPr>
        <w:lastRenderedPageBreak/>
        <w:t>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C11394">
        <w:rPr>
          <w:rFonts w:ascii="PT Astra Serif" w:eastAsia="PT Astra Serif" w:hAnsi="PT Astra Serif" w:cs="PT Astra Serif"/>
          <w:sz w:val="26"/>
          <w:szCs w:val="26"/>
        </w:rPr>
        <w:t xml:space="preserve"> акционерных обществ;</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б) участник отбора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в) участник отбора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г) участник отбора (получатель гранта) не получает средства из областного бюджета на основании иных нормативных правовых актов Томской области на цель, установленную пунктом 3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д) участник отбора (получатель гранта) не является иностранным агентом в соответствии с Федеральным законом «О </w:t>
      </w:r>
      <w:proofErr w:type="gramStart"/>
      <w:r w:rsidRPr="00C11394">
        <w:rPr>
          <w:rFonts w:ascii="PT Astra Serif" w:eastAsia="PT Astra Serif" w:hAnsi="PT Astra Serif" w:cs="PT Astra Serif"/>
          <w:sz w:val="26"/>
          <w:szCs w:val="26"/>
        </w:rPr>
        <w:t>контроле за</w:t>
      </w:r>
      <w:proofErr w:type="gramEnd"/>
      <w:r w:rsidRPr="00C11394">
        <w:rPr>
          <w:rFonts w:ascii="PT Astra Serif" w:eastAsia="PT Astra Serif" w:hAnsi="PT Astra Serif" w:cs="PT Astra Serif"/>
          <w:sz w:val="26"/>
          <w:szCs w:val="26"/>
        </w:rPr>
        <w:t xml:space="preserve"> деятельностью лиц, находящихся под иностранным влиянием»;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е) у участника отбора (получателя гранта)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ж) у участника отбора (получателя гранта) отсутствуют просроченная задолженность по возврату в областной бюджет иных субсидий (грантов), бюджетных инвестиций, а также иная просроченная (неурегулированная) задолженность по денежным обязательствам перед Томской областью;</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следующим дополнительным требованиям: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а) участником отбора (получателем гранта) разработан документ (бизнес-план), предусматривающий ежегодный прирост объема производства сельскохозяйственной продукции в течение не менее 5 лет с даты получения гранта в размере не менее 7 процентов</w:t>
      </w:r>
      <w:r w:rsidRPr="00C11394">
        <w:rPr>
          <w:rFonts w:ascii="PT Astra Serif" w:hAnsi="PT Astra Serif"/>
          <w:sz w:val="26"/>
          <w:szCs w:val="26"/>
        </w:rPr>
        <w:t xml:space="preserve"> (в случае реализации проектов по развитию </w:t>
      </w:r>
      <w:proofErr w:type="spellStart"/>
      <w:r w:rsidRPr="00C11394">
        <w:rPr>
          <w:rFonts w:ascii="PT Astra Serif" w:hAnsi="PT Astra Serif"/>
          <w:sz w:val="26"/>
          <w:szCs w:val="26"/>
        </w:rPr>
        <w:t>ягодоводства</w:t>
      </w:r>
      <w:proofErr w:type="spellEnd"/>
      <w:r w:rsidRPr="00C11394">
        <w:rPr>
          <w:rFonts w:ascii="PT Astra Serif" w:hAnsi="PT Astra Serif"/>
          <w:sz w:val="26"/>
          <w:szCs w:val="26"/>
        </w:rPr>
        <w:t xml:space="preserve"> - начиная со 2-го года с даты получения гранта, садоводства - начиная с 3-го года с даты получения гранта)</w:t>
      </w:r>
      <w:r w:rsidRPr="00C11394">
        <w:rPr>
          <w:rFonts w:ascii="PT Astra Serif" w:eastAsia="PT Astra Serif" w:hAnsi="PT Astra Serif" w:cs="PT Astra Serif"/>
          <w:sz w:val="26"/>
          <w:szCs w:val="26"/>
        </w:rPr>
        <w:t xml:space="preserve">,  и </w:t>
      </w:r>
      <w:r w:rsidRPr="00C11394">
        <w:rPr>
          <w:rFonts w:ascii="PT Astra Serif" w:hAnsi="PT Astra Serif"/>
          <w:sz w:val="26"/>
          <w:szCs w:val="26"/>
          <w:lang w:eastAsia="ru-RU" w:bidi="ar-SA"/>
        </w:rPr>
        <w:t>трудоустройство в течение срока</w:t>
      </w:r>
      <w:proofErr w:type="gramEnd"/>
      <w:r w:rsidRPr="00C11394">
        <w:rPr>
          <w:rFonts w:ascii="PT Astra Serif" w:hAnsi="PT Astra Serif"/>
          <w:sz w:val="26"/>
          <w:szCs w:val="26"/>
          <w:lang w:eastAsia="ru-RU" w:bidi="ar-SA"/>
        </w:rPr>
        <w:t xml:space="preserve"> </w:t>
      </w:r>
      <w:proofErr w:type="gramStart"/>
      <w:r w:rsidRPr="00C11394">
        <w:rPr>
          <w:rFonts w:ascii="PT Astra Serif" w:hAnsi="PT Astra Serif"/>
          <w:sz w:val="26"/>
          <w:szCs w:val="26"/>
          <w:lang w:eastAsia="ru-RU" w:bidi="ar-SA"/>
        </w:rPr>
        <w:t xml:space="preserve">использования гранта, установленного пунктом 43 настоящего Порядка, не менее 2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w:t>
      </w:r>
      <w:r w:rsidRPr="00C11394">
        <w:rPr>
          <w:rFonts w:ascii="PT Astra Serif" w:eastAsia="PT Astra Serif" w:hAnsi="PT Astra Serif" w:cs="PT Astra Serif"/>
          <w:sz w:val="26"/>
          <w:szCs w:val="26"/>
        </w:rPr>
        <w:t>представляемый в Департамент в составе заявки по</w:t>
      </w:r>
      <w:proofErr w:type="gramEnd"/>
      <w:r w:rsidRPr="00C11394">
        <w:rPr>
          <w:rFonts w:ascii="PT Astra Serif" w:eastAsia="PT Astra Serif" w:hAnsi="PT Astra Serif" w:cs="PT Astra Serif"/>
          <w:sz w:val="26"/>
          <w:szCs w:val="26"/>
        </w:rPr>
        <w:t xml:space="preserve"> </w:t>
      </w:r>
      <w:proofErr w:type="gramStart"/>
      <w:r w:rsidRPr="00C11394">
        <w:rPr>
          <w:rFonts w:ascii="PT Astra Serif" w:eastAsia="PT Astra Serif" w:hAnsi="PT Astra Serif" w:cs="PT Astra Serif"/>
          <w:sz w:val="26"/>
          <w:szCs w:val="26"/>
        </w:rPr>
        <w:t xml:space="preserve">форме, установленной Департаментом, в который включаются план расходов, обязательство по использованию средств гранта в соответствии с которым включается в соглашение, условия использования гранта, а также </w:t>
      </w:r>
      <w:r w:rsidRPr="00C11394">
        <w:rPr>
          <w:rFonts w:ascii="PT Astra Serif" w:hAnsi="PT Astra Serif" w:cs="Arial"/>
          <w:sz w:val="26"/>
          <w:szCs w:val="26"/>
        </w:rPr>
        <w:t xml:space="preserve">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количество новых работников, трудоустроенных на постоянную работу, сведения о которых </w:t>
      </w:r>
      <w:r w:rsidRPr="00C11394">
        <w:rPr>
          <w:rFonts w:ascii="PT Astra Serif" w:hAnsi="PT Astra Serif" w:cs="Arial"/>
          <w:sz w:val="26"/>
          <w:szCs w:val="26"/>
        </w:rPr>
        <w:lastRenderedPageBreak/>
        <w:t>подтверждаются документом, предоставляемым налоговым органом, и</w:t>
      </w:r>
      <w:proofErr w:type="gramEnd"/>
      <w:r w:rsidRPr="00C11394">
        <w:rPr>
          <w:rFonts w:ascii="PT Astra Serif" w:hAnsi="PT Astra Serif" w:cs="Arial"/>
          <w:sz w:val="26"/>
          <w:szCs w:val="26"/>
        </w:rPr>
        <w:t xml:space="preserve"> сохранение созданных рабочих мест в течение не менее 5 лет </w:t>
      </w:r>
      <w:proofErr w:type="gramStart"/>
      <w:r w:rsidRPr="00C11394">
        <w:rPr>
          <w:rFonts w:ascii="PT Astra Serif" w:hAnsi="PT Astra Serif" w:cs="Arial"/>
          <w:sz w:val="26"/>
          <w:szCs w:val="26"/>
        </w:rPr>
        <w:t>с даты получения</w:t>
      </w:r>
      <w:proofErr w:type="gramEnd"/>
      <w:r w:rsidRPr="00C11394">
        <w:rPr>
          <w:rFonts w:ascii="PT Astra Serif" w:hAnsi="PT Astra Serif" w:cs="Arial"/>
          <w:sz w:val="26"/>
          <w:szCs w:val="26"/>
        </w:rPr>
        <w:t xml:space="preserve"> гранта (далее – плановые показатели деятельности), </w:t>
      </w:r>
      <w:r w:rsidRPr="00C11394">
        <w:rPr>
          <w:rFonts w:ascii="PT Astra Serif" w:hAnsi="PT Astra Serif" w:cs="Arial"/>
          <w:sz w:val="26"/>
          <w:szCs w:val="26"/>
          <w:shd w:val="clear" w:color="auto" w:fill="FFFFFF"/>
        </w:rPr>
        <w:t>обязательство по исполнению которых включается в соглашение</w:t>
      </w:r>
      <w:r w:rsidRPr="00C11394">
        <w:rPr>
          <w:rFonts w:ascii="PT Astra Serif" w:hAnsi="PT Astra Serif" w:cs="Arial"/>
          <w:sz w:val="26"/>
          <w:szCs w:val="26"/>
        </w:rPr>
        <w:t xml:space="preserve"> </w:t>
      </w:r>
      <w:r w:rsidRPr="00C11394">
        <w:rPr>
          <w:rFonts w:ascii="PT Astra Serif" w:eastAsia="PT Astra Serif" w:hAnsi="PT Astra Serif" w:cs="PT Astra Serif"/>
          <w:sz w:val="26"/>
          <w:szCs w:val="26"/>
        </w:rPr>
        <w:t>(далее – проект);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б) участником отбора (получателем гранта) внесены в государственный реестр земель сельскохозяйственного назначения сведения,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w:t>
      </w:r>
      <w:proofErr w:type="gramEnd"/>
      <w:r w:rsidRPr="00C11394">
        <w:rPr>
          <w:rFonts w:ascii="PT Astra Serif" w:eastAsia="PT Astra Serif" w:hAnsi="PT Astra Serif" w:cs="PT Astra Serif"/>
          <w:sz w:val="26"/>
          <w:szCs w:val="26"/>
        </w:rPr>
        <w:t xml:space="preserve"> реестра земель сельскохозяйственного назначения»;  </w:t>
      </w:r>
    </w:p>
    <w:p w:rsidR="00C11394" w:rsidRPr="00C11394" w:rsidRDefault="00C11394" w:rsidP="00C11394">
      <w:pPr>
        <w:tabs>
          <w:tab w:val="left" w:pos="7088"/>
        </w:tabs>
        <w:ind w:firstLine="709"/>
        <w:jc w:val="both"/>
        <w:rPr>
          <w:rFonts w:ascii="PT Astra Serif" w:hAnsi="PT Astra Serif"/>
          <w:sz w:val="26"/>
          <w:szCs w:val="26"/>
        </w:rPr>
      </w:pPr>
      <w:proofErr w:type="gramStart"/>
      <w:r w:rsidRPr="00C11394">
        <w:rPr>
          <w:rFonts w:ascii="PT Astra Serif" w:hAnsi="PT Astra Serif"/>
          <w:sz w:val="26"/>
          <w:szCs w:val="26"/>
        </w:rPr>
        <w:t>в) у участника отбора (получателя гранта) имеются права пользования зданиями, помещениями и (или) сооружениями, необходимыми для производства, хранения, первичной и (или) последующей переработки сельскохозяйственной продукции (далее - производственные объекты), ремонт, капитальный ремонт, модернизация и (или) переустройство и (или) подключение которых планируются в рамках реализации проекта, на срок 1 год и более начиная с года проведения отбора (в случае направления средств гранта</w:t>
      </w:r>
      <w:proofErr w:type="gramEnd"/>
      <w:r w:rsidRPr="00C11394">
        <w:rPr>
          <w:rFonts w:ascii="PT Astra Serif" w:hAnsi="PT Astra Serif"/>
          <w:sz w:val="26"/>
          <w:szCs w:val="26"/>
        </w:rPr>
        <w:t xml:space="preserve"> на ремонт, капитальный ремонт, модернизацию и (или) переустройство производственных объектов и (или) на подключение производственных объектов к электрическим, вод</w:t>
      </w:r>
      <w:proofErr w:type="gramStart"/>
      <w:r w:rsidRPr="00C11394">
        <w:rPr>
          <w:rFonts w:ascii="PT Astra Serif" w:hAnsi="PT Astra Serif"/>
          <w:sz w:val="26"/>
          <w:szCs w:val="26"/>
        </w:rPr>
        <w:t>о-</w:t>
      </w:r>
      <w:proofErr w:type="gramEnd"/>
      <w:r w:rsidRPr="00C11394">
        <w:rPr>
          <w:rFonts w:ascii="PT Astra Serif" w:hAnsi="PT Astra Serif"/>
          <w:sz w:val="26"/>
          <w:szCs w:val="26"/>
        </w:rPr>
        <w:t>, газо- и теплопроводным сетям, в том числе автономным);</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г) у участника отбора (получателя гранта) имеются права пользования земельным участком, на котором планируется строительство производственного объекта, категория и вид разрешенного использования которого соответствуют целевому назначению, на срок 1 год и более начиная с года проведения отбора (в случае направления сре</w:t>
      </w:r>
      <w:proofErr w:type="gramStart"/>
      <w:r w:rsidRPr="00C11394">
        <w:rPr>
          <w:rFonts w:ascii="PT Astra Serif" w:hAnsi="PT Astra Serif"/>
          <w:sz w:val="26"/>
          <w:szCs w:val="26"/>
        </w:rPr>
        <w:t>дств гр</w:t>
      </w:r>
      <w:proofErr w:type="gramEnd"/>
      <w:r w:rsidRPr="00C11394">
        <w:rPr>
          <w:rFonts w:ascii="PT Astra Serif" w:hAnsi="PT Astra Serif"/>
          <w:sz w:val="26"/>
          <w:szCs w:val="26"/>
        </w:rPr>
        <w:t>анта на строительство производственных объектов);</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д) у участника отбора (получателя гранта) имеется документальное подтверждение права собственности и (или) иных прав на земельный участок (земельные участки) из состава земель сельскохозяйственного назначения, на котором осуществляется или планируется осуществлять сельскохозяйственное производство, на срок не менее 5 лет с года получения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е) размер гранта, запрашиваемого участником отбора (получателем гранта), соответствует порядку расчета размера гранта, установленному пунктом 42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ж) затраты участника отбора (получателя гранта), финансовое обеспечение которых планируется осуществлять за счет сре</w:t>
      </w:r>
      <w:proofErr w:type="gramStart"/>
      <w:r w:rsidRPr="00C11394">
        <w:rPr>
          <w:rFonts w:ascii="PT Astra Serif" w:eastAsia="PT Astra Serif" w:hAnsi="PT Astra Serif" w:cs="PT Astra Serif"/>
          <w:sz w:val="26"/>
          <w:szCs w:val="26"/>
        </w:rPr>
        <w:t>дств гр</w:t>
      </w:r>
      <w:proofErr w:type="gramEnd"/>
      <w:r w:rsidRPr="00C11394">
        <w:rPr>
          <w:rFonts w:ascii="PT Astra Serif" w:eastAsia="PT Astra Serif" w:hAnsi="PT Astra Serif" w:cs="PT Astra Serif"/>
          <w:sz w:val="26"/>
          <w:szCs w:val="26"/>
        </w:rPr>
        <w:t>анта, соответствуют направлениям расходов, предусмотренным пунктом 40 настоящего Порядка;</w:t>
      </w:r>
    </w:p>
    <w:p w:rsidR="00C11394" w:rsidRPr="00C11394" w:rsidRDefault="00C11394" w:rsidP="00C11394">
      <w:pPr>
        <w:tabs>
          <w:tab w:val="left" w:pos="7088"/>
        </w:tabs>
        <w:ind w:firstLine="709"/>
        <w:jc w:val="both"/>
        <w:rPr>
          <w:rFonts w:ascii="PT Astra Serif" w:hAnsi="PT Astra Serif" w:cs="Arial"/>
          <w:sz w:val="26"/>
          <w:szCs w:val="26"/>
        </w:rPr>
      </w:pPr>
      <w:r w:rsidRPr="00C11394">
        <w:rPr>
          <w:rFonts w:ascii="PT Astra Serif" w:hAnsi="PT Astra Serif" w:cs="Arial"/>
          <w:sz w:val="26"/>
          <w:szCs w:val="26"/>
        </w:rPr>
        <w:t>з) у участника отбора (получателя гранта) имеется документально подтвержденное обоснование стоимости планируемых к приобретению за счет сре</w:t>
      </w:r>
      <w:proofErr w:type="gramStart"/>
      <w:r w:rsidRPr="00C11394">
        <w:rPr>
          <w:rFonts w:ascii="PT Astra Serif" w:hAnsi="PT Astra Serif" w:cs="Arial"/>
          <w:sz w:val="26"/>
          <w:szCs w:val="26"/>
        </w:rPr>
        <w:t>дств гр</w:t>
      </w:r>
      <w:proofErr w:type="gramEnd"/>
      <w:r w:rsidRPr="00C11394">
        <w:rPr>
          <w:rFonts w:ascii="PT Astra Serif" w:hAnsi="PT Astra Serif" w:cs="Arial"/>
          <w:sz w:val="26"/>
          <w:szCs w:val="26"/>
        </w:rPr>
        <w:t>анта товаров (работ, услуг).</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 xml:space="preserve">и) участник отбора (получатель гранта) ранее не являлся получателем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грантов в </w:t>
      </w:r>
      <w:r w:rsidRPr="00C11394">
        <w:rPr>
          <w:rFonts w:ascii="PT Astra Serif" w:hAnsi="PT Astra Serif"/>
          <w:sz w:val="26"/>
          <w:szCs w:val="26"/>
        </w:rPr>
        <w:t xml:space="preserve">форме субсидий победителям областного </w:t>
      </w:r>
      <w:r w:rsidRPr="00C11394">
        <w:rPr>
          <w:rFonts w:ascii="PT Astra Serif" w:hAnsi="PT Astra Serif"/>
          <w:sz w:val="26"/>
          <w:szCs w:val="26"/>
        </w:rPr>
        <w:lastRenderedPageBreak/>
        <w:t>конкурса в агропромышленном комплексе, гранта «</w:t>
      </w:r>
      <w:proofErr w:type="spellStart"/>
      <w:r w:rsidRPr="00C11394">
        <w:rPr>
          <w:rFonts w:ascii="PT Astra Serif" w:hAnsi="PT Astra Serif"/>
          <w:sz w:val="26"/>
          <w:szCs w:val="26"/>
        </w:rPr>
        <w:t>Агротуризм</w:t>
      </w:r>
      <w:proofErr w:type="spellEnd"/>
      <w:r w:rsidRPr="00C11394">
        <w:rPr>
          <w:rFonts w:ascii="PT Astra Serif" w:hAnsi="PT Astra Serif"/>
          <w:sz w:val="26"/>
          <w:szCs w:val="26"/>
        </w:rPr>
        <w:t xml:space="preserve">», а также </w:t>
      </w:r>
      <w:r w:rsidRPr="00C11394">
        <w:rPr>
          <w:rFonts w:ascii="PT Astra Serif" w:eastAsia="PT Astra Serif" w:hAnsi="PT Astra Serif" w:cs="PT Astra Serif"/>
          <w:sz w:val="26"/>
          <w:szCs w:val="26"/>
        </w:rPr>
        <w:t>льготных краткосрочных кредитов</w:t>
      </w:r>
      <w:proofErr w:type="gramEnd"/>
      <w:r w:rsidRPr="00C11394">
        <w:rPr>
          <w:rFonts w:ascii="PT Astra Serif" w:eastAsia="PT Astra Serif" w:hAnsi="PT Astra Serif" w:cs="PT Astra Serif"/>
          <w:sz w:val="26"/>
          <w:szCs w:val="26"/>
        </w:rPr>
        <w:t xml:space="preserve"> и (или) льготных инвестиционных кредитов);</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к) предоставление гранта участнику отбора (получателю гранта), в состав которого входит член крестьянского (фермерского) хозяйства, ранее являвшийся получателем грантов в рамках государственной программы (за исключением гранта «</w:t>
      </w:r>
      <w:proofErr w:type="spellStart"/>
      <w:r w:rsidRPr="00C11394">
        <w:rPr>
          <w:rFonts w:ascii="PT Astra Serif" w:eastAsia="PT Astra Serif" w:hAnsi="PT Astra Serif" w:cs="PT Astra Serif"/>
          <w:sz w:val="26"/>
          <w:szCs w:val="26"/>
        </w:rPr>
        <w:t>Агротуризм</w:t>
      </w:r>
      <w:proofErr w:type="spellEnd"/>
      <w:r w:rsidRPr="00C11394">
        <w:rPr>
          <w:rFonts w:ascii="PT Astra Serif" w:eastAsia="PT Astra Serif" w:hAnsi="PT Astra Serif" w:cs="PT Astra Serif"/>
          <w:sz w:val="26"/>
          <w:szCs w:val="26"/>
        </w:rPr>
        <w:t xml:space="preserve">», гранта в </w:t>
      </w:r>
      <w:r w:rsidRPr="00C11394">
        <w:rPr>
          <w:rFonts w:ascii="PT Astra Serif" w:hAnsi="PT Astra Serif"/>
          <w:sz w:val="26"/>
          <w:szCs w:val="26"/>
        </w:rPr>
        <w:t>форме субсидии победителям областного конкурса в агропромышленном комплексе</w:t>
      </w:r>
      <w:r w:rsidRPr="00C11394">
        <w:rPr>
          <w:rFonts w:ascii="PT Astra Serif" w:eastAsia="PT Astra Serif" w:hAnsi="PT Astra Serif" w:cs="PT Astra Serif"/>
          <w:sz w:val="26"/>
          <w:szCs w:val="26"/>
        </w:rPr>
        <w:t>), не допускается;</w:t>
      </w:r>
    </w:p>
    <w:p w:rsidR="00C11394" w:rsidRPr="00C11394" w:rsidRDefault="00C11394" w:rsidP="00C11394">
      <w:pPr>
        <w:pBdr>
          <w:top w:val="none" w:sz="4" w:space="1"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л) одновременное предоставление сре</w:t>
      </w:r>
      <w:proofErr w:type="gramStart"/>
      <w:r w:rsidRPr="00C11394">
        <w:rPr>
          <w:rFonts w:ascii="PT Astra Serif" w:eastAsia="PT Astra Serif" w:hAnsi="PT Astra Serif" w:cs="PT Astra Serif"/>
          <w:sz w:val="26"/>
          <w:szCs w:val="26"/>
        </w:rPr>
        <w:t>дств гр</w:t>
      </w:r>
      <w:proofErr w:type="gramEnd"/>
      <w:r w:rsidRPr="00C11394">
        <w:rPr>
          <w:rFonts w:ascii="PT Astra Serif" w:eastAsia="PT Astra Serif" w:hAnsi="PT Astra Serif" w:cs="PT Astra Serif"/>
          <w:sz w:val="26"/>
          <w:szCs w:val="26"/>
        </w:rPr>
        <w:t>анта и субсидии на финансовое обеспечение части затрат крестьянских (фермерских) хозяйств допускается в случае, если проектом получателя гранта, реализация которого планируется за счет средств гранта, не предусмотрены затраты, финансовое обеспечение которых осуществляется за счет субсидии на финансовое обеспечение части затрат крестьянских (фермерских) хозяйств;</w:t>
      </w:r>
    </w:p>
    <w:p w:rsidR="00C11394" w:rsidRPr="00C11394" w:rsidRDefault="00C11394" w:rsidP="00C11394">
      <w:pPr>
        <w:tabs>
          <w:tab w:val="left" w:pos="7088"/>
        </w:tabs>
        <w:ind w:firstLine="709"/>
        <w:jc w:val="both"/>
        <w:rPr>
          <w:rFonts w:ascii="PT Astra Serif" w:hAnsi="PT Astra Serif"/>
          <w:i/>
          <w:sz w:val="26"/>
          <w:szCs w:val="26"/>
          <w:lang w:eastAsia="ru-RU" w:bidi="ar-SA"/>
        </w:rPr>
      </w:pPr>
      <w:r w:rsidRPr="00C11394">
        <w:rPr>
          <w:rFonts w:ascii="PT Astra Serif" w:eastAsia="PT Astra Serif" w:hAnsi="PT Astra Serif" w:cs="PT Astra Serif"/>
          <w:sz w:val="26"/>
          <w:szCs w:val="26"/>
        </w:rPr>
        <w:t>м) грант предоставляется однократно;</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3) следующим дополнительным требованиям для участников отбора (получателей гранта) - крестьянских (фермерских) хозяйств и индивидуальных предпринимателей: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а) участник отбора (получатель гранта) зарегистрирован на сельской территории или на территории сельской агломерации Томской области, </w:t>
      </w:r>
      <w:r w:rsidRPr="00C11394">
        <w:rPr>
          <w:rFonts w:ascii="PT Astra Serif" w:hAnsi="PT Astra Serif"/>
          <w:sz w:val="26"/>
          <w:szCs w:val="26"/>
        </w:rPr>
        <w:t>или на территории города Стрежевой;</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б) участник отбора (получатель гранта) состоит на учете в налоговом органе на территории Томской области; </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в) участник отбора (получатель гранта) является </w:t>
      </w:r>
      <w:proofErr w:type="gramStart"/>
      <w:r w:rsidRPr="00C11394">
        <w:rPr>
          <w:rFonts w:ascii="PT Astra Serif" w:hAnsi="PT Astra Serif"/>
          <w:sz w:val="26"/>
          <w:szCs w:val="26"/>
        </w:rPr>
        <w:t xml:space="preserve">сельскохозяйственным товаропроизводителем, отвечающим критериям субъекта </w:t>
      </w:r>
      <w:proofErr w:type="spellStart"/>
      <w:r w:rsidRPr="00C11394">
        <w:rPr>
          <w:rFonts w:ascii="PT Astra Serif" w:hAnsi="PT Astra Serif"/>
          <w:sz w:val="26"/>
          <w:szCs w:val="26"/>
        </w:rPr>
        <w:t>микропредприятия</w:t>
      </w:r>
      <w:proofErr w:type="spellEnd"/>
      <w:r w:rsidRPr="00C11394">
        <w:rPr>
          <w:rFonts w:ascii="PT Astra Serif" w:hAnsi="PT Astra Serif"/>
          <w:sz w:val="26"/>
          <w:szCs w:val="26"/>
        </w:rPr>
        <w:t xml:space="preserve"> или малого предприятия и включен</w:t>
      </w:r>
      <w:proofErr w:type="gramEnd"/>
      <w:r w:rsidRPr="00C11394">
        <w:rPr>
          <w:rFonts w:ascii="PT Astra Serif" w:hAnsi="PT Astra Serif"/>
          <w:sz w:val="26"/>
          <w:szCs w:val="26"/>
        </w:rPr>
        <w:t xml:space="preserve">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г) у участника отбора (получателя гранта) отсутствует просроченная задолженность перед Томским филиалом ФГБУ Управление «</w:t>
      </w:r>
      <w:proofErr w:type="spellStart"/>
      <w:r w:rsidRPr="00C11394">
        <w:rPr>
          <w:rFonts w:ascii="PT Astra Serif" w:eastAsia="PT Astra Serif" w:hAnsi="PT Astra Serif" w:cs="PT Astra Serif"/>
          <w:sz w:val="26"/>
          <w:szCs w:val="26"/>
        </w:rPr>
        <w:t>Алтаймелиоводхоз</w:t>
      </w:r>
      <w:proofErr w:type="spellEnd"/>
      <w:r w:rsidRPr="00C11394">
        <w:rPr>
          <w:rFonts w:ascii="PT Astra Serif" w:eastAsia="PT Astra Serif" w:hAnsi="PT Astra Serif" w:cs="PT Astra Serif"/>
          <w:sz w:val="26"/>
          <w:szCs w:val="26"/>
        </w:rPr>
        <w:t>»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гранта) задолженности по договору оказания услуг по подаче (отводу) воды в размере более 50 тыс. рублей по состоянию на 1 число месяца подачи</w:t>
      </w:r>
      <w:proofErr w:type="gramEnd"/>
      <w:r w:rsidRPr="00C11394">
        <w:rPr>
          <w:rFonts w:ascii="PT Astra Serif" w:eastAsia="PT Astra Serif" w:hAnsi="PT Astra Serif" w:cs="PT Astra Serif"/>
          <w:sz w:val="26"/>
          <w:szCs w:val="26"/>
        </w:rPr>
        <w:t xml:space="preserve">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д) у участника отбора (получателя гранта) отсутствуют в году, предшествующем году получения гранта,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w:t>
      </w:r>
      <w:proofErr w:type="gramEnd"/>
      <w:r w:rsidRPr="00C11394">
        <w:rPr>
          <w:rFonts w:ascii="PT Astra Serif" w:eastAsia="PT Astra Serif" w:hAnsi="PT Astra Serif" w:cs="PT Astra Serif"/>
          <w:sz w:val="26"/>
          <w:szCs w:val="26"/>
        </w:rPr>
        <w:t xml:space="preserve"> Российской Федерации».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16. Критерии оценки заявок, </w:t>
      </w:r>
      <w:r w:rsidRPr="00C11394">
        <w:rPr>
          <w:rFonts w:ascii="PT Astra Serif" w:hAnsi="PT Astra Serif"/>
          <w:sz w:val="26"/>
          <w:szCs w:val="26"/>
        </w:rPr>
        <w:t>показатели критериев оценки заявок</w:t>
      </w:r>
      <w:r w:rsidRPr="00C11394">
        <w:rPr>
          <w:rFonts w:ascii="PT Astra Serif" w:eastAsia="PT Astra Serif" w:hAnsi="PT Astra Serif" w:cs="PT Astra Serif"/>
          <w:sz w:val="26"/>
          <w:szCs w:val="26"/>
        </w:rPr>
        <w:t xml:space="preserve"> определены в приложении № 1 к настоящему Порядку.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17. </w:t>
      </w:r>
      <w:proofErr w:type="gramStart"/>
      <w:r w:rsidRPr="00C11394">
        <w:rPr>
          <w:rFonts w:ascii="PT Astra Serif" w:eastAsia="PT Astra Serif" w:hAnsi="PT Astra Serif" w:cs="PT Astra Serif"/>
          <w:sz w:val="26"/>
          <w:szCs w:val="26"/>
        </w:rPr>
        <w:t xml:space="preserve">Для участия в отборе участник отбора в срок, указанный в объявлении, подает заявку в электронной форме посредством заполнения соответствующих экранных форм веб-интерфейса системы «Электронный бюджет», подписанную усиленной квалифицированной электронной подписью </w:t>
      </w:r>
      <w:r w:rsidRPr="00C11394">
        <w:rPr>
          <w:rFonts w:ascii="PT Astra Serif" w:hAnsi="PT Astra Serif" w:cs="Arial"/>
          <w:sz w:val="26"/>
          <w:szCs w:val="26"/>
          <w:shd w:val="clear" w:color="auto" w:fill="FFFFFF"/>
        </w:rPr>
        <w:t xml:space="preserve">руководителя участника отбора или уполномоченного им лица (для юридических лиц и индивидуальных </w:t>
      </w:r>
      <w:r w:rsidRPr="00C11394">
        <w:rPr>
          <w:rFonts w:ascii="PT Astra Serif" w:hAnsi="PT Astra Serif" w:cs="Arial"/>
          <w:sz w:val="26"/>
          <w:szCs w:val="26"/>
          <w:shd w:val="clear" w:color="auto" w:fill="FFFFFF"/>
        </w:rPr>
        <w:lastRenderedPageBreak/>
        <w:t>предпринимателей) или</w:t>
      </w:r>
      <w:r w:rsidRPr="00C11394">
        <w:rPr>
          <w:rFonts w:ascii="PT Astra Serif" w:hAnsi="PT Astra Serif"/>
          <w:sz w:val="26"/>
          <w:szCs w:val="26"/>
        </w:rPr>
        <w:t xml:space="preserve"> простой электронной подписью подтвержденной учетной записи физического лица в единой системе идентификации и аутентификации (для участников</w:t>
      </w:r>
      <w:proofErr w:type="gramEnd"/>
      <w:r w:rsidRPr="00C11394">
        <w:rPr>
          <w:rFonts w:ascii="PT Astra Serif" w:hAnsi="PT Astra Serif"/>
          <w:sz w:val="26"/>
          <w:szCs w:val="26"/>
        </w:rPr>
        <w:t xml:space="preserve"> отбора, указанных в пункте 14 настоящего </w:t>
      </w:r>
      <w:r w:rsidRPr="00C11394">
        <w:rPr>
          <w:rFonts w:ascii="PT Astra Serif" w:hAnsi="PT Astra Serif"/>
          <w:color w:val="000000" w:themeColor="text1"/>
          <w:sz w:val="26"/>
          <w:szCs w:val="26"/>
        </w:rPr>
        <w:t xml:space="preserve">Порядка), </w:t>
      </w:r>
      <w:r w:rsidRPr="00C11394">
        <w:rPr>
          <w:rFonts w:ascii="PT Astra Serif" w:eastAsia="PT Astra Serif" w:hAnsi="PT Astra Serif" w:cs="PT Astra Serif"/>
          <w:color w:val="000000" w:themeColor="text1"/>
          <w:sz w:val="26"/>
          <w:szCs w:val="26"/>
        </w:rPr>
        <w:t xml:space="preserve">и представляет </w:t>
      </w:r>
      <w:r w:rsidRPr="00C11394">
        <w:rPr>
          <w:rFonts w:ascii="PT Astra Serif" w:eastAsia="PT Astra Serif" w:hAnsi="PT Astra Serif" w:cs="PT Astra Serif"/>
          <w:sz w:val="26"/>
          <w:szCs w:val="26"/>
        </w:rPr>
        <w:t>в систему «Электронный бюджет» электронные копии следующих документов (оригиналов документов на бумажном носителе, преобразованных в электронную форму путем сканирования):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паспорт гражданина Российской Федерации участника отбора (страницы 2 - 3; все страницы с отметками о регистрации по месту жительства);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документ, подтверждающий полномочия лица на подачу заявки от имени участника отбора, в случае если заявку подает уполномоченное лицо;</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3) документ, подтверждающий внесение в государственный реестр земель сельскохозяйственного назначения (далее - Реестр) Единой федеральной государственной информационной системы о землях сельскохозяйственного назначения (далее - ЕФГИС ЗСН) сведений о земельных участках сельскохозяйственного назначения, на которых правообладателем осуществляется или планируется осуществлять сельскохозяйственное производство:</w:t>
      </w:r>
      <w:r w:rsidRPr="00C11394">
        <w:rPr>
          <w:rFonts w:ascii="PT Astra Serif" w:eastAsia="PT Astra Serif" w:hAnsi="PT Astra Serif" w:cs="PT Astra Serif"/>
          <w:i/>
          <w:sz w:val="26"/>
          <w:szCs w:val="26"/>
        </w:rPr>
        <w:t xml:space="preserve"> </w:t>
      </w:r>
      <w:r w:rsidRPr="00C11394">
        <w:rPr>
          <w:rFonts w:ascii="PT Astra Serif" w:eastAsia="PT Astra Serif" w:hAnsi="PT Astra Serif" w:cs="PT Astra Serif"/>
          <w:sz w:val="26"/>
          <w:szCs w:val="26"/>
        </w:rPr>
        <w:t>сформированный не ранее 1-го числа месяца подачи заявки в разделе «Записи Реестра ЗСН» ЕФГИС ЗСН перечень внесенных записей о земельных участках</w:t>
      </w:r>
      <w:proofErr w:type="gramEnd"/>
      <w:r w:rsidRPr="00C11394">
        <w:rPr>
          <w:rFonts w:ascii="PT Astra Serif" w:eastAsia="PT Astra Serif" w:hAnsi="PT Astra Serif" w:cs="PT Astra Serif"/>
          <w:sz w:val="26"/>
          <w:szCs w:val="26"/>
        </w:rPr>
        <w:t xml:space="preserve">, </w:t>
      </w:r>
      <w:proofErr w:type="gramStart"/>
      <w:r w:rsidRPr="00C11394">
        <w:rPr>
          <w:rFonts w:ascii="PT Astra Serif" w:eastAsia="PT Astra Serif" w:hAnsi="PT Astra Serif" w:cs="PT Astra Serif"/>
          <w:sz w:val="26"/>
          <w:szCs w:val="26"/>
        </w:rPr>
        <w:t>заверенный</w:t>
      </w:r>
      <w:proofErr w:type="gramEnd"/>
      <w:r w:rsidRPr="00C11394">
        <w:rPr>
          <w:rFonts w:ascii="PT Astra Serif" w:eastAsia="PT Astra Serif" w:hAnsi="PT Astra Serif" w:cs="PT Astra Serif"/>
          <w:sz w:val="26"/>
          <w:szCs w:val="26"/>
        </w:rPr>
        <w:t xml:space="preserve"> подписью правообладателя земельного участка - участника отбора (получателя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коммерческие предложения, счета, договоры, в том числе предварительные, обосновывающие планируемые в рамках реализации проекта расходы;</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PT Astra Serif"/>
          <w:sz w:val="26"/>
          <w:szCs w:val="26"/>
        </w:rPr>
        <w:t>5) проектная (сметная) документация, а также положительное заключение по результатам проведения проверки достоверности определения сметной стоимости (в случае направления сре</w:t>
      </w:r>
      <w:proofErr w:type="gramStart"/>
      <w:r w:rsidRPr="00C11394">
        <w:rPr>
          <w:rFonts w:ascii="PT Astra Serif" w:eastAsia="PT Astra Serif" w:hAnsi="PT Astra Serif" w:cs="PT Astra Serif"/>
          <w:sz w:val="26"/>
          <w:szCs w:val="26"/>
        </w:rPr>
        <w:t>дств гр</w:t>
      </w:r>
      <w:proofErr w:type="gramEnd"/>
      <w:r w:rsidRPr="00C11394">
        <w:rPr>
          <w:rFonts w:ascii="PT Astra Serif" w:eastAsia="PT Astra Serif" w:hAnsi="PT Astra Serif" w:cs="PT Astra Serif"/>
          <w:sz w:val="26"/>
          <w:szCs w:val="26"/>
        </w:rPr>
        <w:t xml:space="preserve">анта на строительство, ремонт, капитальный ремонт, модернизацию </w:t>
      </w:r>
      <w:r w:rsidRPr="00C11394">
        <w:rPr>
          <w:rFonts w:ascii="PT Astra Serif" w:eastAsia="PT Astra Serif" w:hAnsi="PT Astra Serif" w:cstheme="majorHAnsi"/>
          <w:sz w:val="26"/>
          <w:szCs w:val="26"/>
        </w:rPr>
        <w:t>и (или) переустройство производственных объектов);</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6) отчет об оценке производственного объекта (в случае направления сре</w:t>
      </w:r>
      <w:proofErr w:type="gramStart"/>
      <w:r w:rsidRPr="00C11394">
        <w:rPr>
          <w:rFonts w:ascii="PT Astra Serif" w:eastAsia="PT Astra Serif" w:hAnsi="PT Astra Serif" w:cstheme="majorHAnsi"/>
          <w:sz w:val="26"/>
          <w:szCs w:val="26"/>
        </w:rPr>
        <w:t>дств гр</w:t>
      </w:r>
      <w:proofErr w:type="gramEnd"/>
      <w:r w:rsidRPr="00C11394">
        <w:rPr>
          <w:rFonts w:ascii="PT Astra Serif" w:eastAsia="PT Astra Serif" w:hAnsi="PT Astra Serif" w:cstheme="majorHAnsi"/>
          <w:sz w:val="26"/>
          <w:szCs w:val="26"/>
        </w:rPr>
        <w:t xml:space="preserve">анта на приобретение производственного объекта); </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7) договор технологического присоединения и (или) технические условия на осуществление технологического присоединения (в случае направления средств гранта на подключение производственных объектов к электрическим, вод</w:t>
      </w:r>
      <w:proofErr w:type="gramStart"/>
      <w:r w:rsidRPr="00C11394">
        <w:rPr>
          <w:rFonts w:ascii="PT Astra Serif" w:eastAsia="PT Astra Serif" w:hAnsi="PT Astra Serif" w:cstheme="majorHAnsi"/>
          <w:sz w:val="26"/>
          <w:szCs w:val="26"/>
        </w:rPr>
        <w:t>о-</w:t>
      </w:r>
      <w:proofErr w:type="gramEnd"/>
      <w:r w:rsidRPr="00C11394">
        <w:rPr>
          <w:rFonts w:ascii="PT Astra Serif" w:eastAsia="PT Astra Serif" w:hAnsi="PT Astra Serif" w:cstheme="majorHAnsi"/>
          <w:sz w:val="26"/>
          <w:szCs w:val="26"/>
        </w:rPr>
        <w:t>, газо- и теплопроводным сетям, в том числе автономным);</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8) фото- и видеоматериалы</w:t>
      </w:r>
      <w:r w:rsidRPr="00C11394">
        <w:rPr>
          <w:rFonts w:ascii="PT Astra Serif" w:hAnsi="PT Astra Serif" w:cstheme="majorHAnsi"/>
          <w:sz w:val="26"/>
          <w:szCs w:val="26"/>
        </w:rPr>
        <w:t>, позволяющие оценить техническое состояние производственного объекта</w:t>
      </w:r>
      <w:r w:rsidRPr="00C11394">
        <w:rPr>
          <w:rFonts w:ascii="PT Astra Serif" w:eastAsia="PT Astra Serif" w:hAnsi="PT Astra Serif" w:cstheme="majorHAnsi"/>
          <w:sz w:val="26"/>
          <w:szCs w:val="26"/>
        </w:rPr>
        <w:t xml:space="preserve"> (в случае направления сре</w:t>
      </w:r>
      <w:proofErr w:type="gramStart"/>
      <w:r w:rsidRPr="00C11394">
        <w:rPr>
          <w:rFonts w:ascii="PT Astra Serif" w:eastAsia="PT Astra Serif" w:hAnsi="PT Astra Serif" w:cstheme="majorHAnsi"/>
          <w:sz w:val="26"/>
          <w:szCs w:val="26"/>
        </w:rPr>
        <w:t>дств гр</w:t>
      </w:r>
      <w:proofErr w:type="gramEnd"/>
      <w:r w:rsidRPr="00C11394">
        <w:rPr>
          <w:rFonts w:ascii="PT Astra Serif" w:eastAsia="PT Astra Serif" w:hAnsi="PT Astra Serif" w:cstheme="majorHAnsi"/>
          <w:sz w:val="26"/>
          <w:szCs w:val="26"/>
        </w:rPr>
        <w:t>анта на ремонт, капитальный ремонт, модернизацию и (или) переустройство производственных объектов);</w:t>
      </w:r>
    </w:p>
    <w:p w:rsidR="00C11394" w:rsidRPr="00C11394" w:rsidRDefault="00C11394" w:rsidP="00C11394">
      <w:pPr>
        <w:tabs>
          <w:tab w:val="left" w:pos="7088"/>
        </w:tabs>
        <w:ind w:firstLine="709"/>
        <w:jc w:val="both"/>
        <w:rPr>
          <w:rFonts w:ascii="PT Astra Serif" w:hAnsi="PT Astra Serif"/>
          <w:sz w:val="26"/>
          <w:szCs w:val="26"/>
        </w:rPr>
      </w:pPr>
      <w:proofErr w:type="gramStart"/>
      <w:r w:rsidRPr="00C11394">
        <w:rPr>
          <w:rFonts w:ascii="PT Astra Serif" w:hAnsi="PT Astra Serif" w:cs="Arial"/>
          <w:sz w:val="26"/>
          <w:szCs w:val="26"/>
          <w:lang w:eastAsia="ru-RU"/>
        </w:rPr>
        <w:t xml:space="preserve">9) выписку из Единого государственного реестра недвижимости об основных характеристиках и зарегистрированных правах на объект недвижимости, подтверждающую права </w:t>
      </w:r>
      <w:r w:rsidRPr="00C11394">
        <w:rPr>
          <w:rFonts w:ascii="PT Astra Serif" w:hAnsi="PT Astra Serif"/>
          <w:sz w:val="26"/>
          <w:szCs w:val="26"/>
        </w:rPr>
        <w:t>собственности и (или) иные права на земельный участок (земельные участки) из состава земель сельскохозяйственного назначения, на котором осуществляется или планируется осуществлять сельскохозяйственное производство, на срок не менее 5 лет с года получения гранта;</w:t>
      </w:r>
      <w:proofErr w:type="gramEnd"/>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10) проект, составленный в соответствии с подпунктом а) подпункта 2) пункта 15 настоящего Порядка;</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11) презентация проекта (при наличии);</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t xml:space="preserve">12) документ, подтверждающий наличие у участника отбора на банковском счете собственных средств </w:t>
      </w:r>
      <w:r w:rsidRPr="00C11394">
        <w:rPr>
          <w:rFonts w:ascii="PT Astra Serif" w:hAnsi="PT Astra Serif" w:cstheme="majorHAnsi"/>
          <w:sz w:val="26"/>
          <w:szCs w:val="26"/>
        </w:rPr>
        <w:t xml:space="preserve">(письмо кредитной организации и (или) выписка (справка) по банковскому счету участника отбора, заверенная кредитной организацией, выданная не ранее чем за 30 календарных дней до даты подачи заявки) </w:t>
      </w:r>
      <w:r w:rsidRPr="00C11394">
        <w:rPr>
          <w:rFonts w:ascii="PT Astra Serif" w:eastAsia="PT Astra Serif" w:hAnsi="PT Astra Serif" w:cstheme="majorHAnsi"/>
          <w:sz w:val="26"/>
          <w:szCs w:val="26"/>
        </w:rPr>
        <w:t>(при наличии);</w:t>
      </w:r>
      <w:r w:rsidRPr="00C11394">
        <w:rPr>
          <w:rFonts w:ascii="PT Astra Serif" w:hAnsi="PT Astra Serif" w:cstheme="majorHAnsi"/>
          <w:sz w:val="26"/>
          <w:szCs w:val="26"/>
        </w:rPr>
        <w:t xml:space="preserve"> </w:t>
      </w:r>
    </w:p>
    <w:p w:rsidR="00C11394" w:rsidRPr="00C11394" w:rsidRDefault="00C11394" w:rsidP="00C11394">
      <w:pPr>
        <w:tabs>
          <w:tab w:val="left" w:pos="7088"/>
        </w:tabs>
        <w:ind w:firstLine="709"/>
        <w:jc w:val="both"/>
        <w:rPr>
          <w:rFonts w:ascii="PT Astra Serif" w:eastAsia="PT Astra Serif" w:hAnsi="PT Astra Serif" w:cstheme="majorHAnsi"/>
          <w:sz w:val="26"/>
          <w:szCs w:val="26"/>
        </w:rPr>
      </w:pPr>
      <w:r w:rsidRPr="00C11394">
        <w:rPr>
          <w:rFonts w:ascii="PT Astra Serif" w:eastAsia="PT Astra Serif" w:hAnsi="PT Astra Serif" w:cstheme="majorHAnsi"/>
          <w:sz w:val="26"/>
          <w:szCs w:val="26"/>
        </w:rPr>
        <w:lastRenderedPageBreak/>
        <w:t>13) документы, подтверждающие образование и опыт работы участника отбора в сфере сельского хозяйства (при наличии);</w:t>
      </w:r>
    </w:p>
    <w:p w:rsidR="00C11394" w:rsidRPr="00C11394" w:rsidRDefault="00C11394" w:rsidP="00C11394">
      <w:pPr>
        <w:tabs>
          <w:tab w:val="left" w:pos="7088"/>
        </w:tabs>
        <w:ind w:firstLine="709"/>
        <w:jc w:val="both"/>
        <w:rPr>
          <w:rFonts w:ascii="PT Astra Serif" w:hAnsi="PT Astra Serif"/>
          <w:sz w:val="26"/>
          <w:szCs w:val="26"/>
          <w:lang w:eastAsia="ru-RU"/>
        </w:rPr>
      </w:pPr>
      <w:r w:rsidRPr="00C11394">
        <w:rPr>
          <w:rFonts w:ascii="PT Astra Serif" w:hAnsi="PT Astra Serif" w:cstheme="majorHAnsi"/>
          <w:sz w:val="26"/>
          <w:szCs w:val="26"/>
          <w:lang w:eastAsia="ru-RU"/>
        </w:rPr>
        <w:t>14) документы, подтверждающие наличие у участника отбора материально-технической базы и инженерной</w:t>
      </w:r>
      <w:r w:rsidRPr="00C11394">
        <w:rPr>
          <w:rFonts w:ascii="PT Astra Serif" w:hAnsi="PT Astra Serif"/>
          <w:sz w:val="26"/>
          <w:szCs w:val="26"/>
          <w:lang w:eastAsia="ru-RU"/>
        </w:rPr>
        <w:t xml:space="preserve"> инфраструктуры для реализации проекта (при наличии);</w:t>
      </w:r>
    </w:p>
    <w:p w:rsidR="00C11394" w:rsidRPr="00C11394" w:rsidRDefault="00C11394" w:rsidP="00C11394">
      <w:pPr>
        <w:tabs>
          <w:tab w:val="left" w:pos="7088"/>
        </w:tabs>
        <w:ind w:firstLine="709"/>
        <w:jc w:val="both"/>
        <w:rPr>
          <w:rFonts w:ascii="PT Astra Serif" w:hAnsi="PT Astra Serif" w:cs="PT Astra Serif"/>
          <w:sz w:val="26"/>
          <w:szCs w:val="26"/>
          <w:lang w:eastAsia="ru-RU"/>
        </w:rPr>
      </w:pPr>
      <w:r w:rsidRPr="00C11394">
        <w:rPr>
          <w:rFonts w:ascii="PT Astra Serif" w:hAnsi="PT Astra Serif"/>
          <w:sz w:val="26"/>
          <w:szCs w:val="26"/>
          <w:lang w:eastAsia="ru-RU"/>
        </w:rPr>
        <w:t xml:space="preserve">15) документы, подтверждающие осуществление реализации сельскохозяйственной продукции и (или) наличие предварительных договоренностей и соглашений о реализации сельскохозяйственной продукции </w:t>
      </w:r>
      <w:r w:rsidRPr="00C11394">
        <w:rPr>
          <w:rFonts w:ascii="PT Astra Serif" w:hAnsi="PT Astra Serif" w:cs="PT Astra Serif"/>
          <w:sz w:val="26"/>
          <w:szCs w:val="26"/>
          <w:lang w:eastAsia="ru-RU"/>
        </w:rPr>
        <w:t>(при наличии);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16) участники отбора, указанные в пункте 13 настоящего Порядка, дополнительно предоставляют: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а) документы, подтверждающие родство или свойство членов крестьянского (фермерского) хозяйства с главой крестьянского (фермерского) хозяйства;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б) соглашение о создании крестьянского (фермерского) хозяйства, </w:t>
      </w:r>
      <w:proofErr w:type="gramStart"/>
      <w:r w:rsidRPr="00C11394">
        <w:rPr>
          <w:rFonts w:ascii="PT Astra Serif" w:eastAsia="PT Astra Serif" w:hAnsi="PT Astra Serif" w:cs="PT Astra Serif"/>
          <w:sz w:val="26"/>
          <w:szCs w:val="26"/>
        </w:rPr>
        <w:t>сведения</w:t>
      </w:r>
      <w:proofErr w:type="gramEnd"/>
      <w:r w:rsidRPr="00C11394">
        <w:rPr>
          <w:rFonts w:ascii="PT Astra Serif" w:eastAsia="PT Astra Serif" w:hAnsi="PT Astra Serif" w:cs="PT Astra Serif"/>
          <w:sz w:val="26"/>
          <w:szCs w:val="26"/>
        </w:rPr>
        <w:t xml:space="preserve"> о членах которого содержатся в расчете по страховым взносам за год, предшествующий году подачи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 документ, подтверждающий право на освобождение от исполнения обязанностей налогоплательщика, связанных с исчислением и уплатой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(при наличии);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г) отчеты за год, предшествующий году подачи заявки (за исключением участников отбора (получателей гранта), зарегистрированных в году проведения отбора):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по форме № 1-КФХ «Информация о производственной деятельности глав крестьянских (фермерских) хозяйств - индивидуальных предпринимателей»¸ по форме № 3-фермер «Сведения о производстве продукции животноводства и поголовье скота» и (или) по форме № 2-фермер «Сведения о сборе урожая сельскохозяйственных культур» (для участников отбора, не являющихся юридическими лицами);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по форме № 9-АПК «Отчет о производстве, затратах, себестоимости и реализации продукции растениеводства» и (или) № 13-АПК «Отчет о производстве, затратах, себестоимости и реализации продукции животноводства», по форме № 5-АПК «Отчет о численности и заработной плате» (для участников отбора - юридических лиц);</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по форме «ЕФС-1»,</w:t>
      </w:r>
      <w:r w:rsidRPr="00C11394">
        <w:rPr>
          <w:rFonts w:ascii="PT Astra Serif" w:hAnsi="PT Astra Serif" w:cs="Arial"/>
          <w:sz w:val="26"/>
          <w:szCs w:val="26"/>
          <w:shd w:val="clear" w:color="auto" w:fill="FFFFFF"/>
        </w:rPr>
        <w:t xml:space="preserve"> </w:t>
      </w:r>
      <w:proofErr w:type="gramStart"/>
      <w:r w:rsidRPr="00C11394">
        <w:rPr>
          <w:rFonts w:ascii="PT Astra Serif" w:hAnsi="PT Astra Serif" w:cs="Arial"/>
          <w:sz w:val="26"/>
          <w:szCs w:val="26"/>
          <w:shd w:val="clear" w:color="auto" w:fill="FFFFFF"/>
        </w:rPr>
        <w:t>подтверждающий</w:t>
      </w:r>
      <w:proofErr w:type="gramEnd"/>
      <w:r w:rsidRPr="00C11394">
        <w:rPr>
          <w:rFonts w:ascii="PT Astra Serif" w:hAnsi="PT Astra Serif" w:cs="Arial"/>
          <w:sz w:val="26"/>
          <w:szCs w:val="26"/>
          <w:shd w:val="clear" w:color="auto" w:fill="FFFFFF"/>
        </w:rPr>
        <w:t xml:space="preserve"> сведения о количестве работников, трудоустроенных на постоянную работу;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расчет по страховым взносам с отметкой налогового органа о принятии отчета;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17) участники отбора, указанные в пункте 14 настоящего Порядка, дополнительно предоставляют:</w:t>
      </w:r>
    </w:p>
    <w:p w:rsidR="00C11394" w:rsidRPr="00480043"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а) выписку из </w:t>
      </w:r>
      <w:proofErr w:type="spellStart"/>
      <w:r w:rsidRPr="00C11394">
        <w:rPr>
          <w:rFonts w:ascii="PT Astra Serif" w:eastAsia="PT Astra Serif" w:hAnsi="PT Astra Serif" w:cs="PT Astra Serif"/>
          <w:sz w:val="26"/>
          <w:szCs w:val="26"/>
        </w:rPr>
        <w:t>похозяйственной</w:t>
      </w:r>
      <w:proofErr w:type="spellEnd"/>
      <w:r w:rsidRPr="00C11394">
        <w:rPr>
          <w:rFonts w:ascii="PT Astra Serif" w:eastAsia="PT Astra Serif" w:hAnsi="PT Astra Serif" w:cs="PT Astra Serif"/>
          <w:sz w:val="26"/>
          <w:szCs w:val="26"/>
        </w:rPr>
        <w:t xml:space="preserve"> книги</w:t>
      </w:r>
      <w:r w:rsidRPr="00C11394">
        <w:rPr>
          <w:rFonts w:ascii="PT Astra Serif" w:hAnsi="PT Astra Serif"/>
          <w:sz w:val="26"/>
          <w:szCs w:val="26"/>
        </w:rPr>
        <w:t xml:space="preserve"> по форме, установленной Департаментом,</w:t>
      </w:r>
      <w:r w:rsidRPr="00C11394">
        <w:rPr>
          <w:rFonts w:ascii="PT Astra Serif" w:eastAsia="PT Astra Serif" w:hAnsi="PT Astra Serif" w:cs="PT Astra Serif"/>
          <w:sz w:val="26"/>
          <w:szCs w:val="26"/>
        </w:rPr>
        <w:t xml:space="preserve"> выданную не ранее чем за 30 календарных дней до даты подачи заявки (при наличии);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 xml:space="preserve">б) обязательство, составленное по форме, устанавливаемой Департаментом, осуществить в срок, указанный в пункте 14 настоящего Порядка,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пунктом 13, а также подпунктом а) подпункта 3) пункта 15 настоящего Порядка, в органах Федеральной налоговой службы, и представить в </w:t>
      </w:r>
      <w:r w:rsidRPr="00C11394">
        <w:rPr>
          <w:rFonts w:ascii="PT Astra Serif" w:eastAsia="PT Astra Serif" w:hAnsi="PT Astra Serif" w:cs="PT Astra Serif"/>
          <w:sz w:val="26"/>
          <w:szCs w:val="26"/>
        </w:rPr>
        <w:lastRenderedPageBreak/>
        <w:t>Департамент документы, предусмотренные подпунктами а), б), в) подпункта 15</w:t>
      </w:r>
      <w:proofErr w:type="gramEnd"/>
      <w:r w:rsidRPr="00C11394">
        <w:rPr>
          <w:rFonts w:ascii="PT Astra Serif" w:eastAsia="PT Astra Serif" w:hAnsi="PT Astra Serif" w:cs="PT Astra Serif"/>
          <w:sz w:val="26"/>
          <w:szCs w:val="26"/>
        </w:rPr>
        <w:t xml:space="preserve">) настоящего пункта до заключения соглашения.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18.  </w:t>
      </w:r>
      <w:proofErr w:type="gramStart"/>
      <w:r w:rsidRPr="00C11394">
        <w:rPr>
          <w:rFonts w:ascii="PT Astra Serif" w:hAnsi="PT Astra Serif"/>
          <w:sz w:val="26"/>
          <w:szCs w:val="26"/>
          <w:lang w:eastAsia="ru-RU" w:bidi="ar-SA"/>
        </w:rPr>
        <w:t xml:space="preserve">При осуществлении взаимодействия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Департамента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 </w:t>
      </w:r>
      <w:proofErr w:type="gramEnd"/>
    </w:p>
    <w:p w:rsidR="00C11394" w:rsidRPr="00C11394" w:rsidRDefault="00C11394" w:rsidP="00C11394">
      <w:pPr>
        <w:tabs>
          <w:tab w:val="left" w:pos="7088"/>
        </w:tabs>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Участники отбора вправе представить по собственной инициативе следующие документы:</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1) документ, подтверждающий отсутствие на едином налоговом счете или не превышающий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подачи заявки;</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cs="Arial"/>
          <w:sz w:val="26"/>
          <w:szCs w:val="26"/>
          <w:lang w:eastAsia="ru-RU"/>
        </w:rPr>
        <w:t xml:space="preserve">2) выписку из Единого государственного реестра недвижимости об основных характеристиках и зарегистрированных правах на объект недвижимости, подтверждающую права пользования участника отбора земельным участком, на котором запланировано </w:t>
      </w:r>
      <w:r w:rsidRPr="00C11394">
        <w:rPr>
          <w:rFonts w:ascii="PT Astra Serif" w:hAnsi="PT Astra Serif"/>
          <w:sz w:val="26"/>
          <w:szCs w:val="26"/>
        </w:rPr>
        <w:t>строительство производственного объекта в рамках реализации проекта, на срок 1 год и более начиная с года проведения отбора</w:t>
      </w:r>
      <w:r w:rsidRPr="00C11394">
        <w:rPr>
          <w:rFonts w:ascii="PT Astra Serif" w:hAnsi="PT Astra Serif" w:cs="Arial"/>
          <w:sz w:val="26"/>
          <w:szCs w:val="26"/>
          <w:lang w:eastAsia="ru-RU"/>
        </w:rPr>
        <w:t xml:space="preserve">, выданную не ранее чем за 30 календарных дней до даты подачи заявки </w:t>
      </w:r>
      <w:r w:rsidRPr="00C11394">
        <w:rPr>
          <w:rFonts w:ascii="PT Astra Serif" w:hAnsi="PT Astra Serif"/>
          <w:sz w:val="26"/>
          <w:szCs w:val="26"/>
        </w:rPr>
        <w:t>(в случае направления средств</w:t>
      </w:r>
      <w:proofErr w:type="gramEnd"/>
      <w:r w:rsidRPr="00C11394">
        <w:rPr>
          <w:rFonts w:ascii="PT Astra Serif" w:hAnsi="PT Astra Serif"/>
          <w:sz w:val="26"/>
          <w:szCs w:val="26"/>
        </w:rPr>
        <w:t xml:space="preserve"> гранта на строительство производственного объекта</w:t>
      </w:r>
      <w:proofErr w:type="gramStart"/>
      <w:r w:rsidRPr="00C11394">
        <w:rPr>
          <w:rFonts w:ascii="PT Astra Serif" w:hAnsi="PT Astra Serif"/>
          <w:sz w:val="26"/>
          <w:szCs w:val="26"/>
        </w:rPr>
        <w:t xml:space="preserve"> )</w:t>
      </w:r>
      <w:proofErr w:type="gramEnd"/>
      <w:r w:rsidRPr="00C11394">
        <w:rPr>
          <w:rFonts w:ascii="PT Astra Serif" w:hAnsi="PT Astra Serif"/>
          <w:sz w:val="26"/>
          <w:szCs w:val="26"/>
        </w:rPr>
        <w:t>;</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cs="PT Astra Serif"/>
          <w:sz w:val="26"/>
          <w:szCs w:val="26"/>
          <w:lang w:eastAsia="ru-RU"/>
        </w:rPr>
        <w:t xml:space="preserve">3) выписку из Единого государственного реестра недвижимости </w:t>
      </w:r>
      <w:r w:rsidRPr="00C11394">
        <w:rPr>
          <w:rFonts w:ascii="PT Astra Serif" w:hAnsi="PT Astra Serif" w:cs="Arial"/>
          <w:sz w:val="26"/>
          <w:szCs w:val="26"/>
          <w:lang w:eastAsia="ru-RU"/>
        </w:rPr>
        <w:t xml:space="preserve">об основных характеристиках и зарегистрированных правах </w:t>
      </w:r>
      <w:r w:rsidRPr="00C11394">
        <w:rPr>
          <w:rFonts w:ascii="PT Astra Serif" w:hAnsi="PT Astra Serif" w:cs="PT Astra Serif"/>
          <w:sz w:val="26"/>
          <w:szCs w:val="26"/>
          <w:lang w:eastAsia="ru-RU"/>
        </w:rPr>
        <w:t xml:space="preserve">на объект недвижимости, подтверждающую права пользования участника отбора производственными объектами, </w:t>
      </w:r>
      <w:r w:rsidRPr="00C11394">
        <w:rPr>
          <w:rFonts w:ascii="PT Astra Serif" w:hAnsi="PT Astra Serif"/>
          <w:sz w:val="26"/>
          <w:szCs w:val="26"/>
        </w:rPr>
        <w:t>ремонт, капитальный ремонт, модернизация и (или) переустройство и (или) подключение которого запланировано в рамках реализации проекта, на срок 1 год и более начиная с года проведения отбора</w:t>
      </w:r>
      <w:r w:rsidRPr="00C11394">
        <w:rPr>
          <w:rFonts w:ascii="PT Astra Serif" w:hAnsi="PT Astra Serif" w:cs="Arial"/>
          <w:sz w:val="26"/>
          <w:szCs w:val="26"/>
          <w:lang w:eastAsia="ru-RU"/>
        </w:rPr>
        <w:t xml:space="preserve">, </w:t>
      </w:r>
      <w:r w:rsidRPr="00C11394">
        <w:rPr>
          <w:rFonts w:ascii="PT Astra Serif" w:hAnsi="PT Astra Serif" w:cs="PT Astra Serif"/>
          <w:sz w:val="26"/>
          <w:szCs w:val="26"/>
          <w:lang w:eastAsia="ru-RU"/>
        </w:rPr>
        <w:t>выданную не ранее чем за 30 календарных дней до даты</w:t>
      </w:r>
      <w:proofErr w:type="gramEnd"/>
      <w:r w:rsidRPr="00C11394">
        <w:rPr>
          <w:rFonts w:ascii="PT Astra Serif" w:hAnsi="PT Astra Serif" w:cs="PT Astra Serif"/>
          <w:sz w:val="26"/>
          <w:szCs w:val="26"/>
          <w:lang w:eastAsia="ru-RU"/>
        </w:rPr>
        <w:t xml:space="preserve"> подачи заявки </w:t>
      </w:r>
      <w:r w:rsidRPr="00C11394">
        <w:rPr>
          <w:rFonts w:ascii="PT Astra Serif" w:hAnsi="PT Astra Serif"/>
          <w:sz w:val="26"/>
          <w:szCs w:val="26"/>
        </w:rPr>
        <w:t xml:space="preserve">(в случае направления средств гранта на ремонт, капитальный ремонт, модернизацию и (или) переустройство производственных объектов и (или) на подключение производственных объектов к электрическим, </w:t>
      </w:r>
      <w:proofErr w:type="spellStart"/>
      <w:r w:rsidRPr="00C11394">
        <w:rPr>
          <w:rFonts w:ascii="PT Astra Serif" w:hAnsi="PT Astra Serif"/>
          <w:sz w:val="26"/>
          <w:szCs w:val="26"/>
        </w:rPr>
        <w:t>водо</w:t>
      </w:r>
      <w:proofErr w:type="spellEnd"/>
      <w:proofErr w:type="gramStart"/>
      <w:r w:rsidRPr="00C11394">
        <w:rPr>
          <w:rFonts w:ascii="PT Astra Serif" w:hAnsi="PT Astra Serif"/>
          <w:sz w:val="26"/>
          <w:szCs w:val="26"/>
        </w:rPr>
        <w:t xml:space="preserve"> -, </w:t>
      </w:r>
      <w:proofErr w:type="gramEnd"/>
      <w:r w:rsidRPr="00C11394">
        <w:rPr>
          <w:rFonts w:ascii="PT Astra Serif" w:hAnsi="PT Astra Serif"/>
          <w:sz w:val="26"/>
          <w:szCs w:val="26"/>
        </w:rPr>
        <w:t>газо- и теплопроводным сетям, в том числе автономным);</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4) участники отбора, указанные в пункте 14 настоящего Порядка, вправе представить по собственной инициативе следующие документы: </w:t>
      </w:r>
    </w:p>
    <w:p w:rsidR="00C11394" w:rsidRPr="00C11394" w:rsidRDefault="00C11394" w:rsidP="00C11394">
      <w:pPr>
        <w:tabs>
          <w:tab w:val="left" w:pos="7088"/>
        </w:tabs>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а)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подачи заявки; </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б) справку Томского филиала ФГБУ «Управление «</w:t>
      </w:r>
      <w:proofErr w:type="spellStart"/>
      <w:r w:rsidRPr="00C11394">
        <w:rPr>
          <w:rFonts w:ascii="PT Astra Serif" w:hAnsi="PT Astra Serif"/>
          <w:sz w:val="26"/>
          <w:szCs w:val="26"/>
          <w:lang w:eastAsia="ru-RU" w:bidi="ar-SA"/>
        </w:rPr>
        <w:t>Алтаймелиоводхоз</w:t>
      </w:r>
      <w:proofErr w:type="spellEnd"/>
      <w:r w:rsidRPr="00C11394">
        <w:rPr>
          <w:rFonts w:ascii="PT Astra Serif" w:hAnsi="PT Astra Serif"/>
          <w:sz w:val="26"/>
          <w:szCs w:val="26"/>
          <w:lang w:eastAsia="ru-RU" w:bidi="ar-SA"/>
        </w:rPr>
        <w:t>», об отсутствии у участника отбора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по состоянию на 1 число месяца подачи</w:t>
      </w:r>
      <w:proofErr w:type="gramEnd"/>
      <w:r w:rsidRPr="00C11394">
        <w:rPr>
          <w:rFonts w:ascii="PT Astra Serif" w:hAnsi="PT Astra Serif"/>
          <w:sz w:val="26"/>
          <w:szCs w:val="26"/>
          <w:lang w:eastAsia="ru-RU" w:bidi="ar-SA"/>
        </w:rPr>
        <w:t xml:space="preserve"> заявки; </w:t>
      </w:r>
    </w:p>
    <w:p w:rsidR="00C11394" w:rsidRPr="00C11394" w:rsidRDefault="00C11394" w:rsidP="00C11394">
      <w:pPr>
        <w:tabs>
          <w:tab w:val="left" w:pos="7088"/>
        </w:tabs>
        <w:ind w:firstLine="709"/>
        <w:jc w:val="both"/>
        <w:rPr>
          <w:rFonts w:ascii="PT Astra Serif" w:hAnsi="PT Astra Serif"/>
          <w:sz w:val="26"/>
          <w:szCs w:val="26"/>
          <w:lang w:eastAsia="ru-RU" w:bidi="ar-SA"/>
        </w:rPr>
      </w:pPr>
      <w:r w:rsidRPr="00C11394">
        <w:rPr>
          <w:rFonts w:ascii="PT Astra Serif" w:hAnsi="PT Astra Serif"/>
          <w:sz w:val="26"/>
          <w:szCs w:val="26"/>
        </w:rPr>
        <w:t xml:space="preserve">в) выписку из Единого реестра субъектов малого и среднего предпринимательства, сформированную не ранее, чем за 30 календарных дней до даты подачи заявки.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eastAsia="PT Astra Serif" w:hAnsi="PT Astra Serif" w:cs="PT Astra Serif"/>
          <w:sz w:val="26"/>
          <w:szCs w:val="26"/>
          <w:lang w:eastAsia="ru-RU" w:bidi="ar-SA"/>
        </w:rPr>
      </w:pPr>
      <w:r w:rsidRPr="00C11394">
        <w:rPr>
          <w:rFonts w:ascii="PT Astra Serif" w:hAnsi="PT Astra Serif" w:cs="Calibri"/>
          <w:sz w:val="26"/>
          <w:szCs w:val="26"/>
          <w:lang w:eastAsia="ru-RU" w:bidi="ar-SA"/>
        </w:rPr>
        <w:lastRenderedPageBreak/>
        <w:t>Если участник отбора не представил по собственной инициативе документы, указанные в настоящем пункте, Департамент в течение пяти рабочих дней со дня окончания срока подачи заявок, указанного в объявлении, запрашивает необходимые сведения в рамках межведомственного электронного взаимодействия по состоянию на текущую дату</w:t>
      </w:r>
      <w:proofErr w:type="gramStart"/>
      <w:r w:rsidRPr="00C11394">
        <w:rPr>
          <w:rFonts w:ascii="PT Astra Serif" w:hAnsi="PT Astra Serif" w:cs="Calibri"/>
          <w:sz w:val="26"/>
          <w:szCs w:val="26"/>
          <w:lang w:eastAsia="ru-RU" w:bidi="ar-SA"/>
        </w:rPr>
        <w:t>.</w:t>
      </w:r>
      <w:proofErr w:type="gramEnd"/>
      <w:r w:rsidRPr="00C11394">
        <w:rPr>
          <w:rFonts w:ascii="PT Astra Serif" w:hAnsi="PT Astra Serif" w:cs="Calibri"/>
          <w:sz w:val="26"/>
          <w:szCs w:val="26"/>
          <w:lang w:eastAsia="ru-RU" w:bidi="ar-SA"/>
        </w:rPr>
        <w:t xml:space="preserve"> </w:t>
      </w:r>
      <w:proofErr w:type="gramStart"/>
      <w:r w:rsidRPr="00C11394">
        <w:rPr>
          <w:rFonts w:ascii="PT Astra Serif" w:eastAsia="PT Astra Serif" w:hAnsi="PT Astra Serif" w:cs="PT Astra Serif"/>
          <w:sz w:val="26"/>
          <w:szCs w:val="26"/>
          <w:lang w:eastAsia="ru-RU" w:bidi="ar-SA"/>
        </w:rPr>
        <w:t>а</w:t>
      </w:r>
      <w:proofErr w:type="gramEnd"/>
      <w:r w:rsidRPr="00C11394">
        <w:rPr>
          <w:rFonts w:ascii="PT Astra Serif" w:eastAsia="PT Astra Serif" w:hAnsi="PT Astra Serif" w:cs="PT Astra Serif"/>
          <w:sz w:val="26"/>
          <w:szCs w:val="26"/>
          <w:lang w:eastAsia="ru-RU" w:bidi="ar-SA"/>
        </w:rPr>
        <w:t xml:space="preserve"> также из открытых источников.</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Если участник отбора не представил по собственной инициативе документ, указанный в подпункте б) подпункта 4) настоящего пункта, Департамент запрашивает его самостоятельно, в том числе в отношении нескольких участников отбора.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Подтверждение соответствия участника отбора требованиям, установленным подпунктом 1) пункта 15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eastAsia="PT Astra Serif" w:hAnsi="PT Astra Serif" w:cs="PT Astra Serif"/>
          <w:sz w:val="26"/>
          <w:szCs w:val="26"/>
          <w:lang w:eastAsia="ru-RU" w:bidi="ar-SA"/>
        </w:rPr>
        <w:t xml:space="preserve">19. </w:t>
      </w:r>
      <w:r w:rsidRPr="00C11394">
        <w:rPr>
          <w:rFonts w:ascii="PT Astra Serif" w:hAnsi="PT Astra Serif"/>
          <w:sz w:val="26"/>
          <w:szCs w:val="26"/>
          <w:lang w:eastAsia="ru-RU" w:bidi="ar-SA"/>
        </w:rPr>
        <w:t>Заявка должна обязательно содержать ожидаемые результаты предоставления гранта и расчет размера гранта, запрашиваемого участником отбора.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eastAsia="PT Astra Serif" w:hAnsi="PT Astra Serif" w:cs="PT Astra Serif"/>
          <w:sz w:val="26"/>
          <w:szCs w:val="26"/>
          <w:lang w:eastAsia="ru-RU" w:bidi="ar-SA"/>
        </w:rPr>
      </w:pPr>
      <w:r w:rsidRPr="00C11394">
        <w:rPr>
          <w:rFonts w:ascii="PT Astra Serif" w:hAnsi="PT Astra Serif"/>
          <w:sz w:val="26"/>
          <w:szCs w:val="26"/>
          <w:lang w:eastAsia="ru-RU" w:bidi="ar-SA"/>
        </w:rPr>
        <w:t xml:space="preserve">Не допускается представление документов, на которых отсутствует подпись уполномоченного лица (за исключением случаев, когда подписание документа не предусмотрено),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Документы, представляемые при проведении отбора, должны содержать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 xml:space="preserve">Электронные копии документов и материалы, включаемые в заявку, должны быть преобразованы из оригинала документа,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осуществить ознакомление с их содержимым без специальных программных или технологических средств. </w:t>
      </w:r>
      <w:proofErr w:type="gramEnd"/>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Фото- и видеоматериалы, включаемые в заявку, должны содержать четкое и контрастное изображение высокого качества.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20.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21. Любой участник отбора со дня размещения объявления на едином портале вправе направить Департаменту не более пяти запросов о разъяснении положений объявления путем формирования в системе «Электронный бюджет» соответствующего запроса не позднее 3-го рабочего дня до дня окончания приема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Департамент в ответ на запрос направляет разъяснение положений объявления в системе «Электронный бюджет» соответствующего разъяснения в течение одного </w:t>
      </w:r>
      <w:r w:rsidRPr="00C11394">
        <w:rPr>
          <w:rFonts w:ascii="PT Astra Serif" w:eastAsia="PT Astra Serif" w:hAnsi="PT Astra Serif" w:cs="PT Astra Serif"/>
          <w:sz w:val="26"/>
          <w:szCs w:val="26"/>
        </w:rPr>
        <w:lastRenderedPageBreak/>
        <w:t>рабочего дня, следующего за днем поступления указанного запроса, но не позднее одного рабочего дня до дня окончания приема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Доступ к сформированному в системе «Электронный бюджет» разъяснению предоставляется всем участникам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22. Участник отбора на основании заявления, направленного посредством системы «Электронный бюджет», вправе отозвать поданную заявку: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без доработки - в любое время до подписания протокола подведения итогов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на доработку - до окончания срока приема заявок, установленного объявлением.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Внесение изменений в заявку осуществляется путем формирования участником отбора в системе «Электронный бюджет» в электронной форме уведомления об отзыве заявки на доработку и последующего формирования новой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 случае отзыва заявки на доработку заявка должна быть доработана и представлена участником отбора не позднее последнего дня приема заявок, указанного в объявлении.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Представление и рассмотрение доработанной заявки осуществляются в порядке, предусмотренном для представления и рассмотрения заявки, поданной впервые.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23. В день поступления заявок (в рабочее время) Департаменту и комиссии в системе «Электронный бюджет» открывается доступ к заявкам для их рассмотрения.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или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24. Отбор проходит в два этапа.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На первом этапе отбора в течение десяти рабочих дней, следующих за днем подписания протокола вскрытия заявок, Департамент в соответствии с регламентом предоставления грантов, утверждаемым распоряжением Департамента,</w:t>
      </w:r>
      <w:r w:rsidRPr="00C11394">
        <w:rPr>
          <w:rFonts w:ascii="PT Astra Serif" w:eastAsia="PT Astra Serif" w:hAnsi="PT Astra Serif" w:cs="PT Astra Serif"/>
          <w:i/>
          <w:sz w:val="26"/>
          <w:szCs w:val="26"/>
        </w:rPr>
        <w:t xml:space="preserve"> </w:t>
      </w:r>
      <w:r w:rsidRPr="00C11394">
        <w:rPr>
          <w:rFonts w:ascii="PT Astra Serif" w:eastAsia="PT Astra Serif" w:hAnsi="PT Astra Serif" w:cs="PT Astra Serif"/>
          <w:sz w:val="26"/>
          <w:szCs w:val="26"/>
        </w:rPr>
        <w:t>рассматривает заявки и документы, представленные участниками отбора в составе заявок, в порядке очередности их поступления на предмет их соответствия (несоответствия) требованиям, указанным в пунктах 17, 19 настоящего Порядка, и на соответствие участников отбора требованиям</w:t>
      </w:r>
      <w:proofErr w:type="gramEnd"/>
      <w:r w:rsidRPr="00C11394">
        <w:rPr>
          <w:rFonts w:ascii="PT Astra Serif" w:eastAsia="PT Astra Serif" w:hAnsi="PT Astra Serif" w:cs="PT Astra Serif"/>
          <w:sz w:val="26"/>
          <w:szCs w:val="26"/>
        </w:rPr>
        <w:t>, указанным в пунктах 13-15 настоящего Порядка, а также осуществляет проверку достоверности представленной информации.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Проверка соответствия участника отбора требованиям, установленным подпунктом 1) пункта 15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 xml:space="preserve">Проверка соответствия участника отбора требованиям, установленным подпунктом 1) пункта 15 настоящего Порядка (в случае отсутствия технической возможности осуществления автоматической проверки в системе «Электронный бюджет»), требованиям, установленным подпунктом 2) пункта 15 настоящего Порядка, а также проверка достоверности предоставленной участником отбора информации осуществляются с использованием документов, представленных участником отбора в составе заявки в соответствии с пунктами 17, 18 настоящего </w:t>
      </w:r>
      <w:r w:rsidRPr="00C11394">
        <w:rPr>
          <w:rFonts w:ascii="PT Astra Serif" w:eastAsia="PT Astra Serif" w:hAnsi="PT Astra Serif" w:cs="PT Astra Serif"/>
          <w:sz w:val="26"/>
          <w:szCs w:val="26"/>
        </w:rPr>
        <w:lastRenderedPageBreak/>
        <w:t>Порядка, а также</w:t>
      </w:r>
      <w:proofErr w:type="gramEnd"/>
      <w:r w:rsidRPr="00C11394">
        <w:rPr>
          <w:rFonts w:ascii="PT Astra Serif" w:eastAsia="PT Astra Serif" w:hAnsi="PT Astra Serif" w:cs="PT Astra Serif"/>
          <w:sz w:val="26"/>
          <w:szCs w:val="26"/>
        </w:rPr>
        <w:t xml:space="preserve"> сведений и (или) документов, полученных в рамках межведомственного информационного взаимодействия, в государственных информационных системах, доступ к которым имеется у Департамента в рамках межведомственного электронного взаимодействия, а также из открытых источников, в том числе путем анализа официальной общедоступной информации, размещаемой в информационно-телекоммуникационной сети «Интернет».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25.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Департамент запрашивает у участника отбора разъяснения в отношении документов и информации с использованием системы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Участник отбора формирует и представляет в систему «Электронный бюджет» информацию и документы в срок не позднее 3 рабочих дней, следующих за днем размещения запроса.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Если участник отбора в течение срока, предусмотренного абзацем вторым настоящего пункта, не представил запрашиваемые документы и информацию в систему «Электронный бюджет», то информация об этом включается в протокол подведения итогов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26. </w:t>
      </w:r>
      <w:proofErr w:type="gramStart"/>
      <w:r w:rsidRPr="00C11394">
        <w:rPr>
          <w:rFonts w:ascii="PT Astra Serif" w:eastAsia="PT Astra Serif" w:hAnsi="PT Astra Serif" w:cs="PT Astra Serif"/>
          <w:sz w:val="26"/>
          <w:szCs w:val="26"/>
        </w:rPr>
        <w:t>В случае выявления до окончания срока рассмотрения заявок оснований для возврата заявки на доработку, указанных в настоящем пункте, Департамент принимает решение о возврате заявки участнику отбора на доработку путем формирования в системе «Электронный бюджет» не позднее, чем за 5 рабочих дней до окончания срока рассмотрения заявок, указанного в объявлении, уведомления о возврате заявки на доработку, подписанного усиленной квалифицированной электронной подписью</w:t>
      </w:r>
      <w:proofErr w:type="gramEnd"/>
      <w:r w:rsidRPr="00C11394">
        <w:rPr>
          <w:rFonts w:ascii="PT Astra Serif" w:eastAsia="PT Astra Serif" w:hAnsi="PT Astra Serif" w:cs="PT Astra Serif"/>
          <w:sz w:val="26"/>
          <w:szCs w:val="26"/>
        </w:rPr>
        <w:t xml:space="preserve"> начальника Департамента или уполномоченного им лица.</w:t>
      </w:r>
    </w:p>
    <w:p w:rsidR="00C11394" w:rsidRPr="00C11394" w:rsidRDefault="00C11394" w:rsidP="00C11394">
      <w:pPr>
        <w:tabs>
          <w:tab w:val="left" w:pos="7088"/>
        </w:tabs>
        <w:ind w:firstLine="709"/>
        <w:jc w:val="both"/>
        <w:rPr>
          <w:rFonts w:ascii="PT Astra Serif" w:hAnsi="PT Astra Serif"/>
          <w:sz w:val="26"/>
          <w:szCs w:val="26"/>
        </w:rPr>
      </w:pPr>
      <w:proofErr w:type="gramStart"/>
      <w:r w:rsidRPr="00C11394">
        <w:rPr>
          <w:rFonts w:ascii="PT Astra Serif" w:hAnsi="PT Astra Serif"/>
          <w:sz w:val="26"/>
          <w:szCs w:val="26"/>
        </w:rPr>
        <w:t>Решения Департамента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путем размещения на едином портале в течение одного рабочего дня со дня их принятия с указанием оснований для возврата заявки, а также положений заявки, нуждающихся в</w:t>
      </w:r>
      <w:proofErr w:type="gramEnd"/>
      <w:r w:rsidRPr="00C11394">
        <w:rPr>
          <w:rFonts w:ascii="PT Astra Serif" w:hAnsi="PT Astra Serif"/>
          <w:sz w:val="26"/>
          <w:szCs w:val="26"/>
        </w:rPr>
        <w:t xml:space="preserve"> доработке.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Скорректированная заявка после доработки направляется участником отбора с использованием системы «Электронный бюджет» не позднее, чем за 3 рабочих дня до окончания срока рассмотрения заявок, указанного в объявлении, при этом повторная регистрация заявки не требуется.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 случае если участник отбора не представил доработанную заявку в срок, указанный в абзаце третьем настоящего пункта, информация об этом включается в протокол подведения итогов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Основания для возврата заявок на доработку:</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несоответствие представленных участником отбора заявки и (или) документов требованиям, предусмотренным пунктом 19 настоящего Порядка;</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2) наличие технических ошибок, пропусков, допущенных при заполнении форм заявки и (или) документов, предусмотренных пунктом 17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непредставление (представление не в полном объеме) документов, предусмотренных пунктом 17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27. По результатам рассмотрения заявки Департамент признает заявку соответствующей требованиям, если отсутствуют основания для отклонения заявки, предусмотренные пунктом 28 настоящего Порядка, или отклоняет заявку путем </w:t>
      </w:r>
      <w:r w:rsidRPr="00C11394">
        <w:rPr>
          <w:rFonts w:ascii="PT Astra Serif" w:eastAsia="PT Astra Serif" w:hAnsi="PT Astra Serif" w:cs="PT Astra Serif"/>
          <w:sz w:val="26"/>
          <w:szCs w:val="26"/>
        </w:rPr>
        <w:lastRenderedPageBreak/>
        <w:t xml:space="preserve">формирования по каждой заявке экспертного заключения по устанавливаемой Департаментом форме и </w:t>
      </w:r>
      <w:proofErr w:type="spellStart"/>
      <w:r w:rsidRPr="00C11394">
        <w:rPr>
          <w:rFonts w:ascii="PT Astra Serif" w:eastAsia="PT Astra Serif" w:hAnsi="PT Astra Serif" w:cs="PT Astra Serif"/>
          <w:sz w:val="26"/>
          <w:szCs w:val="26"/>
        </w:rPr>
        <w:t>валидационного</w:t>
      </w:r>
      <w:proofErr w:type="spellEnd"/>
      <w:r w:rsidRPr="00C11394">
        <w:rPr>
          <w:rFonts w:ascii="PT Astra Serif" w:eastAsia="PT Astra Serif" w:hAnsi="PT Astra Serif" w:cs="PT Astra Serif"/>
          <w:sz w:val="26"/>
          <w:szCs w:val="26"/>
        </w:rPr>
        <w:t xml:space="preserve"> заключения в системе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28. Основаниями для отклонения заявки являются: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несоответствие участника отбора требованиям, установленным пунктом 15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несоответствие участника отбора категориям получателей гранта (участников отбора), предусмотренным пунктами 13, 14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u w:val="single"/>
        </w:rPr>
      </w:pPr>
      <w:r w:rsidRPr="00C11394">
        <w:rPr>
          <w:rFonts w:ascii="PT Astra Serif" w:eastAsia="PT Astra Serif" w:hAnsi="PT Astra Serif" w:cs="PT Astra Serif"/>
          <w:sz w:val="26"/>
          <w:szCs w:val="26"/>
        </w:rPr>
        <w:t>3) несоответствие представленных участником отбора заявки и (или) документов требованиям, предусмотренным пунктами 17, 19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непредставление (представление не в полном объеме) документов, предусмотренных пунктом 17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 недостоверность информации, содержащейся в заявке и (или) документах, представленных участником отбора в составе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 подача участником отбора заявки после даты и (или) времени, определенных для подачи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29. Протокол рассмотрения заявок формируется на едином портале автоматически на основании результатов рассмотрения Департаментом заявок и включает информацию о количестве поступивших и рассмотренных заявок, а также информацию по каждому участнику отбора о признании заявки соответствующей требованиям, указанным в объявлении, или об отклонении заявки с указанием оснований для отклонения.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Протокол рассмотрения заявок не позднее пяти рабочих дней со дня окончания срока рассмотрения заявок подписывается усиленной квалифицированной электронной подписью начальника Департамента или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Внесение изменений в протокол рассмотрения заявок осуществляется не позднее 10 календарных дней со дня </w:t>
      </w:r>
      <w:proofErr w:type="gramStart"/>
      <w:r w:rsidRPr="00C11394">
        <w:rPr>
          <w:rFonts w:ascii="PT Astra Serif" w:eastAsia="PT Astra Serif" w:hAnsi="PT Astra Serif" w:cs="PT Astra Serif"/>
          <w:sz w:val="26"/>
          <w:szCs w:val="26"/>
        </w:rPr>
        <w:t>подписания первой версии протокола рассмотрения заявок</w:t>
      </w:r>
      <w:proofErr w:type="gramEnd"/>
      <w:r w:rsidRPr="00C11394">
        <w:rPr>
          <w:rFonts w:ascii="PT Astra Serif" w:eastAsia="PT Astra Serif" w:hAnsi="PT Astra Serif" w:cs="PT Astra Serif"/>
          <w:sz w:val="26"/>
          <w:szCs w:val="26"/>
        </w:rPr>
        <w:t xml:space="preserve"> путем формирования новой версии указанного протокола с указанием причин внесения изменений.</w:t>
      </w:r>
    </w:p>
    <w:p w:rsidR="00C11394" w:rsidRPr="00C11394" w:rsidRDefault="00C11394" w:rsidP="00C11394">
      <w:pPr>
        <w:tabs>
          <w:tab w:val="left" w:pos="7088"/>
        </w:tabs>
        <w:ind w:firstLine="709"/>
        <w:jc w:val="both"/>
        <w:rPr>
          <w:rFonts w:ascii="PT Astra Serif" w:eastAsia="PT Astra Serif" w:hAnsi="PT Astra Serif" w:cs="PT Astra Serif"/>
          <w:strike/>
          <w:sz w:val="26"/>
          <w:szCs w:val="26"/>
        </w:rPr>
      </w:pPr>
      <w:r w:rsidRPr="00C11394">
        <w:rPr>
          <w:rFonts w:ascii="PT Astra Serif" w:eastAsia="PT Astra Serif" w:hAnsi="PT Astra Serif" w:cs="PT Astra Serif"/>
          <w:sz w:val="26"/>
          <w:szCs w:val="26"/>
        </w:rPr>
        <w:t xml:space="preserve">30. </w:t>
      </w:r>
      <w:proofErr w:type="gramStart"/>
      <w:r w:rsidRPr="00C11394">
        <w:rPr>
          <w:rFonts w:ascii="PT Astra Serif" w:eastAsia="PT Astra Serif" w:hAnsi="PT Astra Serif" w:cs="PT Astra Serif"/>
          <w:sz w:val="26"/>
          <w:szCs w:val="26"/>
        </w:rPr>
        <w:t>На втором этапе отбора в течение 10 рабочих дней, следующих за днем подписания протокола рассмотрения заявок комиссия рассматривает заявки и документы, представленные участниками отбора, заявки которых признаны соответствующими требованиям, для подтверждения информации по критериям оценки заявок, показателям критериев оценки заявок, и проводит с участниками отбора, заявки которых признаны соответствующими требованиям, очное собеседование и (или) по видео-конференц-связи.</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31. </w:t>
      </w:r>
      <w:proofErr w:type="gramStart"/>
      <w:r w:rsidRPr="00C11394">
        <w:rPr>
          <w:rFonts w:ascii="PT Astra Serif" w:eastAsia="PT Astra Serif" w:hAnsi="PT Astra Serif" w:cs="PT Astra Serif"/>
          <w:sz w:val="26"/>
          <w:szCs w:val="26"/>
        </w:rPr>
        <w:t>По результатам рассмотрения заявок и документов, указанных в пункте 30 настоящего Порядка, и собеседования с участниками отбора каждый член комиссии в течение 5 рабочих дней со дня, следующего за днем проведения собеседования, оценивает заявки, признанные соответствующими требованиям, по балльной шкале отдельно по каждому критерию оценки заявок посредством заполнения соответствующих экранных форм веб-интерфейса системы «Электронный бюджет», а также оценочных листов по</w:t>
      </w:r>
      <w:proofErr w:type="gramEnd"/>
      <w:r w:rsidRPr="00C11394">
        <w:rPr>
          <w:rFonts w:ascii="PT Astra Serif" w:eastAsia="PT Astra Serif" w:hAnsi="PT Astra Serif" w:cs="PT Astra Serif"/>
          <w:sz w:val="26"/>
          <w:szCs w:val="26"/>
        </w:rPr>
        <w:t xml:space="preserve"> форме, утверждаемой Департаментом.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Количество баллов, полученных участником отбора по результатам оценки заявки каждым членом комиссии, рассчитывается путем сложения баллов по каждому критерию оценки заявок, умноженных на весовое значение критерия оценки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Итоговое количество баллов, присваиваемых участнику отбора по каждому критерию оценки заявок и по заявке в целом, определяется как среднее арифметическое количества баллов, полученных участником отбора по результатам оценки заявки каждым членом комиссии.</w:t>
      </w:r>
    </w:p>
    <w:p w:rsidR="00C11394" w:rsidRPr="00480043"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32. Заявки, признанные соответствующими требованиям, ранжируются по мере уменьшения количества полученных баллов </w:t>
      </w:r>
      <w:proofErr w:type="gramStart"/>
      <w:r w:rsidRPr="00C11394">
        <w:rPr>
          <w:rFonts w:ascii="PT Astra Serif" w:eastAsia="PT Astra Serif" w:hAnsi="PT Astra Serif" w:cs="PT Astra Serif"/>
          <w:sz w:val="26"/>
          <w:szCs w:val="26"/>
        </w:rPr>
        <w:t>и</w:t>
      </w:r>
      <w:proofErr w:type="gramEnd"/>
      <w:r w:rsidRPr="00C11394">
        <w:rPr>
          <w:rFonts w:ascii="PT Astra Serif" w:eastAsia="PT Astra Serif" w:hAnsi="PT Astra Serif" w:cs="PT Astra Serif"/>
          <w:sz w:val="26"/>
          <w:szCs w:val="26"/>
        </w:rPr>
        <w:t xml:space="preserve"> исходя из очередности поступления заявок в случае равенства количества полученных баллов, и формируется рейтинг заявок с присвоением заявкам порядковых номеров в порядке возрастания (далее - рейтинг).</w:t>
      </w:r>
    </w:p>
    <w:p w:rsidR="00C11394" w:rsidRPr="00C11394" w:rsidRDefault="00C11394" w:rsidP="00C11394">
      <w:pPr>
        <w:tabs>
          <w:tab w:val="left" w:pos="7088"/>
        </w:tabs>
        <w:ind w:firstLine="709"/>
        <w:jc w:val="both"/>
        <w:rPr>
          <w:rFonts w:ascii="PT Astra Serif" w:eastAsia="PT Astra Serif" w:hAnsi="PT Astra Serif" w:cs="PT Astra Serif"/>
          <w:sz w:val="26"/>
          <w:szCs w:val="26"/>
          <w:u w:val="single"/>
        </w:rPr>
      </w:pPr>
      <w:r w:rsidRPr="00C11394">
        <w:rPr>
          <w:rFonts w:ascii="PT Astra Serif" w:eastAsia="PT Astra Serif" w:hAnsi="PT Astra Serif" w:cs="PT Astra Serif"/>
          <w:sz w:val="26"/>
          <w:szCs w:val="26"/>
        </w:rPr>
        <w:t>Участнику отбора, которому присвоен первый порядковый номер в рейтинге, распределяется размер гранта, равный значению размера, указанному им в заявке.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 случае если размер гранта, распределяемого в рамках отбора, больше размера гранта, указанного в заявке участника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C11394" w:rsidRPr="00480043"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(ниже) максимального (минимального) размера гранта, определенного объявлением, без изменения указанного участником отбора в заявке значения результата предоставления гранта.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Победителями отбора признаются участники отбора, включенные в рейтинг, в пределах объема распределяемого гранта, указанного в объявлении согласно подпункту 15) пункта 10 настоящего Порядка.</w:t>
      </w:r>
      <w:proofErr w:type="gramEnd"/>
      <w:r w:rsidRPr="00C11394">
        <w:rPr>
          <w:rFonts w:ascii="PT Astra Serif" w:eastAsia="PT Astra Serif" w:hAnsi="PT Astra Serif" w:cs="PT Astra Serif"/>
          <w:sz w:val="26"/>
          <w:szCs w:val="26"/>
        </w:rPr>
        <w:t xml:space="preserve"> Участники отбора, заявки которых не получили по результатам оценки балл больший или равный установленному в объявлении минимальному проходному баллу, не признаются победителями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33. Протокол подведения итогов отбора формируется на едином портале автоматически на основании результатов рассмотрения заявок и должен содержать следующую информацию:</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дата, время и место проведения рассмотрения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дата, время и место оценки заявок;</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информация об участниках отбора, заявки которых были рассмотрены;</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eastAsia="PT Astra Serif" w:hAnsi="PT Astra Serif" w:cs="PT Astra Serif"/>
          <w:sz w:val="26"/>
          <w:szCs w:val="26"/>
          <w:lang w:eastAsia="ru-RU" w:bidi="ar-SA"/>
        </w:rPr>
        <w:t xml:space="preserve">5) </w:t>
      </w:r>
      <w:r w:rsidRPr="00C11394">
        <w:rPr>
          <w:rFonts w:ascii="PT Astra Serif" w:hAnsi="PT Astra Serif"/>
          <w:sz w:val="26"/>
          <w:szCs w:val="26"/>
          <w:lang w:eastAsia="ru-RU" w:bidi="ar-SA"/>
        </w:rP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 наименование получателя (получателей) гранта, с которым заключается соглашение, и размер предоставляемого ему гранта.</w:t>
      </w:r>
    </w:p>
    <w:p w:rsidR="00C11394" w:rsidRPr="00480043"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34. Протокол подведения итогов отбора не позднее 20 рабочего дня, следующего за днем подписания протокола рассмотрения заявок, подписывается в системе «Электронный бюджет» усиленной квалифицированной электронной подписью председателя комиссии или председателя комиссии и членов комиссии, а также размещается на едином портале не позднее 1-го рабочего дня, следующего за днем его подписания.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lastRenderedPageBreak/>
        <w:t xml:space="preserve">Внесение изменений в протокол подведения итогов отбора осуществляется не позднее 10 календарных дней со дня </w:t>
      </w:r>
      <w:proofErr w:type="gramStart"/>
      <w:r w:rsidRPr="00C11394">
        <w:rPr>
          <w:rFonts w:ascii="PT Astra Serif" w:eastAsia="PT Astra Serif" w:hAnsi="PT Astra Serif" w:cs="PT Astra Serif"/>
          <w:sz w:val="26"/>
          <w:szCs w:val="26"/>
        </w:rPr>
        <w:t>подписания первой версии протокола подведения итогов отбора</w:t>
      </w:r>
      <w:proofErr w:type="gramEnd"/>
      <w:r w:rsidRPr="00C11394">
        <w:rPr>
          <w:rFonts w:ascii="PT Astra Serif" w:eastAsia="PT Astra Serif" w:hAnsi="PT Astra Serif" w:cs="PT Astra Serif"/>
          <w:sz w:val="26"/>
          <w:szCs w:val="26"/>
        </w:rPr>
        <w:t xml:space="preserve"> путем формирования новой версии указанного протокола с указанием причин внесения изменений.</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35.</w:t>
      </w:r>
      <w:r w:rsidRPr="00C11394">
        <w:rPr>
          <w:rFonts w:ascii="PT Astra Serif" w:eastAsia="PT Astra Serif" w:hAnsi="PT Astra Serif" w:cs="PT Astra Serif"/>
          <w:i/>
          <w:sz w:val="26"/>
          <w:szCs w:val="26"/>
        </w:rPr>
        <w:t xml:space="preserve"> </w:t>
      </w:r>
      <w:r w:rsidRPr="00C11394">
        <w:rPr>
          <w:rFonts w:ascii="PT Astra Serif" w:eastAsia="PT Astra Serif" w:hAnsi="PT Astra Serif" w:cs="PT Astra Serif"/>
          <w:sz w:val="26"/>
          <w:szCs w:val="26"/>
        </w:rPr>
        <w:t xml:space="preserve">В случае наличия по результатам </w:t>
      </w:r>
      <w:proofErr w:type="gramStart"/>
      <w:r w:rsidRPr="00C11394">
        <w:rPr>
          <w:rFonts w:ascii="PT Astra Serif" w:eastAsia="PT Astra Serif" w:hAnsi="PT Astra Serif" w:cs="PT Astra Serif"/>
          <w:sz w:val="26"/>
          <w:szCs w:val="26"/>
        </w:rPr>
        <w:t>проведения отбора остатка лимитов бюджетных обязательств</w:t>
      </w:r>
      <w:proofErr w:type="gramEnd"/>
      <w:r w:rsidRPr="00C11394">
        <w:rPr>
          <w:rFonts w:ascii="PT Astra Serif" w:eastAsia="PT Astra Serif" w:hAnsi="PT Astra Serif" w:cs="PT Astra Serif"/>
          <w:sz w:val="26"/>
          <w:szCs w:val="26"/>
        </w:rPr>
        <w:t xml:space="preserve"> на предоставление грантов на соответствующий финансовый год, не распределенного между победителями отбора, Департамент принимает решение о проведении дополнительного отбора, которое оформляется объявлением о проведении отбора.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В случаях увеличения лимитов бюджетных обязательств на предоставление грантов в пределах текущего финансового года, отказа Департамента в предоставлении гранта победителю отбора, отказа или уклонения победителя (победителей) отбора от заключения соглашения, расторжения соглашения (соглашений) с получателем (получателями) гранта и наличия участников отбора, включенных в рейтинг и не признанных победителями отбора по причине недостаточности лимитов бюджетных обязательств на предоставление гранта комиссия вправе</w:t>
      </w:r>
      <w:proofErr w:type="gramEnd"/>
      <w:r w:rsidRPr="00C11394">
        <w:rPr>
          <w:rFonts w:ascii="PT Astra Serif" w:eastAsia="PT Astra Serif" w:hAnsi="PT Astra Serif" w:cs="PT Astra Serif"/>
          <w:sz w:val="26"/>
          <w:szCs w:val="26"/>
        </w:rPr>
        <w:t xml:space="preserve"> </w:t>
      </w:r>
      <w:proofErr w:type="gramStart"/>
      <w:r w:rsidRPr="00C11394">
        <w:rPr>
          <w:rFonts w:ascii="PT Astra Serif" w:eastAsia="PT Astra Serif" w:hAnsi="PT Astra Serif" w:cs="PT Astra Serif"/>
          <w:sz w:val="26"/>
          <w:szCs w:val="26"/>
        </w:rPr>
        <w:t>принять решение об определении победителем отбора и распределении грантов без повторного проведения отбора участнику отбора, заявка которого имеет следующий в порядке убывания рейтинг (с учетом присвоенного ранее номера в рейтинге) при условии, что заявка такого участника отбора получила по результатам оценки балл больший или равный установленному в объявлении минимальному проходному баллу.</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Решение комиссии о распределении грантов без повторного проведения отбора принимается путем внесения изменений в протокол подведения итогов отбора или, по истечении срока, указанного в пункте 34 настоящего Порядка, в форме протокола заседания комиссии.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36. Отбор признается несостоявшимся в следующих случаях: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 по </w:t>
      </w:r>
      <w:proofErr w:type="gramStart"/>
      <w:r w:rsidRPr="00C11394">
        <w:rPr>
          <w:rFonts w:ascii="PT Astra Serif" w:eastAsia="PT Astra Serif" w:hAnsi="PT Astra Serif" w:cs="PT Astra Serif"/>
          <w:sz w:val="26"/>
          <w:szCs w:val="26"/>
        </w:rPr>
        <w:t>окончании</w:t>
      </w:r>
      <w:proofErr w:type="gramEnd"/>
      <w:r w:rsidRPr="00C11394">
        <w:rPr>
          <w:rFonts w:ascii="PT Astra Serif" w:eastAsia="PT Astra Serif" w:hAnsi="PT Astra Serif" w:cs="PT Astra Serif"/>
          <w:sz w:val="26"/>
          <w:szCs w:val="26"/>
        </w:rPr>
        <w:t xml:space="preserve"> срока подачи заявок не подано ни одной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по результатам рассмотрения заявок отклонены все заявки.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Отбор, по результатам рассмотрения заявок в котором только одна заявка признана соответствующей требованиям и такой заявке присвоен балл больший или равный установленному в объявлении минимальному проходному баллу, признается состоявшимся.</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cs="Arial"/>
          <w:bCs/>
          <w:sz w:val="26"/>
          <w:szCs w:val="26"/>
          <w:lang w:eastAsia="ru-RU" w:bidi="ar-SA"/>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sz w:val="26"/>
          <w:szCs w:val="26"/>
          <w:lang w:eastAsia="ru-RU" w:bidi="ar-SA"/>
        </w:rPr>
      </w:pPr>
      <w:r w:rsidRPr="00C11394">
        <w:rPr>
          <w:rFonts w:ascii="PT Astra Serif" w:hAnsi="PT Astra Serif" w:cs="Arial"/>
          <w:bCs/>
          <w:sz w:val="26"/>
          <w:szCs w:val="26"/>
          <w:lang w:eastAsia="ru-RU" w:bidi="ar-SA"/>
        </w:rPr>
        <w:t>3. Условия и порядок предоставления гранта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37. Условиями предоставления гранта являются: </w:t>
      </w:r>
    </w:p>
    <w:p w:rsidR="00C11394" w:rsidRPr="00C11394" w:rsidRDefault="00C11394" w:rsidP="00C11394">
      <w:pPr>
        <w:tabs>
          <w:tab w:val="left" w:pos="7088"/>
        </w:tabs>
        <w:ind w:firstLine="709"/>
        <w:jc w:val="both"/>
        <w:rPr>
          <w:rFonts w:ascii="PT Astra Serif" w:hAnsi="PT Astra Serif"/>
          <w:sz w:val="26"/>
          <w:szCs w:val="26"/>
          <w:lang w:eastAsia="ru-RU" w:bidi="ar-SA"/>
        </w:rPr>
      </w:pPr>
      <w:r w:rsidRPr="00C11394">
        <w:rPr>
          <w:rFonts w:ascii="PT Astra Serif" w:hAnsi="PT Astra Serif"/>
          <w:sz w:val="26"/>
          <w:szCs w:val="26"/>
          <w:lang w:eastAsia="ru-RU" w:bidi="ar-SA"/>
        </w:rPr>
        <w:t xml:space="preserve">1) соответствие получателя гранта на дату заключения соглашения категориям получателей гранта, установленным пунктом 13 настоящего Порядка, и требованиям, установленным пунктом 15 настоящего Порядка; </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2) согласие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w:t>
      </w:r>
      <w:proofErr w:type="gramEnd"/>
      <w:r w:rsidRPr="00C11394">
        <w:rPr>
          <w:rFonts w:ascii="PT Astra Serif" w:hAnsi="PT Astra Serif"/>
          <w:sz w:val="26"/>
          <w:szCs w:val="26"/>
          <w:lang w:eastAsia="ru-RU" w:bidi="ar-SA"/>
        </w:rPr>
        <w:t xml:space="preserve"> условий предоставления гранта, в том числе в части достижения результатов </w:t>
      </w:r>
      <w:r w:rsidRPr="00C11394">
        <w:rPr>
          <w:rFonts w:ascii="PT Astra Serif" w:hAnsi="PT Astra Serif"/>
          <w:sz w:val="26"/>
          <w:szCs w:val="26"/>
          <w:lang w:eastAsia="ru-RU" w:bidi="ar-SA"/>
        </w:rPr>
        <w:lastRenderedPageBreak/>
        <w:t>предоставления гранта,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3) запрет приобретения получателями грантов - юридическими лицами, а также иными юридическими лицами, получающими средства на основании договоров, заключенных с получателями грантов,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w:t>
      </w:r>
      <w:proofErr w:type="gramEnd"/>
      <w:r w:rsidRPr="00C11394">
        <w:rPr>
          <w:rFonts w:ascii="PT Astra Serif" w:hAnsi="PT Astra Serif"/>
          <w:sz w:val="26"/>
          <w:szCs w:val="26"/>
          <w:lang w:eastAsia="ru-RU" w:bidi="ar-SA"/>
        </w:rPr>
        <w:t xml:space="preserve"> результатов предоставления этих средств иных операций, определенных правовым актом;</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eastAsia="PT Astra Serif" w:hAnsi="PT Astra Serif" w:cs="PT Astra Serif"/>
          <w:sz w:val="26"/>
          <w:szCs w:val="26"/>
        </w:rPr>
        <w:t xml:space="preserve">4) </w:t>
      </w:r>
      <w:r w:rsidRPr="00C11394">
        <w:rPr>
          <w:rFonts w:ascii="PT Astra Serif" w:hAnsi="PT Astra Serif"/>
          <w:sz w:val="26"/>
          <w:szCs w:val="26"/>
        </w:rPr>
        <w:t xml:space="preserve">приобретение за счет гранта имущества, ранее приобретенного с использованием средств государственной поддержки, не допускается; </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5) финансовое обеспечение (возмещение) затрат получателей гранта за счет иных направлений государственной поддержки не допускается; </w:t>
      </w:r>
    </w:p>
    <w:p w:rsidR="00C11394" w:rsidRPr="00C11394" w:rsidRDefault="00C11394" w:rsidP="00C11394">
      <w:pPr>
        <w:tabs>
          <w:tab w:val="left" w:pos="7088"/>
        </w:tabs>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 xml:space="preserve">6) трудоустройство в срок использования гранта, установленный пунктом 43 настоящего Порядка, не менее 2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w:t>
      </w:r>
      <w:proofErr w:type="gramEnd"/>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cs="Arial"/>
          <w:sz w:val="26"/>
          <w:szCs w:val="26"/>
          <w:lang w:eastAsia="ru-RU" w:bidi="ar-SA"/>
        </w:rPr>
      </w:pPr>
      <w:r w:rsidRPr="00C11394">
        <w:rPr>
          <w:rFonts w:ascii="PT Astra Serif" w:eastAsia="PT Astra Serif" w:hAnsi="PT Astra Serif" w:cs="PT Astra Serif"/>
          <w:sz w:val="26"/>
          <w:szCs w:val="26"/>
        </w:rPr>
        <w:t xml:space="preserve">38. </w:t>
      </w:r>
      <w:proofErr w:type="gramStart"/>
      <w:r w:rsidRPr="00C11394">
        <w:rPr>
          <w:rFonts w:ascii="PT Astra Serif" w:eastAsia="PT Astra Serif" w:hAnsi="PT Astra Serif" w:cs="PT Astra Serif"/>
          <w:sz w:val="26"/>
          <w:szCs w:val="26"/>
        </w:rPr>
        <w:t>На основании протокола подведения итогов отбора или протокола заседания комиссии в случае, установленном абзацем вторым пункта 35 настоящего Порядка, в течение двадцати пяти рабочих дней, следующих за днем размещения протокола подведения итогов отбора или протокола заседания комиссии на едином портале, Департамент при отсутствии оснований для отказа в предоставлении гранта, установленных пунктом 39 настоящего Порядка, принимает решение о предоставлении гранта  победителю</w:t>
      </w:r>
      <w:proofErr w:type="gramEnd"/>
      <w:r w:rsidRPr="00C11394">
        <w:rPr>
          <w:rFonts w:ascii="PT Astra Serif" w:eastAsia="PT Astra Serif" w:hAnsi="PT Astra Serif" w:cs="PT Astra Serif"/>
          <w:sz w:val="26"/>
          <w:szCs w:val="26"/>
        </w:rPr>
        <w:t xml:space="preserve"> (победителям) отбора путем составления справки-расчета гранта по устанавливаемой Департаментом форме.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39. Основаниями для отказа в предоставлении гранта являются: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несоответствие представленных получателем гранта документов требованиям, определенным настоящим Порядком, или непредставление (представление не в полном объеме) указанных документов;</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установление факта недостоверности представленной получателем гранта</w:t>
      </w:r>
      <w:r w:rsidRPr="00C11394">
        <w:rPr>
          <w:rFonts w:ascii="PT Astra Serif" w:eastAsia="PT Astra Serif" w:hAnsi="PT Astra Serif" w:cs="PT Astra Serif"/>
          <w:color w:val="FF0000"/>
          <w:sz w:val="26"/>
          <w:szCs w:val="26"/>
        </w:rPr>
        <w:t xml:space="preserve"> </w:t>
      </w:r>
      <w:r w:rsidRPr="00C11394">
        <w:rPr>
          <w:rFonts w:ascii="PT Astra Serif" w:eastAsia="PT Astra Serif" w:hAnsi="PT Astra Serif" w:cs="PT Astra Serif"/>
          <w:sz w:val="26"/>
          <w:szCs w:val="26"/>
        </w:rPr>
        <w:t>информации;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несоответствие получателя гранта категориям получателей гранта, установленным пунктом 13 настоящего Порядка.</w:t>
      </w:r>
    </w:p>
    <w:p w:rsidR="00C11394" w:rsidRPr="00C11394" w:rsidRDefault="00C11394" w:rsidP="00C11394">
      <w:pPr>
        <w:tabs>
          <w:tab w:val="left" w:pos="7088"/>
        </w:tabs>
        <w:ind w:firstLine="709"/>
        <w:jc w:val="both"/>
        <w:rPr>
          <w:rFonts w:ascii="PT Astra Serif" w:hAnsi="PT Astra Serif"/>
          <w:b/>
          <w:sz w:val="26"/>
          <w:szCs w:val="26"/>
        </w:rPr>
      </w:pPr>
      <w:r w:rsidRPr="00C11394">
        <w:rPr>
          <w:rFonts w:ascii="PT Astra Serif" w:eastAsia="PT Astra Serif" w:hAnsi="PT Astra Serif" w:cs="PT Astra Serif"/>
          <w:sz w:val="26"/>
          <w:szCs w:val="26"/>
        </w:rPr>
        <w:t xml:space="preserve">40. Направления расходов, источником финансового обеспечения которых является грант, установлены перечнем затрат, финансовое обеспечение (возмещение) которых допускается осуществлять за счет средств </w:t>
      </w:r>
      <w:r w:rsidRPr="00C11394">
        <w:rPr>
          <w:rFonts w:ascii="PT Astra Serif" w:hAnsi="PT Astra Serif"/>
          <w:sz w:val="26"/>
          <w:szCs w:val="26"/>
        </w:rPr>
        <w:t>бюджета субъекта Российской Федерации, предоставленных получателям государственной поддержки по приоритетному направлению развития крестьянских (фермерских) хозяйств, определенным Министерством сельского хозяйства Российской Федерации.</w:t>
      </w:r>
    </w:p>
    <w:p w:rsidR="00C11394" w:rsidRPr="00480043" w:rsidRDefault="00C11394" w:rsidP="00C11394">
      <w:pPr>
        <w:pBdr>
          <w:top w:val="none" w:sz="4" w:space="1" w:color="000000"/>
        </w:pBdr>
        <w:tabs>
          <w:tab w:val="left" w:pos="7088"/>
        </w:tabs>
        <w:ind w:firstLine="709"/>
        <w:jc w:val="both"/>
        <w:rPr>
          <w:rFonts w:ascii="PT Astra Serif" w:hAnsi="PT Astra Serif" w:cs="Arial"/>
          <w:sz w:val="26"/>
          <w:szCs w:val="26"/>
          <w:shd w:val="clear" w:color="auto" w:fill="FFFFFF"/>
        </w:rPr>
      </w:pPr>
      <w:r w:rsidRPr="00C11394">
        <w:rPr>
          <w:rFonts w:ascii="PT Astra Serif" w:hAnsi="PT Astra Serif" w:cs="Arial"/>
          <w:sz w:val="26"/>
          <w:szCs w:val="26"/>
          <w:shd w:val="clear" w:color="auto" w:fill="FFFFFF"/>
        </w:rPr>
        <w:t xml:space="preserve">41. Грант подлежит казначейскому сопровождению в порядке, установленном законодательством Российской Федерации. Порядок внесения собственных средств </w:t>
      </w:r>
      <w:r w:rsidRPr="00C11394">
        <w:rPr>
          <w:rFonts w:ascii="PT Astra Serif" w:hAnsi="PT Astra Serif" w:cs="Arial"/>
          <w:sz w:val="26"/>
          <w:szCs w:val="26"/>
          <w:shd w:val="clear" w:color="auto" w:fill="FFFFFF"/>
        </w:rPr>
        <w:lastRenderedPageBreak/>
        <w:t>получателя гранта при реализации проекта определяется Департаментом в соглашении.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480043">
        <w:rPr>
          <w:rFonts w:ascii="PT Astra Serif" w:hAnsi="PT Astra Serif" w:cs="Arial"/>
          <w:sz w:val="26"/>
          <w:szCs w:val="26"/>
          <w:shd w:val="clear" w:color="auto" w:fill="FFFFFF"/>
        </w:rPr>
        <w:t xml:space="preserve">42. Размер </w:t>
      </w:r>
      <w:proofErr w:type="gramStart"/>
      <w:r w:rsidRPr="00480043">
        <w:rPr>
          <w:rFonts w:ascii="PT Astra Serif" w:hAnsi="PT Astra Serif" w:cs="Arial"/>
          <w:sz w:val="26"/>
          <w:szCs w:val="26"/>
          <w:shd w:val="clear" w:color="auto" w:fill="FFFFFF"/>
        </w:rPr>
        <w:t>гранта, предоставляемого конкретному получателю гранта определяется</w:t>
      </w:r>
      <w:proofErr w:type="gramEnd"/>
      <w:r w:rsidRPr="00480043">
        <w:rPr>
          <w:rFonts w:ascii="PT Astra Serif" w:hAnsi="PT Astra Serif" w:cs="Arial"/>
          <w:sz w:val="26"/>
          <w:szCs w:val="26"/>
          <w:shd w:val="clear" w:color="auto" w:fill="FFFFFF"/>
        </w:rPr>
        <w:t xml:space="preserve"> решением</w:t>
      </w:r>
      <w:r w:rsidRPr="00C11394">
        <w:rPr>
          <w:rFonts w:ascii="PT Astra Serif" w:eastAsia="PT Astra Serif" w:hAnsi="PT Astra Serif" w:cs="PT Astra Serif"/>
          <w:sz w:val="26"/>
          <w:szCs w:val="26"/>
        </w:rPr>
        <w:t xml:space="preserve"> комиссии с учетом размера собственных средств получателя гранта, направляемых на реализацию проекта, и составляет: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от 3 до 5 млн. рублей (включительно), но не более 90 процентов затрат на реализацию проекта, направленного на иные виды деятельности;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от 3 до 7 млн. рублей (включительно), но не более 90 процентов затрат на реализацию проекта, направленного на разведение крупного рогатого скота и (или) мелкого рогатого скота.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Для получателей грантов,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43. Срок использования гранта составляет не более 18 месяцев со дня его получения.</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Срок использования гранта может быть продлен по решению Департамента на 24 месяца в случае, предусмотренном подпунктом 1) пункта 51 настоящего Порядка, или не более чем на 6 месяцев в случае наступления обстоятельств, указанных в подпунктах 1) – 4) пункта 60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В случае наступления обстоятельств, указанных в абзаце первом настоящего пункта, получатель гранта в срок не </w:t>
      </w:r>
      <w:proofErr w:type="gramStart"/>
      <w:r w:rsidRPr="00C11394">
        <w:rPr>
          <w:rFonts w:ascii="PT Astra Serif" w:hAnsi="PT Astra Serif" w:cs="Calibri"/>
          <w:sz w:val="26"/>
          <w:szCs w:val="26"/>
          <w:lang w:eastAsia="ru-RU" w:bidi="ar-SA"/>
        </w:rPr>
        <w:t>позднее</w:t>
      </w:r>
      <w:proofErr w:type="gramEnd"/>
      <w:r w:rsidRPr="00C11394">
        <w:rPr>
          <w:rFonts w:ascii="PT Astra Serif" w:hAnsi="PT Astra Serif" w:cs="Calibri"/>
          <w:sz w:val="26"/>
          <w:szCs w:val="26"/>
          <w:lang w:eastAsia="ru-RU" w:bidi="ar-SA"/>
        </w:rPr>
        <w:t xml:space="preserve"> чем за 20 рабочих дней до окончания срока использования гранта вправе обратиться в Департамент с заявлением о продлении срока использования гранта, содержащим </w:t>
      </w:r>
      <w:r w:rsidRPr="00C11394">
        <w:rPr>
          <w:rFonts w:ascii="PT Astra Serif" w:eastAsia="PT Astra Serif" w:hAnsi="PT Astra Serif" w:cs="PT Astra Serif"/>
          <w:sz w:val="26"/>
          <w:szCs w:val="26"/>
          <w:lang w:eastAsia="ru-RU" w:bidi="ar-SA"/>
        </w:rPr>
        <w:t>обоснование негативного влияния указанных обстоятельств на исполнение обязательств получателя гранта по использованию гранта в установленный срок (далее – заявление), с приложением документов, подтверждающих наступление таких обстоятельств.</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Департамент при отсутствии оснований для отказа в продлении срока использования гранта в течение 10 рабочих дней </w:t>
      </w:r>
      <w:proofErr w:type="gramStart"/>
      <w:r w:rsidRPr="00C11394">
        <w:rPr>
          <w:rFonts w:ascii="PT Astra Serif" w:hAnsi="PT Astra Serif" w:cs="Calibri"/>
          <w:sz w:val="26"/>
          <w:szCs w:val="26"/>
          <w:lang w:eastAsia="ru-RU" w:bidi="ar-SA"/>
        </w:rPr>
        <w:t>с даты регистрации</w:t>
      </w:r>
      <w:proofErr w:type="gramEnd"/>
      <w:r w:rsidRPr="00C11394">
        <w:rPr>
          <w:rFonts w:ascii="PT Astra Serif" w:hAnsi="PT Astra Serif" w:cs="Calibri"/>
          <w:sz w:val="26"/>
          <w:szCs w:val="26"/>
          <w:lang w:eastAsia="ru-RU" w:bidi="ar-SA"/>
        </w:rPr>
        <w:t xml:space="preserve"> заявления принимает решение о продлении срока использования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Основаниями для отказа в продлении срока использования гранта являются: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1) непредставление заявления и (или) документов, подтверждающих наступление обстоятельств, указанных в абзаце втором настоящего пункта;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2) представление в Департамент заявления и документов, подтверждающих наступление обстоятельств, указанных в абзаце втором настоящего пункта, после истечения срока использования гранта или с нарушением срока, предусмотренного абзацем третьим настоящего пункта;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3) недостоверность представленной информации.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Проверка достоверности представленной информации осуществляется Департаментом с использованием сведений, полученных в порядке межведомственного информационного взаимодействия, либо иными способами в соответствии с действующим законодательством.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44. Соглашение заключается на основании решения Департамента о предоставлении гранта в течение пяти рабочих дней со дня его принятия.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Соглашение, дополнительное соглашение к соглашению, в том числе дополнительные соглашения о расторжении соглашения, заключаются в системе «Электронный бюджет» по формам, установленным Министерством финансов </w:t>
      </w:r>
      <w:r w:rsidRPr="00C11394">
        <w:rPr>
          <w:rFonts w:ascii="PT Astra Serif" w:hAnsi="PT Astra Serif" w:cs="Calibri"/>
          <w:sz w:val="26"/>
          <w:szCs w:val="26"/>
          <w:lang w:eastAsia="ru-RU" w:bidi="ar-SA"/>
        </w:rPr>
        <w:lastRenderedPageBreak/>
        <w:t>Российской Федерации для соглашений о предоставлении субсидий из федерального бюджета (далее - типовая форма).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45. Департамент направляет победителю отбора проект соглашения в системе «Электронный бюджет» в течение 27 рабочих дней, следующих за днем размещения на едином портале протокола подведения итогов отбора или </w:t>
      </w:r>
      <w:r w:rsidRPr="00C11394">
        <w:rPr>
          <w:rFonts w:ascii="PT Astra Serif" w:eastAsia="PT Astra Serif" w:hAnsi="PT Astra Serif" w:cs="PT Astra Serif"/>
          <w:sz w:val="26"/>
          <w:szCs w:val="26"/>
          <w:lang w:eastAsia="ru-RU" w:bidi="ar-SA"/>
        </w:rPr>
        <w:t>протокола заседания комиссии в случае, установленном абзацем вторым пункта 35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Победитель отбора должен подписать сформированное Департаментом в системе «Электронный бюджет» соглашение в течение трех рабочих дней, следующих за днем его размещения.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Победитель отбора признается уклонившимся от подписания соглашения, если в течение срока, предусмотренного абзацем вторым настоящего пункта, он не подписал соглашение и не направил в Департамент возражения по проекту соглашения.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46. В Соглашение обязательно включаются: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1) условие о согласии получателя гранта, а также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w:t>
      </w:r>
      <w:proofErr w:type="gramEnd"/>
      <w:r w:rsidRPr="00C11394">
        <w:rPr>
          <w:rFonts w:ascii="PT Astra Serif" w:hAnsi="PT Astra Serif" w:cs="Calibri"/>
          <w:sz w:val="26"/>
          <w:szCs w:val="26"/>
          <w:lang w:eastAsia="ru-RU" w:bidi="ar-SA"/>
        </w:rPr>
        <w:t xml:space="preserve"> соблюдения порядка и условий предоставления гранта, в том числе в части достижения результатов предоставления гранта, а также проверки органом государственного финансового контроля в соответствии со статьями 268.1 и 269.2 Бюджетного кодекса Российской Федерации;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2)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гранта в размере, определенном в соглашении;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3) запрет приобретения получателями гранта - юридическими лицами, а также иными юридическими лицами, получающими средства на основании договоров (соглашений), заключенных с получателями гранта,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w:t>
      </w:r>
      <w:proofErr w:type="gramEnd"/>
      <w:r w:rsidRPr="00C11394">
        <w:rPr>
          <w:rFonts w:ascii="PT Astra Serif" w:hAnsi="PT Astra Serif" w:cs="Calibri"/>
          <w:sz w:val="26"/>
          <w:szCs w:val="26"/>
          <w:lang w:eastAsia="ru-RU" w:bidi="ar-SA"/>
        </w:rPr>
        <w:t xml:space="preserve"> достижением результатов предоставления этих средств иных операций, определенных правовым актом;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4) условия, установленные подпунктами 4) – 6) пункта 37 настоящего Порядка;</w:t>
      </w:r>
    </w:p>
    <w:p w:rsidR="00C11394" w:rsidRPr="00C11394" w:rsidRDefault="00C11394" w:rsidP="00C11394">
      <w:pPr>
        <w:tabs>
          <w:tab w:val="left" w:pos="7088"/>
        </w:tabs>
        <w:ind w:firstLine="709"/>
        <w:jc w:val="both"/>
        <w:rPr>
          <w:rFonts w:ascii="PT Astra Serif" w:hAnsi="PT Astra Serif" w:cs="Arial"/>
          <w:sz w:val="26"/>
          <w:szCs w:val="26"/>
          <w:shd w:val="clear" w:color="auto" w:fill="FFFFFF"/>
        </w:rPr>
      </w:pPr>
      <w:r w:rsidRPr="00C11394">
        <w:rPr>
          <w:rFonts w:ascii="PT Astra Serif" w:hAnsi="PT Astra Serif" w:cs="Arial"/>
          <w:sz w:val="26"/>
          <w:szCs w:val="26"/>
          <w:shd w:val="clear" w:color="auto" w:fill="FFFFFF"/>
        </w:rPr>
        <w:t>5) обязательства получателя гранта: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FF0000"/>
          <w:sz w:val="26"/>
          <w:szCs w:val="26"/>
          <w:lang w:eastAsia="ru-RU" w:bidi="ar-SA"/>
        </w:rPr>
      </w:pPr>
      <w:r w:rsidRPr="00C11394">
        <w:rPr>
          <w:rFonts w:ascii="PT Astra Serif" w:hAnsi="PT Astra Serif"/>
          <w:sz w:val="26"/>
          <w:szCs w:val="26"/>
          <w:lang w:eastAsia="ru-RU" w:bidi="ar-SA"/>
        </w:rPr>
        <w:t xml:space="preserve">а) обеспечить ежегодный прирост объема производства сельскохозяйственной продукции в течение не менее 5 лет </w:t>
      </w:r>
      <w:proofErr w:type="gramStart"/>
      <w:r w:rsidRPr="00C11394">
        <w:rPr>
          <w:rFonts w:ascii="PT Astra Serif" w:hAnsi="PT Astra Serif"/>
          <w:sz w:val="26"/>
          <w:szCs w:val="26"/>
          <w:lang w:eastAsia="ru-RU" w:bidi="ar-SA"/>
        </w:rPr>
        <w:t>с даты получения</w:t>
      </w:r>
      <w:proofErr w:type="gramEnd"/>
      <w:r w:rsidRPr="00C11394">
        <w:rPr>
          <w:rFonts w:ascii="PT Astra Serif" w:hAnsi="PT Astra Serif"/>
          <w:sz w:val="26"/>
          <w:szCs w:val="26"/>
          <w:lang w:eastAsia="ru-RU" w:bidi="ar-SA"/>
        </w:rPr>
        <w:t xml:space="preserve"> гранта в размере не менее 7 процентов (в случае реализации проектов по развитию </w:t>
      </w:r>
      <w:proofErr w:type="spellStart"/>
      <w:r w:rsidRPr="00C11394">
        <w:rPr>
          <w:rFonts w:ascii="PT Astra Serif" w:hAnsi="PT Astra Serif"/>
          <w:sz w:val="26"/>
          <w:szCs w:val="26"/>
          <w:lang w:eastAsia="ru-RU" w:bidi="ar-SA"/>
        </w:rPr>
        <w:t>ягодоводства</w:t>
      </w:r>
      <w:proofErr w:type="spellEnd"/>
      <w:r w:rsidRPr="00C11394">
        <w:rPr>
          <w:rFonts w:ascii="PT Astra Serif" w:hAnsi="PT Astra Serif"/>
          <w:sz w:val="26"/>
          <w:szCs w:val="26"/>
          <w:lang w:eastAsia="ru-RU" w:bidi="ar-SA"/>
        </w:rPr>
        <w:t xml:space="preserve"> - начиная со 2-го года с даты получения гранта, садоводства - начиная с 3-го года с даты получения гранта);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б) осуществлять реализацию, передачу в аренду, залог и (или) отчуждение имущества, приобретенного с использованием гранта, только при согласовании с </w:t>
      </w:r>
      <w:r w:rsidRPr="00C11394">
        <w:rPr>
          <w:rFonts w:ascii="PT Astra Serif" w:eastAsia="PT Astra Serif" w:hAnsi="PT Astra Serif" w:cs="PT Astra Serif"/>
          <w:sz w:val="26"/>
          <w:szCs w:val="26"/>
        </w:rPr>
        <w:lastRenderedPageBreak/>
        <w:t>Департаментом, а также при условии не ухудшения плановых показателей деятельности, обязательство по исполнению которых включается в соглашение;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в) уведомить Департамент о смене в процессе реализации проекта категории получателя гранта «малое предприятие» на категорию «среднее предприятие» в соответствии с Федеральным законом «О развитии малого и среднего предпринимательства в Российской Федерации» с приложением выписки из Единого реестра субъектов малого и среднего предпринимательства;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hAnsi="PT Astra Serif" w:cs="Arial"/>
          <w:sz w:val="26"/>
          <w:szCs w:val="26"/>
          <w:shd w:val="clear" w:color="auto" w:fill="FFFFFF"/>
        </w:rPr>
        <w:t xml:space="preserve">г) в течение не менее 5 лет с даты получения гранта осуществлять деятельность на сельской территории или на территории сельской агломерации Томской области или на территории г. Стрежевой, </w:t>
      </w:r>
      <w:r w:rsidRPr="00C11394">
        <w:rPr>
          <w:rFonts w:ascii="PT Astra Serif" w:hAnsi="PT Astra Serif"/>
          <w:sz w:val="26"/>
          <w:szCs w:val="26"/>
        </w:rPr>
        <w:t xml:space="preserve">сохранять созданные новые рабочие места, представлять отчеты, предусмотренные подпунктами 2) - 4) пункта 54 настоящего Порядка, и достигнуть плановых показателей деятельности, </w:t>
      </w:r>
      <w:r w:rsidRPr="00C11394">
        <w:rPr>
          <w:rFonts w:ascii="PT Astra Serif" w:eastAsia="PT Astra Serif" w:hAnsi="PT Astra Serif" w:cs="PT Astra Serif"/>
          <w:sz w:val="26"/>
          <w:szCs w:val="26"/>
        </w:rPr>
        <w:t>обязательство по исполнению которых включается в соглашение;</w:t>
      </w:r>
      <w:proofErr w:type="gramEnd"/>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д) использовать средства гранта в соответствии с планом расходов, предусмотренным проектом и соглашением;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eastAsia="PT Astra Serif" w:hAnsi="PT Astra Serif" w:cs="PT Astra Serif"/>
          <w:sz w:val="26"/>
          <w:szCs w:val="26"/>
          <w:lang w:eastAsia="ru-RU" w:bidi="ar-SA"/>
        </w:rPr>
        <w:t xml:space="preserve">е) приобретать </w:t>
      </w:r>
      <w:r w:rsidRPr="00C11394">
        <w:rPr>
          <w:rFonts w:ascii="PT Astra Serif" w:hAnsi="PT Astra Serif" w:cs="Calibri"/>
          <w:sz w:val="26"/>
          <w:szCs w:val="26"/>
          <w:lang w:eastAsia="ru-RU" w:bidi="ar-SA"/>
        </w:rPr>
        <w:t>за счет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w:t>
      </w:r>
      <w:r w:rsidRPr="00C11394">
        <w:rPr>
          <w:rFonts w:ascii="PT Astra Serif" w:eastAsia="PT Astra Serif" w:hAnsi="PT Astra Serif" w:cs="PT Astra Serif"/>
          <w:sz w:val="26"/>
          <w:szCs w:val="26"/>
          <w:lang w:eastAsia="ru-RU" w:bidi="ar-SA"/>
        </w:rPr>
        <w:t xml:space="preserve"> новое и</w:t>
      </w:r>
      <w:r w:rsidRPr="00C11394">
        <w:rPr>
          <w:rFonts w:ascii="PT Astra Serif" w:hAnsi="PT Astra Serif" w:cs="Calibri"/>
          <w:sz w:val="26"/>
          <w:szCs w:val="26"/>
          <w:lang w:eastAsia="ru-RU" w:bidi="ar-SA"/>
        </w:rPr>
        <w:t>мущество (произведенное в году, в котором заключено соглашение, или в предшествующем ему календарном году), или бывшее в эксплуатации не более трех лет, предшествующих году предоставления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ж) в отношении промышленной продукции, приобретение которой допускается за счет средств гранта, представлять действительное на дату, определенную Департаментом в соглашении, заключение Министерства промышленности и торговли Российской Федерации об отнесении продукции к промышленной продукции, не имеющей произведенных в Российской Федерации аналогов, в соответствии с постановлением Правительства Российской Федерации от 20 сентября 2017 г. № 1135 «Об отнесении продукции к промышленной продукции, не</w:t>
      </w:r>
      <w:proofErr w:type="gramEnd"/>
      <w:r w:rsidRPr="00C11394">
        <w:rPr>
          <w:rFonts w:ascii="PT Astra Serif" w:hAnsi="PT Astra Serif" w:cs="Calibri"/>
          <w:sz w:val="26"/>
          <w:szCs w:val="26"/>
          <w:lang w:eastAsia="ru-RU" w:bidi="ar-SA"/>
        </w:rPr>
        <w:t xml:space="preserve"> имеющей произведенных в Российской Федерации аналогов, и внесении изменений в некоторые акты Правительства Российской Федерации» либо номер реестровой записи реестра российской промышленной продукции в соответствии с постановлением Правительства Российской Федерации от 17 июля 2015 г. № 719 «О подтверждении производства российской промышленной продукции»;</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lang w:eastAsia="ru-RU" w:bidi="ar-SA"/>
        </w:rPr>
      </w:pPr>
      <w:proofErr w:type="gramStart"/>
      <w:r w:rsidRPr="00C11394">
        <w:rPr>
          <w:rFonts w:ascii="PT Astra Serif" w:hAnsi="PT Astra Serif"/>
          <w:sz w:val="26"/>
          <w:szCs w:val="26"/>
          <w:lang w:eastAsia="ru-RU" w:bidi="ar-SA"/>
        </w:rPr>
        <w:t>з) в случае приобретения получателями гранта сельскохозяйственных животных и (или) птицы, подтверждать приобретение таких сельскохозяйственных животных и (или) птицы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 утвержденными постановлением Правительства Российской Федерации от 5 апреля 2023 г. № 550 «Об утверждении Правил осуществления учета</w:t>
      </w:r>
      <w:proofErr w:type="gramEnd"/>
      <w:r w:rsidRPr="00C11394">
        <w:rPr>
          <w:rFonts w:ascii="PT Astra Serif" w:hAnsi="PT Astra Serif"/>
          <w:sz w:val="26"/>
          <w:szCs w:val="26"/>
          <w:lang w:eastAsia="ru-RU" w:bidi="ar-SA"/>
        </w:rPr>
        <w:t xml:space="preserve">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и) направлять на реализацию проекта собственные средства получателя гранта в размере, установленном пунктом 42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6) условие об ограничении и (или) запрете приобретения получателями грантов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w:t>
      </w:r>
      <w:r w:rsidRPr="00C11394">
        <w:rPr>
          <w:rFonts w:ascii="PT Astra Serif" w:hAnsi="PT Astra Serif" w:cs="Calibri"/>
          <w:sz w:val="26"/>
          <w:szCs w:val="26"/>
          <w:lang w:eastAsia="ru-RU" w:bidi="ar-SA"/>
        </w:rPr>
        <w:lastRenderedPageBreak/>
        <w:t>Правительством Российской Федерации.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47. Условиями заключения дополнительного соглашения к соглашению, предусматривающего внесение изменений в соглашение (далее - дополнительное соглашение), являются: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1) изменение реквизитов, наименования любой из сторон соглашения, техническая и (или) счетная ошибка.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В этом случае дополнительное соглашение заключается по результатам рассмотрения полученного письменного уведомления любой из сторон соглашения в течение 5 рабочих дней, следующих за днем получения указанного уведомления;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 согласование получателем гранта новых условий соглашения в случае уменьшения Департаменту как получателю бюджетных средств ранее доведенных лимитов бюджетных обязательств на предоставление гранта в текущем финансовом году, приводящего к невозможности предоставления гранта в размере, определенном в соглашении. </w:t>
      </w:r>
    </w:p>
    <w:p w:rsidR="00C11394" w:rsidRPr="00C11394" w:rsidRDefault="00C11394" w:rsidP="00C11394">
      <w:pPr>
        <w:tabs>
          <w:tab w:val="left" w:pos="7088"/>
        </w:tabs>
        <w:ind w:firstLine="709"/>
        <w:jc w:val="both"/>
        <w:rPr>
          <w:rFonts w:ascii="PT Astra Serif" w:eastAsia="PT Astra Serif" w:hAnsi="PT Astra Serif" w:cs="PT Astra Serif"/>
          <w:i/>
          <w:sz w:val="26"/>
          <w:szCs w:val="26"/>
        </w:rPr>
      </w:pPr>
      <w:r w:rsidRPr="00C11394">
        <w:rPr>
          <w:rFonts w:ascii="PT Astra Serif" w:eastAsia="PT Astra Serif" w:hAnsi="PT Astra Serif" w:cs="PT Astra Serif"/>
          <w:sz w:val="26"/>
          <w:szCs w:val="26"/>
        </w:rPr>
        <w:t>В этом случае дополнительное соглашение заключается в течение 2 рабочих дней со дня получения получателем гранта письменного обращения Департамента с обоснованием необходимости заключения дополнительного соглашения</w:t>
      </w:r>
      <w:r w:rsidRPr="00C11394">
        <w:rPr>
          <w:rFonts w:ascii="PT Astra Serif" w:eastAsia="PT Astra Serif" w:hAnsi="PT Astra Serif" w:cs="PT Astra Serif"/>
          <w:i/>
          <w:sz w:val="26"/>
          <w:szCs w:val="26"/>
        </w:rPr>
        <w:t>.</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реорганизация получателя гранта, являющегося юридическим лицом, в форме слияния, присоединения или преобразования.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В этом случае дополнительное соглашение в части перемены лица в обязательстве с указанием в соглашении</w:t>
      </w:r>
      <w:proofErr w:type="gramEnd"/>
      <w:r w:rsidRPr="00C11394">
        <w:rPr>
          <w:rFonts w:ascii="PT Astra Serif" w:eastAsia="PT Astra Serif" w:hAnsi="PT Astra Serif" w:cs="PT Astra Serif"/>
          <w:sz w:val="26"/>
          <w:szCs w:val="26"/>
        </w:rPr>
        <w:t xml:space="preserve"> юридического лица, являющегося правопреемником, заключается по результатам рассмотрения полученного письменного уведомления любой из сторон соглашения в течение 5 рабочих дней со дня получения указанного в настоящем подпункте уведомления.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4) прекращение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В этом случае дополнительное соглашение в части перемены лица в обязательстве с указанием в соглашении</w:t>
      </w:r>
      <w:proofErr w:type="gramEnd"/>
      <w:r w:rsidRPr="00C11394">
        <w:rPr>
          <w:rFonts w:ascii="PT Astra Serif" w:eastAsia="PT Astra Serif" w:hAnsi="PT Astra Serif" w:cs="PT Astra Serif"/>
          <w:sz w:val="26"/>
          <w:szCs w:val="26"/>
        </w:rPr>
        <w:t xml:space="preserve"> лица, являющегося правопреемником, заключается по результатам рассмотрения полученного письменного уведомления любой из сторон соглашения в течение 5 рабочих дней со дня получения указанного в настоящем подпункте уведомления.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5) изменение в течение финансового года наименования мероприятия (результата) и (или) показателя в ведомственном проекте.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В этом случае дополнительное соглашение заключается по результатам рассмотрения получателем гранта проекта дополнительного соглашения, размещенного Департаментом в системе «Электронный бюджет», в течение 5 рабочих дней, следующих за днем внесения изменений в ведомственный проект;</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6) согласование Департаментом внесения изменений в прое</w:t>
      </w:r>
      <w:proofErr w:type="gramStart"/>
      <w:r w:rsidRPr="00C11394">
        <w:rPr>
          <w:rFonts w:ascii="PT Astra Serif" w:hAnsi="PT Astra Serif" w:cs="Calibri"/>
          <w:sz w:val="26"/>
          <w:szCs w:val="26"/>
          <w:lang w:eastAsia="ru-RU" w:bidi="ar-SA"/>
        </w:rPr>
        <w:t>кт в св</w:t>
      </w:r>
      <w:proofErr w:type="gramEnd"/>
      <w:r w:rsidRPr="00C11394">
        <w:rPr>
          <w:rFonts w:ascii="PT Astra Serif" w:hAnsi="PT Astra Serif" w:cs="Calibri"/>
          <w:sz w:val="26"/>
          <w:szCs w:val="26"/>
          <w:lang w:eastAsia="ru-RU" w:bidi="ar-SA"/>
        </w:rPr>
        <w:t xml:space="preserve">язи с изменением плана расходов.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В этом случае дополнительное соглашение к соглашению заключается </w:t>
      </w:r>
      <w:proofErr w:type="gramStart"/>
      <w:r w:rsidRPr="00C11394">
        <w:rPr>
          <w:rFonts w:ascii="PT Astra Serif" w:hAnsi="PT Astra Serif" w:cs="Calibri"/>
          <w:sz w:val="26"/>
          <w:szCs w:val="26"/>
          <w:lang w:eastAsia="ru-RU" w:bidi="ar-SA"/>
        </w:rPr>
        <w:t>в течение десяти рабочих дней со дня принятия Департаментом решения о согласовании внесения изменений в проект в связи</w:t>
      </w:r>
      <w:proofErr w:type="gramEnd"/>
      <w:r w:rsidRPr="00C11394">
        <w:rPr>
          <w:rFonts w:ascii="PT Astra Serif" w:hAnsi="PT Astra Serif" w:cs="Calibri"/>
          <w:sz w:val="26"/>
          <w:szCs w:val="26"/>
          <w:lang w:eastAsia="ru-RU" w:bidi="ar-SA"/>
        </w:rPr>
        <w:t xml:space="preserve"> с изменением плана расходов. </w:t>
      </w:r>
    </w:p>
    <w:p w:rsidR="00C11394" w:rsidRPr="00C11394" w:rsidRDefault="00C11394" w:rsidP="00C11394">
      <w:pPr>
        <w:tabs>
          <w:tab w:val="left" w:pos="7088"/>
        </w:tabs>
        <w:ind w:firstLine="709"/>
        <w:jc w:val="both"/>
        <w:rPr>
          <w:rFonts w:ascii="PT Astra Serif" w:eastAsia="PT Astra Serif" w:hAnsi="PT Astra Serif" w:cs="PT Astra Serif"/>
          <w:color w:val="FF0000"/>
          <w:sz w:val="26"/>
          <w:szCs w:val="26"/>
        </w:rPr>
      </w:pPr>
      <w:proofErr w:type="gramStart"/>
      <w:r w:rsidRPr="00C11394">
        <w:rPr>
          <w:rFonts w:ascii="PT Astra Serif" w:eastAsia="PT Astra Serif" w:hAnsi="PT Astra Serif" w:cs="PT Astra Serif"/>
          <w:sz w:val="26"/>
          <w:szCs w:val="26"/>
        </w:rPr>
        <w:t xml:space="preserve">Решение, указанное в абзаце втором настоящего подпункта принимается Департаментом по результатам рассмотрения заявления получателя гранта о внесении </w:t>
      </w:r>
      <w:r w:rsidRPr="00C11394">
        <w:rPr>
          <w:rFonts w:ascii="PT Astra Serif" w:eastAsia="PT Astra Serif" w:hAnsi="PT Astra Serif" w:cs="PT Astra Serif"/>
          <w:sz w:val="26"/>
          <w:szCs w:val="26"/>
        </w:rPr>
        <w:lastRenderedPageBreak/>
        <w:t xml:space="preserve">изменений в проект в связи с изменением плана расходов с обоснованием необходимости внесения предлагаемых изменений </w:t>
      </w:r>
      <w:r w:rsidRPr="00C11394">
        <w:rPr>
          <w:rFonts w:ascii="PT Astra Serif" w:hAnsi="PT Astra Serif"/>
          <w:sz w:val="26"/>
          <w:szCs w:val="26"/>
        </w:rPr>
        <w:t>и приложением документов, предоставляемых в соответствии с пунктом 17 настоящего Порядка, скорректированных с учетом предлагаемых изменений (при необходимости), в течение 10 рабочих дней со дня регистрации заявления, при</w:t>
      </w:r>
      <w:proofErr w:type="gramEnd"/>
      <w:r w:rsidRPr="00C11394">
        <w:rPr>
          <w:rFonts w:ascii="PT Astra Serif" w:hAnsi="PT Astra Serif"/>
          <w:sz w:val="26"/>
          <w:szCs w:val="26"/>
        </w:rPr>
        <w:t xml:space="preserve"> </w:t>
      </w:r>
      <w:proofErr w:type="gramStart"/>
      <w:r w:rsidRPr="00C11394">
        <w:rPr>
          <w:rFonts w:ascii="PT Astra Serif" w:hAnsi="PT Astra Serif"/>
          <w:sz w:val="26"/>
          <w:szCs w:val="26"/>
        </w:rPr>
        <w:t>условии</w:t>
      </w:r>
      <w:proofErr w:type="gramEnd"/>
      <w:r w:rsidRPr="00C11394">
        <w:rPr>
          <w:rFonts w:ascii="PT Astra Serif" w:hAnsi="PT Astra Serif"/>
          <w:sz w:val="26"/>
          <w:szCs w:val="26"/>
        </w:rPr>
        <w:t>, что внесение изменений в проект согласовано комиссией и не приведет к уменьшению итогового количества баллов, присвоенных заявке получателя гранта по результатам оценки и нарушению условия, установленного подпунктом 1) пункта 37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7) согласование Департаментом внесения изменений в прое</w:t>
      </w:r>
      <w:proofErr w:type="gramStart"/>
      <w:r w:rsidRPr="00C11394">
        <w:rPr>
          <w:rFonts w:ascii="PT Astra Serif" w:hAnsi="PT Astra Serif" w:cs="Calibri"/>
          <w:sz w:val="26"/>
          <w:szCs w:val="26"/>
          <w:lang w:eastAsia="ru-RU" w:bidi="ar-SA"/>
        </w:rPr>
        <w:t>кт в св</w:t>
      </w:r>
      <w:proofErr w:type="gramEnd"/>
      <w:r w:rsidRPr="00C11394">
        <w:rPr>
          <w:rFonts w:ascii="PT Astra Serif" w:hAnsi="PT Astra Serif" w:cs="Calibri"/>
          <w:sz w:val="26"/>
          <w:szCs w:val="26"/>
          <w:lang w:eastAsia="ru-RU" w:bidi="ar-SA"/>
        </w:rPr>
        <w:t xml:space="preserve">язи с изменением плановых показателей деятельности.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В этом случае дополнительное соглашение к соглашению заключается </w:t>
      </w:r>
      <w:proofErr w:type="gramStart"/>
      <w:r w:rsidRPr="00C11394">
        <w:rPr>
          <w:rFonts w:ascii="PT Astra Serif" w:hAnsi="PT Astra Serif" w:cs="Calibri"/>
          <w:sz w:val="26"/>
          <w:szCs w:val="26"/>
          <w:lang w:eastAsia="ru-RU" w:bidi="ar-SA"/>
        </w:rPr>
        <w:t>в течение десяти рабочих дней со дня принятия Департаментом решения о согласовании внесения изменений в проект в связи</w:t>
      </w:r>
      <w:proofErr w:type="gramEnd"/>
      <w:r w:rsidRPr="00C11394">
        <w:rPr>
          <w:rFonts w:ascii="PT Astra Serif" w:hAnsi="PT Astra Serif" w:cs="Calibri"/>
          <w:sz w:val="26"/>
          <w:szCs w:val="26"/>
          <w:lang w:eastAsia="ru-RU" w:bidi="ar-SA"/>
        </w:rPr>
        <w:t xml:space="preserve"> с изменением плановых показателей деятельности.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Arial"/>
          <w:sz w:val="26"/>
          <w:szCs w:val="26"/>
          <w:shd w:val="clear" w:color="auto" w:fill="FFFFFF"/>
          <w:lang w:eastAsia="ru-RU" w:bidi="ar-SA"/>
        </w:rPr>
      </w:pPr>
      <w:r w:rsidRPr="00C11394">
        <w:rPr>
          <w:rFonts w:ascii="PT Astra Serif" w:hAnsi="PT Astra Serif" w:cs="Calibri"/>
          <w:sz w:val="26"/>
          <w:szCs w:val="26"/>
          <w:lang w:eastAsia="ru-RU" w:bidi="ar-SA"/>
        </w:rPr>
        <w:t xml:space="preserve">Получатель гранта направляет в Департамент в срок </w:t>
      </w:r>
      <w:r w:rsidRPr="00C11394">
        <w:rPr>
          <w:rFonts w:ascii="PT Astra Serif" w:hAnsi="PT Astra Serif" w:cs="Arial"/>
          <w:sz w:val="26"/>
          <w:szCs w:val="26"/>
          <w:shd w:val="clear" w:color="auto" w:fill="FFFFFF"/>
          <w:lang w:eastAsia="ru-RU" w:bidi="ar-SA"/>
        </w:rPr>
        <w:t xml:space="preserve">не </w:t>
      </w:r>
      <w:proofErr w:type="gramStart"/>
      <w:r w:rsidRPr="00C11394">
        <w:rPr>
          <w:rFonts w:ascii="PT Astra Serif" w:hAnsi="PT Astra Serif" w:cs="Arial"/>
          <w:sz w:val="26"/>
          <w:szCs w:val="26"/>
          <w:shd w:val="clear" w:color="auto" w:fill="FFFFFF"/>
          <w:lang w:eastAsia="ru-RU" w:bidi="ar-SA"/>
        </w:rPr>
        <w:t>позднее</w:t>
      </w:r>
      <w:proofErr w:type="gramEnd"/>
      <w:r w:rsidRPr="00C11394">
        <w:rPr>
          <w:rFonts w:ascii="PT Astra Serif" w:hAnsi="PT Astra Serif" w:cs="Arial"/>
          <w:sz w:val="26"/>
          <w:szCs w:val="26"/>
          <w:shd w:val="clear" w:color="auto" w:fill="FFFFFF"/>
          <w:lang w:eastAsia="ru-RU" w:bidi="ar-SA"/>
        </w:rPr>
        <w:t xml:space="preserve"> чем за 20 рабочих дней до даты достижения планового показателя деятельности з</w:t>
      </w:r>
      <w:r w:rsidRPr="00C11394">
        <w:rPr>
          <w:rFonts w:ascii="PT Astra Serif" w:eastAsia="PT Astra Serif" w:hAnsi="PT Astra Serif" w:cs="PT Astra Serif"/>
          <w:sz w:val="26"/>
          <w:szCs w:val="26"/>
          <w:lang w:eastAsia="ru-RU" w:bidi="ar-SA"/>
        </w:rPr>
        <w:t xml:space="preserve">аявление о внесении изменений в проект в связи с изменением плановых показателей деятельности, содержащее обоснование необходимости внесения предлагаемых изменений, с </w:t>
      </w:r>
      <w:r w:rsidRPr="00C11394">
        <w:rPr>
          <w:rFonts w:ascii="PT Astra Serif" w:hAnsi="PT Astra Serif" w:cs="Calibri"/>
          <w:sz w:val="26"/>
          <w:szCs w:val="26"/>
          <w:lang w:eastAsia="ru-RU" w:bidi="ar-SA"/>
        </w:rPr>
        <w:t>приложением документов, предоставляемых в соответствии с пунктом 17 настоящего Порядка, скорректированных с учетом предлагаемых изменений (при необходимости), и документов, подтверждающих наступление следующих случаев, в которых допускается изменение плановых показателей деятельности: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техническая и (или счетная ошибка;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документально подтвержденная длительная (более шести месяцев) временная нетрудоспособность получателя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документально подтвержденное нарушение обязательств со стороны контрагентов получателя гранта по договорам, заключенным в целях реализации проекта;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изменение вида сельскохозяйственной продукции, производимой, реализуемой и (или) перерабатываемой получателем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изменение ценовой ситуации в сельском хозяйстве;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документально подтвержденные утрата (гибель), в том числе частичная, урожая сельскохозяйственных культур, многолетних насаждений, посадок многолетних насаждений, утрата (гибель) сельскохозяйственных животных в результате воздействия всех, нескольких или одного из событий, предусмотренных в статье 8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roofErr w:type="gramEnd"/>
    </w:p>
    <w:p w:rsidR="00C11394" w:rsidRPr="00C11394" w:rsidRDefault="00C11394" w:rsidP="00C11394">
      <w:pPr>
        <w:tabs>
          <w:tab w:val="left" w:pos="7088"/>
        </w:tabs>
        <w:ind w:firstLine="709"/>
        <w:jc w:val="both"/>
        <w:rPr>
          <w:rFonts w:ascii="PT Astra Serif" w:hAnsi="PT Astra Serif"/>
          <w:sz w:val="26"/>
          <w:szCs w:val="26"/>
        </w:rPr>
      </w:pPr>
      <w:proofErr w:type="gramStart"/>
      <w:r w:rsidRPr="00C11394">
        <w:rPr>
          <w:rFonts w:ascii="PT Astra Serif" w:eastAsia="PT Astra Serif" w:hAnsi="PT Astra Serif" w:cs="PT Astra Serif"/>
          <w:sz w:val="26"/>
          <w:szCs w:val="26"/>
        </w:rPr>
        <w:t>Решение, указанное в абзаце втором настоящего подпункта принимается Департаментом по результатам рассмотрения заявления получателя гранта в</w:t>
      </w:r>
      <w:r w:rsidRPr="00C11394">
        <w:rPr>
          <w:rFonts w:ascii="PT Astra Serif" w:hAnsi="PT Astra Serif"/>
          <w:sz w:val="26"/>
          <w:szCs w:val="26"/>
        </w:rPr>
        <w:t xml:space="preserve"> течение 10 рабочих дней со дня его регистрации, при условии, что внесение изменений в проект согласовано комиссией и не приведет к уменьшению итогового количества баллов, присвоенных заявке получателя гранта по результатам оценки и нарушению условия, установленного подпунктом 1) пункта 37 настоящего Порядка.</w:t>
      </w:r>
      <w:proofErr w:type="gramEnd"/>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8) продление срока использования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В этом случае дополнительное соглашение к соглашению заключается в течение десяти рабочих дней со дня принятия Департаментом решения о продлении срока использования гранта в порядке, предусмотренном пунктом 43 настоящего </w:t>
      </w:r>
      <w:r w:rsidRPr="00C11394">
        <w:rPr>
          <w:rFonts w:ascii="PT Astra Serif" w:hAnsi="PT Astra Serif" w:cs="Calibri"/>
          <w:sz w:val="26"/>
          <w:szCs w:val="26"/>
          <w:lang w:eastAsia="ru-RU" w:bidi="ar-SA"/>
        </w:rPr>
        <w:lastRenderedPageBreak/>
        <w:t xml:space="preserve">Порядка.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48. Условиями расторжения соглашения являются:</w:t>
      </w:r>
    </w:p>
    <w:p w:rsidR="00C11394" w:rsidRPr="00C11394" w:rsidRDefault="00C11394" w:rsidP="00C11394">
      <w:pPr>
        <w:tabs>
          <w:tab w:val="left" w:pos="7088"/>
        </w:tabs>
        <w:ind w:firstLine="709"/>
        <w:jc w:val="both"/>
        <w:rPr>
          <w:rFonts w:ascii="PT Astra Serif" w:hAnsi="PT Astra Serif" w:cs="Arial"/>
          <w:sz w:val="26"/>
          <w:szCs w:val="26"/>
          <w:shd w:val="clear" w:color="auto" w:fill="FFFFFF"/>
        </w:rPr>
      </w:pPr>
      <w:r w:rsidRPr="00C11394">
        <w:rPr>
          <w:rFonts w:ascii="PT Astra Serif" w:eastAsia="PT Astra Serif" w:hAnsi="PT Astra Serif" w:cs="PT Astra Serif"/>
          <w:sz w:val="26"/>
          <w:szCs w:val="26"/>
        </w:rPr>
        <w:t xml:space="preserve">1) недостижение согласия сторон соглашения о согласовании новых условий соглашения в случае уменьшения Департаменту </w:t>
      </w:r>
      <w:r w:rsidRPr="00C11394">
        <w:rPr>
          <w:rFonts w:ascii="PT Astra Serif" w:hAnsi="PT Astra Serif" w:cs="Arial"/>
          <w:sz w:val="26"/>
          <w:szCs w:val="26"/>
          <w:shd w:val="clear" w:color="auto" w:fill="FFFFFF"/>
        </w:rPr>
        <w:t xml:space="preserve">как получателю бюджетных средств ранее доведенных лимитов бюджетных обязательств на предоставление гранта в текущем финансовом году, приводящего к невозможности предоставления гранта в размере, определенном в соглашении.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hAnsi="PT Astra Serif" w:cs="Arial"/>
          <w:sz w:val="26"/>
          <w:szCs w:val="26"/>
          <w:shd w:val="clear" w:color="auto" w:fill="FFFFFF"/>
        </w:rPr>
        <w:t>В этом случае соглашение расторгается по требованию Департамента в течение 3 рабочих дней, следующих за днем окончания срока, необходимого для подписания дополнительного соглашения к соглашению, предусмотренного подпунктом 2) пункта 47 настоящего Порядка;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cs="Arial"/>
          <w:sz w:val="26"/>
          <w:szCs w:val="26"/>
          <w:lang w:eastAsia="ru-RU" w:bidi="ar-SA"/>
        </w:rPr>
      </w:pPr>
      <w:proofErr w:type="gramStart"/>
      <w:r w:rsidRPr="00C11394">
        <w:rPr>
          <w:rFonts w:ascii="PT Astra Serif" w:hAnsi="PT Astra Serif" w:cs="Arial"/>
          <w:sz w:val="26"/>
          <w:szCs w:val="26"/>
          <w:lang w:eastAsia="ru-RU" w:bidi="ar-SA"/>
        </w:rPr>
        <w:t>2) реорганизация получателя гранта, являющегося юридическим лицом,  в форме разделения, выделения, а также ликвидация получателя гранта, являющегося юридическим лицом, или прекращение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proofErr w:type="gramEnd"/>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cs="Arial"/>
          <w:sz w:val="26"/>
          <w:szCs w:val="26"/>
          <w:lang w:eastAsia="ru-RU" w:bidi="ar-SA"/>
        </w:rPr>
      </w:pPr>
      <w:proofErr w:type="gramStart"/>
      <w:r w:rsidRPr="00C11394">
        <w:rPr>
          <w:rFonts w:ascii="PT Astra Serif" w:hAnsi="PT Astra Serif" w:cs="Arial"/>
          <w:sz w:val="26"/>
          <w:szCs w:val="26"/>
          <w:lang w:eastAsia="ru-RU" w:bidi="ar-SA"/>
        </w:rPr>
        <w:t>В этом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гранта, и возврате неиспользованного остатка гранта в областной бюджет  в течение пяти рабочих дней, следующих за днем, когда Департаменту стало известно об условиях, указанных в абзаце</w:t>
      </w:r>
      <w:proofErr w:type="gramEnd"/>
      <w:r w:rsidRPr="00C11394">
        <w:rPr>
          <w:rFonts w:ascii="PT Astra Serif" w:hAnsi="PT Astra Serif" w:cs="Arial"/>
          <w:sz w:val="26"/>
          <w:szCs w:val="26"/>
          <w:lang w:eastAsia="ru-RU" w:bidi="ar-SA"/>
        </w:rPr>
        <w:t xml:space="preserve"> </w:t>
      </w:r>
      <w:proofErr w:type="gramStart"/>
      <w:r w:rsidRPr="00C11394">
        <w:rPr>
          <w:rFonts w:ascii="PT Astra Serif" w:hAnsi="PT Astra Serif" w:cs="Arial"/>
          <w:sz w:val="26"/>
          <w:szCs w:val="26"/>
          <w:lang w:eastAsia="ru-RU" w:bidi="ar-SA"/>
        </w:rPr>
        <w:t>первом</w:t>
      </w:r>
      <w:proofErr w:type="gramEnd"/>
      <w:r w:rsidRPr="00C11394">
        <w:rPr>
          <w:rFonts w:ascii="PT Astra Serif" w:hAnsi="PT Astra Serif" w:cs="Arial"/>
          <w:sz w:val="26"/>
          <w:szCs w:val="26"/>
          <w:lang w:eastAsia="ru-RU" w:bidi="ar-SA"/>
        </w:rPr>
        <w:t xml:space="preserve"> настоящего подпункта;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sz w:val="26"/>
          <w:szCs w:val="26"/>
        </w:rPr>
      </w:pPr>
      <w:proofErr w:type="gramStart"/>
      <w:r w:rsidRPr="00C11394">
        <w:rPr>
          <w:rFonts w:ascii="PT Astra Serif" w:hAnsi="PT Astra Serif"/>
          <w:sz w:val="26"/>
          <w:szCs w:val="26"/>
        </w:rPr>
        <w:t>3) осуществление в отношении получателя гранта в связи с прохождением получателем гранта – главой крестьянского (фермерского) хозяйства или индивидуальным предпринимателем, являющимся главой крестьянского (фермерского) хозяйства, военной службы в Вооруженных Силах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w:t>
      </w:r>
      <w:proofErr w:type="gramEnd"/>
      <w:r w:rsidRPr="00C11394">
        <w:rPr>
          <w:rFonts w:ascii="PT Astra Serif" w:hAnsi="PT Astra Serif"/>
          <w:sz w:val="26"/>
          <w:szCs w:val="26"/>
        </w:rPr>
        <w:t xml:space="preserve"> </w:t>
      </w:r>
      <w:proofErr w:type="gramStart"/>
      <w:r w:rsidRPr="00C11394">
        <w:rPr>
          <w:rFonts w:ascii="PT Astra Serif" w:hAnsi="PT Astra Serif"/>
          <w:sz w:val="26"/>
          <w:szCs w:val="26"/>
        </w:rPr>
        <w:t>Херсонской области - с 30 сентября 2022 г. и (или) для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прохождение военной службы</w:t>
      </w:r>
      <w:proofErr w:type="gramEnd"/>
      <w:r w:rsidRPr="00C11394">
        <w:rPr>
          <w:rFonts w:ascii="PT Astra Serif" w:hAnsi="PT Astra Serif"/>
          <w:sz w:val="26"/>
          <w:szCs w:val="26"/>
        </w:rPr>
        <w:t>) государственной регистрации прекращения деятельности в качестве индивидуального предпринимателя или государственной регистрации прекращения крестьянского (фермерского) хозяйства и принятие Департаментом решения в соответствии с подпунктом 2) пункта 51 настоящего Порядка.</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ascii="PT Astra Serif" w:hAnsi="PT Astra Serif" w:cs="Arial"/>
          <w:sz w:val="26"/>
          <w:szCs w:val="26"/>
          <w:lang w:eastAsia="ru-RU" w:bidi="ar-SA"/>
        </w:rPr>
      </w:pPr>
      <w:r w:rsidRPr="00C11394">
        <w:rPr>
          <w:rFonts w:ascii="PT Astra Serif" w:hAnsi="PT Astra Serif"/>
          <w:sz w:val="26"/>
          <w:szCs w:val="26"/>
        </w:rPr>
        <w:t xml:space="preserve">В этом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возврате неиспользованного остатка гранта в областной бюджет в течение 5 рабочих дней, </w:t>
      </w:r>
      <w:r w:rsidRPr="00C11394">
        <w:rPr>
          <w:rFonts w:ascii="PT Astra Serif" w:hAnsi="PT Astra Serif"/>
          <w:sz w:val="26"/>
          <w:szCs w:val="26"/>
        </w:rPr>
        <w:lastRenderedPageBreak/>
        <w:t>следующих за днем принятия решения, указанного в абзаце первом настоящего подпункта.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49. </w:t>
      </w:r>
      <w:proofErr w:type="gramStart"/>
      <w:r w:rsidRPr="00C11394">
        <w:rPr>
          <w:rFonts w:ascii="PT Astra Serif" w:hAnsi="PT Astra Serif" w:cs="Calibri"/>
          <w:sz w:val="26"/>
          <w:szCs w:val="26"/>
          <w:lang w:eastAsia="ru-RU" w:bidi="ar-SA"/>
        </w:rPr>
        <w:t>В случае если в процессе реализации проекта категория получателя  гранта «малое предприятие» изменилась на категорию «среднее предприятие» в соответствии с Федеральным законом «О развитии малого и среднего предпринимательства в Российской Федерации», реализация проекта продолжается получателем гранта с уведомлением Департамента о смене категории с приложением выписки из Единого реестра субъектов малого и среднего предпринимательства.</w:t>
      </w:r>
      <w:proofErr w:type="gramEnd"/>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50. Смена главы крестьянского (фермерского) хозяйства, являющегося получателем гранта, </w:t>
      </w:r>
      <w:r w:rsidRPr="00C11394">
        <w:rPr>
          <w:rFonts w:ascii="PT Astra Serif" w:hAnsi="PT Astra Serif" w:cs="Arial"/>
          <w:sz w:val="26"/>
          <w:szCs w:val="26"/>
          <w:shd w:val="clear" w:color="auto" w:fill="FFFFFF"/>
        </w:rPr>
        <w:t>по решению членов данного крестьянского (фермерского) хозяйства в соответствии с пунктом 1 статьи 18 Федерального закона «О крестьянском (фермерском) хозяйстве» в процессе реализации проекта, </w:t>
      </w:r>
      <w:r w:rsidRPr="00C11394">
        <w:rPr>
          <w:rFonts w:ascii="PT Astra Serif" w:hAnsi="PT Astra Serif" w:cs="Calibri"/>
          <w:sz w:val="26"/>
          <w:szCs w:val="26"/>
          <w:lang w:eastAsia="ru-RU" w:bidi="ar-SA"/>
        </w:rPr>
        <w:t xml:space="preserve">не влечет изменения (прекращения) статуса крестьянского (фермерского) хозяйства в качестве получателя гранта. При этом Департамент </w:t>
      </w:r>
      <w:r w:rsidRPr="00C11394">
        <w:rPr>
          <w:rFonts w:ascii="PT Astra Serif" w:hAnsi="PT Astra Serif" w:cs="Arial"/>
          <w:sz w:val="26"/>
          <w:szCs w:val="26"/>
          <w:shd w:val="clear" w:color="auto" w:fill="FFFFFF"/>
          <w:lang w:eastAsia="ru-RU" w:bidi="ar-SA"/>
        </w:rPr>
        <w:t xml:space="preserve">осуществляет замену главы такого крестьянского (фермерского) хозяйства в соглашении, а </w:t>
      </w:r>
      <w:r w:rsidRPr="00C11394">
        <w:rPr>
          <w:rFonts w:ascii="PT Astra Serif" w:hAnsi="PT Astra Serif" w:cs="Calibri"/>
          <w:sz w:val="26"/>
          <w:szCs w:val="26"/>
          <w:lang w:eastAsia="ru-RU" w:bidi="ar-SA"/>
        </w:rPr>
        <w:t>новый глава крестьянского (фермерского) хозяйства осуществляет дальнейшую реализацию проекта в соответствии с указанным соглашением.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51. </w:t>
      </w:r>
      <w:proofErr w:type="gramStart"/>
      <w:r w:rsidRPr="00C11394">
        <w:rPr>
          <w:rFonts w:ascii="PT Astra Serif" w:hAnsi="PT Astra Serif" w:cs="Calibri"/>
          <w:sz w:val="26"/>
          <w:szCs w:val="26"/>
          <w:lang w:eastAsia="ru-RU" w:bidi="ar-SA"/>
        </w:rPr>
        <w:t xml:space="preserve">В случае прохождения военной службы получателем гранта </w:t>
      </w:r>
      <w:r w:rsidRPr="00C11394">
        <w:rPr>
          <w:rFonts w:ascii="PT Astra Serif" w:hAnsi="PT Astra Serif" w:cs="Arial"/>
          <w:sz w:val="26"/>
          <w:szCs w:val="26"/>
          <w:shd w:val="clear" w:color="auto" w:fill="FFFFFF"/>
          <w:lang w:eastAsia="ru-RU" w:bidi="ar-SA"/>
        </w:rPr>
        <w:t>- главой крестьянского (фермерского) хозяйства или индивидуальным предпринимателем, являющимся главой крестьянского (фермерского) хозяйства, </w:t>
      </w:r>
      <w:r w:rsidRPr="00C11394">
        <w:rPr>
          <w:rFonts w:ascii="PT Astra Serif" w:hAnsi="PT Astra Serif" w:cs="Calibri"/>
          <w:sz w:val="26"/>
          <w:szCs w:val="26"/>
          <w:lang w:eastAsia="ru-RU" w:bidi="ar-SA"/>
        </w:rPr>
        <w:t xml:space="preserve">или введения в Томской области среднего уровня реагирования Департамент по заявлению получателя гранта </w:t>
      </w:r>
      <w:r w:rsidRPr="00C11394">
        <w:rPr>
          <w:rFonts w:ascii="PT Astra Serif" w:hAnsi="PT Astra Serif" w:cs="Arial"/>
          <w:sz w:val="26"/>
          <w:szCs w:val="26"/>
          <w:shd w:val="clear" w:color="auto" w:fill="FFFFFF"/>
          <w:lang w:eastAsia="ru-RU" w:bidi="ar-SA"/>
        </w:rPr>
        <w:t xml:space="preserve">- главы крестьянского (фермерского) хозяйства или индивидуального предпринимателя, являющегося главой крестьянского (фермерского) хозяйства </w:t>
      </w:r>
      <w:r w:rsidRPr="00C11394">
        <w:rPr>
          <w:rFonts w:ascii="PT Astra Serif" w:hAnsi="PT Astra Serif" w:cs="Calibri"/>
          <w:sz w:val="26"/>
          <w:szCs w:val="26"/>
          <w:lang w:eastAsia="ru-RU" w:bidi="ar-SA"/>
        </w:rPr>
        <w:t xml:space="preserve">при представлении документа, подтверждающего прохождение военной службы, или по заявлению получателя гранта </w:t>
      </w:r>
      <w:r w:rsidRPr="00C11394">
        <w:rPr>
          <w:rFonts w:ascii="PT Astra Serif" w:hAnsi="PT Astra Serif" w:cs="Arial"/>
          <w:sz w:val="26"/>
          <w:szCs w:val="26"/>
          <w:shd w:val="clear" w:color="auto" w:fill="FFFFFF"/>
          <w:lang w:eastAsia="ru-RU" w:bidi="ar-SA"/>
        </w:rPr>
        <w:t>при введении в Томской</w:t>
      </w:r>
      <w:proofErr w:type="gramEnd"/>
      <w:r w:rsidRPr="00C11394">
        <w:rPr>
          <w:rFonts w:ascii="PT Astra Serif" w:hAnsi="PT Astra Serif" w:cs="Arial"/>
          <w:sz w:val="26"/>
          <w:szCs w:val="26"/>
          <w:shd w:val="clear" w:color="auto" w:fill="FFFFFF"/>
          <w:lang w:eastAsia="ru-RU" w:bidi="ar-SA"/>
        </w:rPr>
        <w:t xml:space="preserve"> области среднего уровня реагирования </w:t>
      </w:r>
      <w:r w:rsidRPr="00C11394">
        <w:rPr>
          <w:rFonts w:ascii="PT Astra Serif" w:hAnsi="PT Astra Serif" w:cs="Calibri"/>
          <w:sz w:val="26"/>
          <w:szCs w:val="26"/>
          <w:lang w:eastAsia="ru-RU" w:bidi="ar-SA"/>
        </w:rPr>
        <w:t>в соответствии с Указом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19.10.2022  № 756» (далее - средний уровень реагирования) принимает одно из следующих решений в порядке, предусмотренном пунктом 43 настоящего Порядка: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1) о продлении срока использования гранта на 24 месяца. При этом в течение указанного срока получатель гранта освобождается от применения мер ответственности за недостижение плановых показателей деятельности;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2) об обеспечении возврата гранта в областной бюджет в объеме неиспользованного гранта в случае, если грант не использован или использован не в полном объеме, а в отношении получателя гранта в связи с прохождением военной службы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признается завершенным, а получатель гранта освобождается от применения мер ответственности за недостижение плановых показателей деятельности.</w:t>
      </w:r>
      <w:r w:rsidRPr="00C11394">
        <w:rPr>
          <w:rFonts w:ascii="PT Astra Serif" w:hAnsi="PT Astra Serif" w:cs="Calibri"/>
          <w:sz w:val="26"/>
          <w:szCs w:val="26"/>
          <w:highlight w:val="yellow"/>
          <w:lang w:eastAsia="ru-RU" w:bidi="ar-SA"/>
        </w:rPr>
        <w:t xml:space="preserve"> </w:t>
      </w:r>
    </w:p>
    <w:p w:rsidR="00C11394" w:rsidRPr="00C11394" w:rsidRDefault="00C11394" w:rsidP="00C11394">
      <w:pPr>
        <w:pBdr>
          <w:top w:val="none" w:sz="4" w:space="1" w:color="000000"/>
        </w:pBd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52. Департамент не позднее 10-го рабочего дня, следующего за днем заключения соглашения, единовременно перечисляет грант на лицевой счет, открытый получателю гранта в Управлении Федерального казначейства по Томской области для учета операций со средствами участников казначейского сопровождения.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53. Результатом предоставления гранта является: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w:t>
      </w:r>
      <w:r w:rsidRPr="00C11394">
        <w:rPr>
          <w:rFonts w:ascii="PT Astra Serif" w:hAnsi="PT Astra Serif" w:cs="Calibri"/>
          <w:sz w:val="26"/>
          <w:szCs w:val="26"/>
          <w:lang w:eastAsia="ru-RU" w:bidi="ar-SA"/>
        </w:rPr>
        <w:lastRenderedPageBreak/>
        <w:t>сельскохозяйственной продукции.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hAnsi="PT Astra Serif"/>
          <w:sz w:val="26"/>
          <w:szCs w:val="26"/>
        </w:rPr>
        <w:t>Характеристикой результата предоставления гранта является прирост объема производства сельскохозяйственной продукции</w:t>
      </w:r>
      <w:r w:rsidRPr="00C11394">
        <w:rPr>
          <w:rFonts w:ascii="PT Astra Serif" w:eastAsia="PT Astra Serif" w:hAnsi="PT Astra Serif" w:cs="PT Astra Serif"/>
          <w:sz w:val="26"/>
          <w:szCs w:val="26"/>
        </w:rPr>
        <w:t xml:space="preserve"> (процентов).</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Значения результата предоставления гранта и характеристик результата предоставления гранта устанавливаются Департаментом в соглашении.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u w:val="single"/>
          <w:lang w:eastAsia="ru-RU" w:bidi="ar-SA"/>
        </w:rPr>
      </w:pPr>
    </w:p>
    <w:p w:rsidR="00C11394" w:rsidRPr="00C11394" w:rsidRDefault="00C11394" w:rsidP="00C11394">
      <w:pPr>
        <w:tabs>
          <w:tab w:val="left" w:pos="7088"/>
        </w:tabs>
        <w:ind w:firstLine="709"/>
        <w:jc w:val="center"/>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Требования к отчетности, к осуществлению контроля (мониторинга) за соблюдением условий и порядка предоставления гранта и ответственности за их нарушение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54. Получатель гранта представляет в Департамент в системе «Электронный бюджет»:</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1) отчет об осуществлении расходов, источником финансового обеспечения которых является грант, по форме, определенной типовой формой, - ежеквартально, </w:t>
      </w:r>
      <w:r w:rsidRPr="00C11394">
        <w:rPr>
          <w:rFonts w:ascii="PT Astra Serif" w:hAnsi="PT Astra Serif" w:cs="Arial"/>
          <w:sz w:val="26"/>
          <w:szCs w:val="26"/>
          <w:shd w:val="clear" w:color="auto" w:fill="FFFFFF"/>
        </w:rPr>
        <w:t xml:space="preserve">с приложением электронных копий документов, подтверждающих осуществление расходов, </w:t>
      </w:r>
      <w:r w:rsidRPr="00C11394">
        <w:rPr>
          <w:rFonts w:ascii="PT Astra Serif" w:eastAsia="PT Astra Serif" w:hAnsi="PT Astra Serif" w:cs="PT Astra Serif"/>
          <w:sz w:val="26"/>
          <w:szCs w:val="26"/>
        </w:rPr>
        <w:t xml:space="preserve">не позднее 10-го рабочего дня месяца, следующего за отчетным кварталом (до истечения срока использования гранта);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2) отчет о достижении значений результата предоставления гранта по форме, определенной типовой формой, - ежеквартально, не позднее 10-го рабочего дня месяца, следующего за отчетным кварталом, а также не позднее 1 марта года, следующего за отчетным (до достижения результата предоставления гранта);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3) отчет о реализации плана мероприятий по достижению результатов предоставления гранта по состоянию на 1-е число месяца, следующего за отчетным периодом, формируемый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w:t>
      </w:r>
      <w:proofErr w:type="gramEnd"/>
      <w:r w:rsidRPr="00C11394">
        <w:rPr>
          <w:rFonts w:ascii="PT Astra Serif" w:eastAsia="PT Astra Serif" w:hAnsi="PT Astra Serif" w:cs="PT Astra Serif"/>
          <w:sz w:val="26"/>
          <w:szCs w:val="26"/>
        </w:rPr>
        <w:t xml:space="preserve">, физическим лицам - производителям товаров, работ, </w:t>
      </w:r>
      <w:r w:rsidRPr="00C11394">
        <w:rPr>
          <w:rFonts w:ascii="PT Astra Serif" w:eastAsia="PT Astra Serif" w:hAnsi="PT Astra Serif" w:cs="PT Astra Serif"/>
          <w:sz w:val="26"/>
          <w:szCs w:val="26"/>
          <w:lang w:eastAsia="ru-RU" w:bidi="ar-SA"/>
        </w:rPr>
        <w:t xml:space="preserve">услуг» (далее – Порядок </w:t>
      </w:r>
      <w:proofErr w:type="gramStart"/>
      <w:r w:rsidRPr="00C11394">
        <w:rPr>
          <w:rFonts w:ascii="PT Astra Serif" w:eastAsia="PT Astra Serif" w:hAnsi="PT Astra Serif" w:cs="PT Astra Serif"/>
          <w:sz w:val="26"/>
          <w:szCs w:val="26"/>
          <w:lang w:eastAsia="ru-RU" w:bidi="ar-SA"/>
        </w:rPr>
        <w:t>проведения мониторинга достижения результатов предоставления</w:t>
      </w:r>
      <w:proofErr w:type="gramEnd"/>
      <w:r w:rsidRPr="00C11394">
        <w:rPr>
          <w:rFonts w:ascii="PT Astra Serif" w:eastAsia="PT Astra Serif" w:hAnsi="PT Astra Serif" w:cs="PT Astra Serif"/>
          <w:sz w:val="26"/>
          <w:szCs w:val="26"/>
          <w:lang w:eastAsia="ru-RU" w:bidi="ar-SA"/>
        </w:rPr>
        <w:t xml:space="preserve"> субсидий), - </w:t>
      </w:r>
      <w:r w:rsidRPr="00C11394">
        <w:rPr>
          <w:rFonts w:ascii="PT Astra Serif" w:eastAsia="PT Astra Serif" w:hAnsi="PT Astra Serif" w:cs="PT Astra Serif"/>
          <w:sz w:val="26"/>
          <w:szCs w:val="26"/>
        </w:rPr>
        <w:t>ежеквартально, не позднее 5-го рабочего дня месяца, следующего за отчетным кварталом, а также не позднее 10-го рабочего дня после достижения значения результата предоставления гранта;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отчет о реализации проекта по форме и в сроки, определенные соглашением;</w:t>
      </w:r>
      <w:r w:rsidRPr="00C11394">
        <w:rPr>
          <w:rFonts w:ascii="PT Astra Serif" w:eastAsia="PT Astra Serif" w:hAnsi="PT Astra Serif" w:cs="PT Astra Serif"/>
          <w:sz w:val="26"/>
          <w:szCs w:val="26"/>
          <w:lang w:eastAsia="ru-RU" w:bidi="ar-SA"/>
        </w:rPr>
        <w:t xml:space="preserve"> </w:t>
      </w:r>
      <w:r w:rsidRPr="00C11394">
        <w:rPr>
          <w:rFonts w:ascii="PT Astra Serif" w:eastAsia="PT Astra Serif" w:hAnsi="PT Astra Serif" w:cs="PT Astra Serif"/>
          <w:sz w:val="26"/>
          <w:szCs w:val="26"/>
        </w:rPr>
        <w:t xml:space="preserve">(в течение не менее 5 лет </w:t>
      </w:r>
      <w:proofErr w:type="gramStart"/>
      <w:r w:rsidRPr="00C11394">
        <w:rPr>
          <w:rFonts w:ascii="PT Astra Serif" w:eastAsia="PT Astra Serif" w:hAnsi="PT Astra Serif" w:cs="PT Astra Serif"/>
          <w:sz w:val="26"/>
          <w:szCs w:val="26"/>
        </w:rPr>
        <w:t>с даты получения</w:t>
      </w:r>
      <w:proofErr w:type="gramEnd"/>
      <w:r w:rsidRPr="00C11394">
        <w:rPr>
          <w:rFonts w:ascii="PT Astra Serif" w:eastAsia="PT Astra Serif" w:hAnsi="PT Astra Serif" w:cs="PT Astra Serif"/>
          <w:sz w:val="26"/>
          <w:szCs w:val="26"/>
        </w:rPr>
        <w:t xml:space="preserve"> гранта);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 xml:space="preserve">5) отчеты по формам, </w:t>
      </w:r>
      <w:r w:rsidRPr="00C11394">
        <w:rPr>
          <w:rFonts w:ascii="PT Astra Serif" w:eastAsia="PT Astra Serif" w:hAnsi="PT Astra Serif" w:cs="PT Astra Serif"/>
          <w:sz w:val="26"/>
          <w:szCs w:val="26"/>
          <w:lang w:eastAsia="ru-RU" w:bidi="ar-SA"/>
        </w:rPr>
        <w:t xml:space="preserve">указанным в подпункте г) подпункта 15) пункта 17 настоящего Порядка, - в сроки, определенные соглашением </w:t>
      </w:r>
      <w:r w:rsidRPr="00C11394">
        <w:rPr>
          <w:rFonts w:ascii="PT Astra Serif" w:eastAsia="PT Astra Serif" w:hAnsi="PT Astra Serif" w:cs="PT Astra Serif"/>
          <w:sz w:val="26"/>
          <w:szCs w:val="26"/>
        </w:rPr>
        <w:t>(в течение не менее 5 лет с даты получения гранта).</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Департамент осуществляет проверку отчетов, предусмотренных настоящим пунктом (далее – отчетность), в срок, не превышающий 20 рабочих дней со дня представления отчетности получателем гранта.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При отсутствии замечаний к отчетности по результатам проверки Департамент принимает отчетность путем подписания </w:t>
      </w:r>
      <w:r w:rsidRPr="00C11394">
        <w:rPr>
          <w:rFonts w:ascii="PT Astra Serif" w:hAnsi="PT Astra Serif" w:cs="Arial"/>
          <w:sz w:val="26"/>
          <w:szCs w:val="26"/>
        </w:rPr>
        <w:t>усиленной квалифицированной электронной подписью начальника Департамента или уполномоченного им лица в системе «Электронный бюджет»</w:t>
      </w:r>
      <w:r w:rsidRPr="00C11394">
        <w:rPr>
          <w:rFonts w:ascii="PT Astra Serif" w:eastAsia="PT Astra Serif" w:hAnsi="PT Astra Serif" w:cs="PT Astra Serif"/>
          <w:sz w:val="26"/>
          <w:szCs w:val="26"/>
        </w:rPr>
        <w:t xml:space="preserve">.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При наличии замечаний Департамент направляет получателю гранта отчетность на доработку с указанием замечаний в системе «Электронный бюджет» в течение двух рабочих дней, следующих за днем окончания проверки. Получатель гранта устраняет замечания и повторно представляет в Департамент в системе </w:t>
      </w:r>
      <w:r w:rsidRPr="00C11394">
        <w:rPr>
          <w:rFonts w:ascii="PT Astra Serif" w:eastAsia="PT Astra Serif" w:hAnsi="PT Astra Serif" w:cs="PT Astra Serif"/>
          <w:sz w:val="26"/>
          <w:szCs w:val="26"/>
        </w:rPr>
        <w:lastRenderedPageBreak/>
        <w:t>«Электронный бюджет» отчетность в течение трех рабочих дней, следующих за днем направления Департаментом отчетности на доработку</w:t>
      </w:r>
    </w:p>
    <w:p w:rsidR="00C11394" w:rsidRPr="00480043"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hAnsi="PT Astra Serif" w:cs="Arial"/>
          <w:sz w:val="26"/>
          <w:szCs w:val="26"/>
        </w:rPr>
        <w:t xml:space="preserve">После устранения замечаний и повторного представления получателем гранта отчетности в Департамент в системе «Электронный бюджет» Департамент осуществляет проверку </w:t>
      </w:r>
      <w:r w:rsidRPr="00480043">
        <w:rPr>
          <w:rFonts w:ascii="PT Astra Serif" w:eastAsia="PT Astra Serif" w:hAnsi="PT Astra Serif" w:cs="PT Astra Serif"/>
          <w:sz w:val="26"/>
          <w:szCs w:val="26"/>
        </w:rPr>
        <w:t>отчетности в срок, не превышающий трех рабочих дней со дня повторного представления получателем гранта отчетности, в порядке, предусмотренном настоящим пунктом.</w:t>
      </w:r>
    </w:p>
    <w:p w:rsidR="00C11394" w:rsidRPr="00C11394" w:rsidRDefault="00C11394" w:rsidP="00480043">
      <w:pPr>
        <w:tabs>
          <w:tab w:val="left" w:pos="7088"/>
        </w:tabs>
        <w:ind w:firstLine="709"/>
        <w:jc w:val="both"/>
        <w:rPr>
          <w:rFonts w:ascii="PT Astra Serif" w:hAnsi="PT Astra Serif" w:cs="Arial"/>
          <w:sz w:val="26"/>
          <w:szCs w:val="26"/>
          <w:highlight w:val="cyan"/>
          <w:shd w:val="clear" w:color="auto" w:fill="FFFFFF"/>
          <w:lang w:eastAsia="ru-RU" w:bidi="ar-SA"/>
        </w:rPr>
      </w:pPr>
      <w:r w:rsidRPr="00C11394">
        <w:rPr>
          <w:rFonts w:ascii="PT Astra Serif" w:eastAsia="PT Astra Serif" w:hAnsi="PT Astra Serif" w:cs="PT Astra Serif"/>
          <w:sz w:val="26"/>
          <w:szCs w:val="26"/>
        </w:rPr>
        <w:t xml:space="preserve">55. Департамент проводит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установленным </w:t>
      </w:r>
      <w:r w:rsidRPr="00C11394">
        <w:rPr>
          <w:rFonts w:ascii="PT Astra Serif" w:hAnsi="PT Astra Serif" w:cs="Arial"/>
          <w:sz w:val="26"/>
          <w:szCs w:val="26"/>
          <w:shd w:val="clear" w:color="auto" w:fill="FFFFFF"/>
          <w:lang w:eastAsia="ru-RU" w:bidi="ar-SA"/>
        </w:rPr>
        <w:t xml:space="preserve">Порядком проведения </w:t>
      </w:r>
      <w:proofErr w:type="gramStart"/>
      <w:r w:rsidRPr="00C11394">
        <w:rPr>
          <w:rFonts w:ascii="PT Astra Serif" w:hAnsi="PT Astra Serif" w:cs="Arial"/>
          <w:sz w:val="26"/>
          <w:szCs w:val="26"/>
          <w:shd w:val="clear" w:color="auto" w:fill="FFFFFF"/>
          <w:lang w:eastAsia="ru-RU" w:bidi="ar-SA"/>
        </w:rPr>
        <w:t>мониторинга достижения результатов предоставления субсидий</w:t>
      </w:r>
      <w:proofErr w:type="gramEnd"/>
      <w:r w:rsidRPr="00C11394">
        <w:rPr>
          <w:rFonts w:ascii="PT Astra Serif" w:hAnsi="PT Astra Serif" w:cs="Arial"/>
          <w:sz w:val="26"/>
          <w:szCs w:val="26"/>
          <w:shd w:val="clear" w:color="auto" w:fill="FFFFFF"/>
          <w:lang w:eastAsia="ru-RU" w:bidi="ar-SA"/>
        </w:rPr>
        <w:t>.</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Департамент осуществляет оценку достижения получателем гранта результата предоставления гранта и плановых показателей деятельности, обязательство по исполнению которых включается в соглашение, </w:t>
      </w:r>
      <w:r w:rsidRPr="00C11394">
        <w:rPr>
          <w:rFonts w:ascii="PT Astra Serif" w:hAnsi="PT Astra Serif"/>
          <w:sz w:val="26"/>
          <w:szCs w:val="26"/>
        </w:rPr>
        <w:t xml:space="preserve">ежегодно в срок до 1 апреля года, следующего за отчетным, </w:t>
      </w:r>
      <w:r w:rsidRPr="00C11394">
        <w:rPr>
          <w:rFonts w:ascii="PT Astra Serif" w:eastAsia="PT Astra Serif" w:hAnsi="PT Astra Serif" w:cs="PT Astra Serif"/>
          <w:sz w:val="26"/>
          <w:szCs w:val="26"/>
        </w:rPr>
        <w:t>в соответствии с методикой, установленной приложением № 2 к настоящему Порядку.</w:t>
      </w:r>
      <w:r w:rsidRPr="00C11394">
        <w:rPr>
          <w:rFonts w:ascii="PT Astra Serif" w:hAnsi="PT Astra Serif"/>
          <w:sz w:val="26"/>
          <w:szCs w:val="26"/>
        </w:rPr>
        <w:t xml:space="preserve">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56. Департамент осуществляет проверку соблюдения получателем гранта, а также лицами, получающими средства на основании договоров (соглашений), заключенных с получателем гранта, условий и порядка предоставления гранта, в том числе в части достижения результата предоставления гранта. Органы государственного финансового контроля осуществляют проверку </w:t>
      </w:r>
      <w:r w:rsidRPr="00C11394">
        <w:rPr>
          <w:rFonts w:ascii="PT Astra Serif" w:hAnsi="PT Astra Serif" w:cs="Arial"/>
          <w:sz w:val="26"/>
          <w:szCs w:val="26"/>
          <w:shd w:val="clear" w:color="auto" w:fill="FFFFFF"/>
        </w:rPr>
        <w:t xml:space="preserve">получателя гранта и лиц, получающих средства на основании договоров (соглашений), заключенных с получателем гранта, </w:t>
      </w:r>
      <w:r w:rsidRPr="00C11394">
        <w:rPr>
          <w:rFonts w:ascii="PT Astra Serif" w:eastAsia="PT Astra Serif" w:hAnsi="PT Astra Serif" w:cs="PT Astra Serif"/>
          <w:sz w:val="26"/>
          <w:szCs w:val="26"/>
        </w:rPr>
        <w:t>в соответствии со статьями 268.1 и 269.2 Бюджетного кодекса Российской Федерации.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57. </w:t>
      </w:r>
      <w:r w:rsidRPr="00C11394">
        <w:rPr>
          <w:rFonts w:ascii="PT Astra Serif" w:hAnsi="PT Astra Serif" w:cs="Arial"/>
          <w:sz w:val="26"/>
          <w:szCs w:val="26"/>
          <w:shd w:val="clear" w:color="auto" w:fill="FFFFFF"/>
        </w:rPr>
        <w:t>В случае нарушения получателем гранта условий, установленных при предоставлении гранта</w:t>
      </w:r>
      <w:r w:rsidRPr="00C11394">
        <w:rPr>
          <w:rFonts w:ascii="PT Astra Serif" w:hAnsi="PT Astra Serif" w:cs="Arial"/>
          <w:b/>
          <w:bCs/>
          <w:sz w:val="26"/>
          <w:szCs w:val="26"/>
          <w:bdr w:val="none" w:sz="0" w:space="0" w:color="auto" w:frame="1"/>
          <w:shd w:val="clear" w:color="auto" w:fill="FFFFFF"/>
        </w:rPr>
        <w:t>,</w:t>
      </w:r>
      <w:r w:rsidRPr="00C11394">
        <w:rPr>
          <w:rFonts w:ascii="PT Astra Serif" w:hAnsi="PT Astra Serif" w:cs="Arial"/>
          <w:sz w:val="26"/>
          <w:szCs w:val="26"/>
          <w:shd w:val="clear" w:color="auto" w:fill="FFFFFF"/>
        </w:rPr>
        <w:t> </w:t>
      </w:r>
      <w:proofErr w:type="gramStart"/>
      <w:r w:rsidRPr="00C11394">
        <w:rPr>
          <w:rFonts w:ascii="PT Astra Serif" w:hAnsi="PT Astra Serif" w:cs="Arial"/>
          <w:sz w:val="26"/>
          <w:szCs w:val="26"/>
          <w:shd w:val="clear" w:color="auto" w:fill="FFFFFF"/>
        </w:rPr>
        <w:t>выявленного</w:t>
      </w:r>
      <w:proofErr w:type="gramEnd"/>
      <w:r w:rsidRPr="00C11394">
        <w:rPr>
          <w:rFonts w:ascii="PT Astra Serif" w:hAnsi="PT Astra Serif" w:cs="Arial"/>
          <w:sz w:val="26"/>
          <w:szCs w:val="26"/>
          <w:shd w:val="clear" w:color="auto" w:fill="FFFFFF"/>
        </w:rPr>
        <w:t xml:space="preserve"> в том числе по фактам проверок, проведенных Департаментом и органами государственного (муниципального) финансового контроля, средства гранта подлежат возврату в областной бюджет.</w:t>
      </w:r>
    </w:p>
    <w:p w:rsidR="00C11394" w:rsidRPr="00C11394" w:rsidRDefault="00C11394" w:rsidP="00C11394">
      <w:pPr>
        <w:tabs>
          <w:tab w:val="left" w:pos="7088"/>
        </w:tabs>
        <w:ind w:firstLine="709"/>
        <w:jc w:val="both"/>
        <w:rPr>
          <w:rFonts w:ascii="PT Astra Serif" w:hAnsi="PT Astra Serif"/>
          <w:strike/>
          <w:sz w:val="26"/>
          <w:szCs w:val="26"/>
        </w:rPr>
      </w:pPr>
      <w:r w:rsidRPr="00C11394">
        <w:rPr>
          <w:rFonts w:ascii="PT Astra Serif" w:eastAsia="PT Astra Serif" w:hAnsi="PT Astra Serif" w:cs="PT Astra Serif"/>
          <w:sz w:val="26"/>
          <w:szCs w:val="26"/>
        </w:rPr>
        <w:t xml:space="preserve">В случае недостижения получателем гранта значения результата предоставления гранта, </w:t>
      </w:r>
      <w:proofErr w:type="gramStart"/>
      <w:r w:rsidRPr="00C11394">
        <w:rPr>
          <w:rFonts w:ascii="PT Astra Serif" w:hAnsi="PT Astra Serif" w:cs="Arial"/>
          <w:sz w:val="26"/>
          <w:szCs w:val="26"/>
          <w:shd w:val="clear" w:color="auto" w:fill="FFFFFF"/>
        </w:rPr>
        <w:t>выявленного</w:t>
      </w:r>
      <w:proofErr w:type="gramEnd"/>
      <w:r w:rsidRPr="00C11394">
        <w:rPr>
          <w:rFonts w:ascii="PT Astra Serif" w:hAnsi="PT Astra Serif" w:cs="Arial"/>
          <w:sz w:val="26"/>
          <w:szCs w:val="26"/>
          <w:shd w:val="clear" w:color="auto" w:fill="FFFFFF"/>
        </w:rPr>
        <w:t xml:space="preserve"> в том числе по фактам проверок, проведенных Департаментом и органами государственного (муниципального) финансового контроля, </w:t>
      </w:r>
      <w:r w:rsidRPr="00C11394">
        <w:rPr>
          <w:rFonts w:ascii="PT Astra Serif" w:hAnsi="PT Astra Serif"/>
          <w:sz w:val="26"/>
          <w:szCs w:val="26"/>
        </w:rPr>
        <w:t>возврату в областной бюджет подлежит объем средств, соответствующий 10 процентам объема средств гранта, предусмотренных соглашением, без учета размера остатка гранта, не использованного по состоянию на 1 января текущего финансового года (далее - использованные средства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 случае недостижения получателем гранта плановых показателей деятельности, не являющихся условием предоставления гранта, установленного подпунктом 6) пункта 37 настоящего Порядка, средства гранта подлежат возврату в областной бюджет в размере, определенном </w:t>
      </w:r>
      <w:r w:rsidRPr="00C11394">
        <w:rPr>
          <w:rFonts w:ascii="PT Astra Serif" w:hAnsi="PT Astra Serif" w:cs="Arial"/>
          <w:bCs/>
          <w:sz w:val="26"/>
          <w:szCs w:val="26"/>
        </w:rPr>
        <w:t>следующим образом: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trike/>
          <w:sz w:val="26"/>
          <w:szCs w:val="26"/>
          <w:lang w:eastAsia="ru-RU" w:bidi="ar-SA"/>
        </w:rPr>
      </w:pPr>
      <w:r w:rsidRPr="00C11394">
        <w:rPr>
          <w:rFonts w:ascii="PT Astra Serif" w:hAnsi="PT Astra Serif" w:cs="Calibri"/>
          <w:sz w:val="26"/>
          <w:szCs w:val="26"/>
          <w:lang w:eastAsia="ru-RU" w:bidi="ar-SA"/>
        </w:rPr>
        <w:t>если суммарная степень достижения плановых показателей деятельности, обязательство по исполнению которых включается в соглашение (далее – степень достижения показателей), рассчитываемая в соответствии с методикой, указанной в пункте 55 настоящего Порядка, составляет от 60 до 80 процентов, возврату в областной бюджет подлежит объем средств, соответствующий 5 процентам объема использованных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 xml:space="preserve">анта;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если степень достижения показателей составляет от 40 до 60 процентов, </w:t>
      </w:r>
      <w:r w:rsidRPr="00C11394">
        <w:rPr>
          <w:rFonts w:ascii="PT Astra Serif" w:hAnsi="PT Astra Serif" w:cs="Calibri"/>
          <w:sz w:val="26"/>
          <w:szCs w:val="26"/>
          <w:lang w:eastAsia="ru-RU" w:bidi="ar-SA"/>
        </w:rPr>
        <w:lastRenderedPageBreak/>
        <w:t>возврату в областной бюджет подлежит объем средств, соответствующий 10 процентам объема использованных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если степень достижения показателей составляет от 20 до 40 процентов, возврату в областной бюджет подлежит объем средств, соответствующий 15 процентам объема использованных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если степень достижения показателей составляет менее 20 процентов, возврату в областной бюджет подлежит объем средств, соответствующий 20 процентам объема использованных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Общий объем сре</w:t>
      </w:r>
      <w:proofErr w:type="gramStart"/>
      <w:r w:rsidRPr="00C11394">
        <w:rPr>
          <w:rFonts w:ascii="PT Astra Serif" w:hAnsi="PT Astra Serif" w:cs="Calibri"/>
          <w:sz w:val="26"/>
          <w:szCs w:val="26"/>
          <w:lang w:eastAsia="ru-RU" w:bidi="ar-SA"/>
        </w:rPr>
        <w:t>дств гр</w:t>
      </w:r>
      <w:proofErr w:type="gramEnd"/>
      <w:r w:rsidRPr="00C11394">
        <w:rPr>
          <w:rFonts w:ascii="PT Astra Serif" w:hAnsi="PT Astra Serif" w:cs="Calibri"/>
          <w:sz w:val="26"/>
          <w:szCs w:val="26"/>
          <w:lang w:eastAsia="ru-RU" w:bidi="ar-SA"/>
        </w:rPr>
        <w:t>анта, подлежащих возврату в областной бюджет, не должен превышать объем средств, соответствующий 100 процентам объема использованных средств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58. Департамент в течение двадцати рабочих дней </w:t>
      </w:r>
      <w:proofErr w:type="gramStart"/>
      <w:r w:rsidRPr="00C11394">
        <w:rPr>
          <w:rFonts w:ascii="PT Astra Serif" w:eastAsia="PT Astra Serif" w:hAnsi="PT Astra Serif" w:cs="PT Astra Serif"/>
          <w:sz w:val="26"/>
          <w:szCs w:val="26"/>
        </w:rPr>
        <w:t>с даты выявления</w:t>
      </w:r>
      <w:proofErr w:type="gramEnd"/>
      <w:r w:rsidRPr="00C11394">
        <w:rPr>
          <w:rFonts w:ascii="PT Astra Serif" w:eastAsia="PT Astra Serif" w:hAnsi="PT Astra Serif" w:cs="PT Astra Serif"/>
          <w:sz w:val="26"/>
          <w:szCs w:val="26"/>
        </w:rPr>
        <w:t xml:space="preserve"> нарушений, предусмотренных пунктом 57 настоящего Порядка, направляет получателю гранта письменное требование о возврате гранта в областной бюджет (далее - требование).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 течение десяти рабочих дней </w:t>
      </w:r>
      <w:proofErr w:type="gramStart"/>
      <w:r w:rsidRPr="00C11394">
        <w:rPr>
          <w:rFonts w:ascii="PT Astra Serif" w:eastAsia="PT Astra Serif" w:hAnsi="PT Astra Serif" w:cs="PT Astra Serif"/>
          <w:sz w:val="26"/>
          <w:szCs w:val="26"/>
        </w:rPr>
        <w:t>с даты получения</w:t>
      </w:r>
      <w:proofErr w:type="gramEnd"/>
      <w:r w:rsidRPr="00C11394">
        <w:rPr>
          <w:rFonts w:ascii="PT Astra Serif" w:eastAsia="PT Astra Serif" w:hAnsi="PT Astra Serif" w:cs="PT Astra Serif"/>
          <w:sz w:val="26"/>
          <w:szCs w:val="26"/>
        </w:rPr>
        <w:t xml:space="preserve"> требования получатель гранта осуществляет возврат гранта в областной бюджет по платежным реквизитам, указанным в требовании, или направляет в адрес Департамента ответ с мотивированным отказом от возврата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 случае непоступления средств в областной бюджет в срок, установленный абзацем вторым настоящего пункта, бюджетные средства подлежат взысканию Департаментом в судебном порядке в течение 3 месяцев </w:t>
      </w:r>
      <w:proofErr w:type="gramStart"/>
      <w:r w:rsidRPr="00C11394">
        <w:rPr>
          <w:rFonts w:ascii="PT Astra Serif" w:eastAsia="PT Astra Serif" w:hAnsi="PT Astra Serif" w:cs="PT Astra Serif"/>
          <w:sz w:val="26"/>
          <w:szCs w:val="26"/>
        </w:rPr>
        <w:t>с даты получения</w:t>
      </w:r>
      <w:proofErr w:type="gramEnd"/>
      <w:r w:rsidRPr="00C11394">
        <w:rPr>
          <w:rFonts w:ascii="PT Astra Serif" w:eastAsia="PT Astra Serif" w:hAnsi="PT Astra Serif" w:cs="PT Astra Serif"/>
          <w:sz w:val="26"/>
          <w:szCs w:val="26"/>
        </w:rPr>
        <w:t xml:space="preserve"> Департаментом отказа от возврата гранта или истечения срока, указанного в абзаце втором настоящего пункта.</w:t>
      </w:r>
    </w:p>
    <w:p w:rsidR="00C11394" w:rsidRPr="00C11394" w:rsidRDefault="00C11394" w:rsidP="00C11394">
      <w:pPr>
        <w:tabs>
          <w:tab w:val="left" w:pos="7088"/>
        </w:tabs>
        <w:ind w:firstLine="709"/>
        <w:jc w:val="both"/>
        <w:rPr>
          <w:rFonts w:ascii="PT Astra Serif" w:hAnsi="PT Astra Serif" w:cs="Arial"/>
          <w:sz w:val="26"/>
          <w:szCs w:val="26"/>
          <w:shd w:val="clear" w:color="auto" w:fill="FFFFFF"/>
        </w:rPr>
      </w:pPr>
      <w:r w:rsidRPr="00C11394">
        <w:rPr>
          <w:rFonts w:ascii="PT Astra Serif" w:hAnsi="PT Astra Serif" w:cs="Arial"/>
          <w:sz w:val="26"/>
          <w:szCs w:val="26"/>
          <w:shd w:val="clear" w:color="auto" w:fill="FFFFFF"/>
        </w:rPr>
        <w:t xml:space="preserve">59. Остаток гранта, не использованный получателем гранта в срок, предусмотренный пунктом 43 настоящего Порядка, подлежит возврату в областной бюджет в течение десяти рабочих дней </w:t>
      </w:r>
      <w:proofErr w:type="gramStart"/>
      <w:r w:rsidRPr="00C11394">
        <w:rPr>
          <w:rFonts w:ascii="PT Astra Serif" w:hAnsi="PT Astra Serif" w:cs="Arial"/>
          <w:sz w:val="26"/>
          <w:szCs w:val="26"/>
          <w:shd w:val="clear" w:color="auto" w:fill="FFFFFF"/>
        </w:rPr>
        <w:t>с даты окончания</w:t>
      </w:r>
      <w:proofErr w:type="gramEnd"/>
      <w:r w:rsidRPr="00C11394">
        <w:rPr>
          <w:rFonts w:ascii="PT Astra Serif" w:hAnsi="PT Astra Serif" w:cs="Arial"/>
          <w:sz w:val="26"/>
          <w:szCs w:val="26"/>
          <w:shd w:val="clear" w:color="auto" w:fill="FFFFFF"/>
        </w:rPr>
        <w:t xml:space="preserve"> срока использования гранта по платежным реквизитам, указанным в соглашении.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60. Меры ответственности, предусмотренные абзацами вторым, третьим пункта 57 настоящего Порядка, не применяются Департаментом в отношении получателя </w:t>
      </w:r>
      <w:proofErr w:type="gramStart"/>
      <w:r w:rsidRPr="00C11394">
        <w:rPr>
          <w:rFonts w:ascii="PT Astra Serif" w:eastAsia="PT Astra Serif" w:hAnsi="PT Astra Serif" w:cs="PT Astra Serif"/>
          <w:sz w:val="26"/>
          <w:szCs w:val="26"/>
        </w:rPr>
        <w:t>гранта</w:t>
      </w:r>
      <w:proofErr w:type="gramEnd"/>
      <w:r w:rsidRPr="00C11394">
        <w:rPr>
          <w:rFonts w:ascii="PT Astra Serif" w:eastAsia="PT Astra Serif" w:hAnsi="PT Astra Serif" w:cs="PT Astra Serif"/>
          <w:sz w:val="26"/>
          <w:szCs w:val="26"/>
        </w:rPr>
        <w:t xml:space="preserve"> в случае документально подтвержденного наступления следующих обстоятельств, препятствующих исполнению получателем гранта обязательств по достижению результата предоставления гранта и (или) плановых показателей деятельности, обязательство по исполнению которых включается в соглашение:</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установление правовым актом Администрации Томской области или органа местного самоуправления муниципального образования Томской области регионального или местного уровня реагирования на чрезвычайную ситуацию соответственно;</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установление правовым актом органа государственной власти Томской области или органа местного самоуправления муниципального образования Томской области карантина и (или) иных ограничений, направленных на предотвращение распространения и ликвидацию очагов заразных и иных болезней животных;</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4) наличие вступившего в законную силу решения арбитражного суда о признании несостоятельной (банкротом) организации, деятельность которой </w:t>
      </w:r>
      <w:r w:rsidRPr="00C11394">
        <w:rPr>
          <w:rFonts w:ascii="PT Astra Serif" w:eastAsia="PT Astra Serif" w:hAnsi="PT Astra Serif" w:cs="PT Astra Serif"/>
          <w:sz w:val="26"/>
          <w:szCs w:val="26"/>
        </w:rPr>
        <w:lastRenderedPageBreak/>
        <w:t>оказывала влияние на исполнение обязательств по достижению результата предоставления гранта.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61. При наличии обстоятельств, указанных в пункте 60 настоящего Порядка, получатель гранта в срок не позднее даты представления отчетов, предусмотренных подпунктами 2), 4) пункта 54  настоящего Порядка, направляет в Департамент обращение о неприменении мер ответственности за недостижение результата предоставления гранта и (или) плановых показателей деятельности</w:t>
      </w:r>
      <w:proofErr w:type="gramStart"/>
      <w:r w:rsidRPr="00C11394">
        <w:rPr>
          <w:rFonts w:ascii="PT Astra Serif" w:eastAsia="PT Astra Serif" w:hAnsi="PT Astra Serif" w:cs="PT Astra Serif"/>
          <w:sz w:val="26"/>
          <w:szCs w:val="26"/>
        </w:rPr>
        <w:t xml:space="preserve"> ,</w:t>
      </w:r>
      <w:proofErr w:type="gramEnd"/>
      <w:r w:rsidRPr="00C11394">
        <w:rPr>
          <w:rFonts w:ascii="PT Astra Serif" w:eastAsia="PT Astra Serif" w:hAnsi="PT Astra Serif" w:cs="PT Astra Serif"/>
          <w:sz w:val="26"/>
          <w:szCs w:val="26"/>
        </w:rPr>
        <w:t xml:space="preserve"> обязательство по исполнению которых включается в соглашение (далее – меры ответственности), содержащее мотивированное обоснование негативного влияния указанных обстоятельств на обязательства получателя гранта (далее - обращение), с приложением документов, подтверждающих факты наступления таких обстоятельств и их влияние на достижение получателем гранта результата  предоставления гранта и (или) плановых показателей деятельности.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 xml:space="preserve">В течение десяти рабочих дней, следующих за днем поступления в Департамент обращения, Департамент организует рассмотрение обращения комиссией (рабочей группой) Департамента по рассмотрению обращений о неприменении к получателям субсидий мер ответственности за недостижение результата предоставления субсидии (далее – Комиссия по рассмотрению обращений), состав и порядок работы которой утверждается распоряжением Департамента. </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Комиссия по рассмотрению обращений рассматривает обращение на предмет документального подтверждения фактов наступления обстоятельств, указанных в пункте 60 настоящего Порядка, и их влияния на достижение получателем гранта результата предоставления гранта и (или) плановых показателей деятельности, и подготавливает заключение о наличии или об отсутствии оснований для неприменения к получателю гранта мер ответственности (далее – заключение).</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Департамент в течение пяти рабочих дней со дня получения заключения принимает решение о неприменении к получателю гранта мер ответственности или об отсутствии оснований для неприменения к получателю гранта мер ответственности.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62. Основаниями для принятия Департаментом решения об отсутствии оснований для неприменения к получателю гранта мер ответственности являются:</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1) несоответствие обращения и (или) документов требованиям, установленным пунктом 61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2) непредставление документов, подтверждающих факт наступления обстоятельств, указанных в пункте 60 настоящего Порядка, и (или) факт их влияния на достижение получателем гранта результата предоставления гранта и (или) плановых показателей деятельности;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3) заключение Комиссии по рассмотрению обращений об отсутствии оснований для неприменения к получателю гранта мер ответственности;</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4) представление в Департамент обращения и (или) документов, предусмотренных абзацем первым пункта 61 настоящего Порядка, после истечения срока, установленного Порядком;</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5) недостоверность информации, отраженной в представленных обращении и документах, предусмотренных абзацем первым пункта 61 настоящего Порядка.</w:t>
      </w:r>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proofErr w:type="gramStart"/>
      <w:r w:rsidRPr="00C11394">
        <w:rPr>
          <w:rFonts w:ascii="PT Astra Serif" w:eastAsia="PT Astra Serif" w:hAnsi="PT Astra Serif" w:cs="PT Astra Serif"/>
          <w:sz w:val="26"/>
          <w:szCs w:val="26"/>
        </w:rPr>
        <w:t xml:space="preserve">Проверка достоверности информации, отраженной в представленных обращении и документах, предусмотренных абзацем первым пункта 61 настоящего Порядка, осуществляется Департаментом с использованием сведений, полученных в </w:t>
      </w:r>
      <w:r w:rsidRPr="00C11394">
        <w:rPr>
          <w:rFonts w:ascii="PT Astra Serif" w:eastAsia="PT Astra Serif" w:hAnsi="PT Astra Serif" w:cs="PT Astra Serif"/>
          <w:sz w:val="26"/>
          <w:szCs w:val="26"/>
        </w:rPr>
        <w:lastRenderedPageBreak/>
        <w:t>порядке межведомственного информационного взаимодействия, либо иными способами в соответствии с действующим законодательством Российской Федерации.</w:t>
      </w:r>
      <w:proofErr w:type="gramEnd"/>
    </w:p>
    <w:p w:rsidR="00C11394" w:rsidRPr="00C11394" w:rsidRDefault="00C11394" w:rsidP="00C11394">
      <w:pPr>
        <w:tabs>
          <w:tab w:val="left" w:pos="7088"/>
        </w:tabs>
        <w:ind w:firstLine="709"/>
        <w:jc w:val="both"/>
        <w:rPr>
          <w:rFonts w:ascii="PT Astra Serif" w:eastAsia="PT Astra Serif" w:hAnsi="PT Astra Serif" w:cs="PT Astra Serif"/>
          <w:sz w:val="26"/>
          <w:szCs w:val="26"/>
        </w:rPr>
      </w:pPr>
      <w:r w:rsidRPr="00C11394">
        <w:rPr>
          <w:rFonts w:ascii="PT Astra Serif" w:eastAsia="PT Astra Serif" w:hAnsi="PT Astra Serif" w:cs="PT Astra Serif"/>
          <w:sz w:val="26"/>
          <w:szCs w:val="26"/>
        </w:rPr>
        <w:t>Решение Департамента о неприменении к получателю гранта мер ответственности принимается в форме распоряжения и направляется получателю гранта в течение пяти рабочих дней со дня издания указанного распоряжения.</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A3D65" w:rsidRPr="00C11394" w:rsidRDefault="00CA3D65"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r w:rsidRPr="00C11394">
        <w:rPr>
          <w:rFonts w:ascii="PT Astra Serif" w:hAnsi="PT Astra Serif" w:cs="Calibri"/>
          <w:sz w:val="26"/>
          <w:szCs w:val="26"/>
          <w:lang w:eastAsia="ru-RU" w:bidi="ar-SA"/>
        </w:rPr>
        <w:lastRenderedPageBreak/>
        <w:t>Приложение № 1</w:t>
      </w:r>
    </w:p>
    <w:p w:rsidR="00C11394" w:rsidRDefault="00C11394" w:rsidP="004707A7">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к Порядку </w:t>
      </w:r>
      <w:r w:rsidR="004707A7" w:rsidRPr="004707A7">
        <w:rPr>
          <w:rFonts w:ascii="PT Astra Serif" w:hAnsi="PT Astra Serif" w:cs="Calibri"/>
          <w:sz w:val="26"/>
          <w:szCs w:val="26"/>
          <w:lang w:eastAsia="ru-RU" w:bidi="ar-SA"/>
        </w:rPr>
        <w:t>предоставления грантов «Агромотиватор»</w:t>
      </w:r>
    </w:p>
    <w:p w:rsidR="004707A7" w:rsidRDefault="004707A7" w:rsidP="004707A7">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p w:rsidR="004707A7" w:rsidRPr="00C11394" w:rsidRDefault="004707A7" w:rsidP="004707A7">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Arial"/>
          <w:b/>
          <w:bCs/>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PT Astra Serif" w:eastAsiaTheme="minorEastAsia" w:hAnsi="PT Astra Serif" w:cs="Arial"/>
          <w:sz w:val="26"/>
          <w:szCs w:val="26"/>
          <w:lang w:eastAsia="ru-RU" w:bidi="ar-SA"/>
        </w:rPr>
      </w:pPr>
      <w:r w:rsidRPr="00C11394">
        <w:rPr>
          <w:rFonts w:ascii="PT Astra Serif" w:eastAsiaTheme="minorEastAsia" w:hAnsi="PT Astra Serif" w:cs="Arial"/>
          <w:bCs/>
          <w:sz w:val="26"/>
          <w:szCs w:val="26"/>
          <w:lang w:eastAsia="ru-RU" w:bidi="ar-SA"/>
        </w:rPr>
        <w:t>Критерии оценки заявок</w:t>
      </w:r>
      <w:r w:rsidRPr="00C11394">
        <w:rPr>
          <w:rFonts w:ascii="PT Astra Serif" w:eastAsiaTheme="minorEastAsia" w:hAnsi="PT Astra Serif" w:cs="Arial"/>
          <w:sz w:val="26"/>
          <w:szCs w:val="26"/>
          <w:lang w:eastAsia="ru-RU" w:bidi="ar-SA"/>
        </w:rPr>
        <w:t xml:space="preserve"> на участие в отборе получателей грантов</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PT Astra Serif" w:eastAsiaTheme="minorEastAsia" w:hAnsi="PT Astra Serif" w:cs="Arial"/>
          <w:sz w:val="26"/>
          <w:szCs w:val="26"/>
          <w:lang w:eastAsia="ru-RU" w:bidi="ar-SA"/>
        </w:rPr>
      </w:pPr>
      <w:r w:rsidRPr="00C11394">
        <w:rPr>
          <w:rFonts w:ascii="PT Astra Serif" w:eastAsiaTheme="minorEastAsia" w:hAnsi="PT Astra Serif" w:cs="Arial"/>
          <w:sz w:val="26"/>
          <w:szCs w:val="26"/>
          <w:lang w:eastAsia="ru-RU" w:bidi="ar-SA"/>
        </w:rPr>
        <w:t>на развитие крестьянских (фермерских) хозяйств, показатели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PT Astra Serif" w:eastAsiaTheme="minorEastAsia" w:hAnsi="PT Astra Serif" w:cs="Arial"/>
          <w:sz w:val="26"/>
          <w:szCs w:val="26"/>
          <w:lang w:eastAsia="ru-RU" w:bidi="ar-SA"/>
        </w:rPr>
      </w:pPr>
      <w:r w:rsidRPr="00C11394">
        <w:rPr>
          <w:rFonts w:ascii="PT Astra Serif" w:eastAsiaTheme="minorEastAsia" w:hAnsi="PT Astra Serif" w:cs="Arial"/>
          <w:sz w:val="26"/>
          <w:szCs w:val="26"/>
          <w:lang w:eastAsia="ru-RU" w:bidi="ar-SA"/>
        </w:rPr>
        <w:t>критериев оценки заявок участников отбора</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p>
    <w:tbl>
      <w:tblPr>
        <w:tblW w:w="9632" w:type="dxa"/>
        <w:tblInd w:w="2" w:type="dxa"/>
        <w:tblLayout w:type="fixed"/>
        <w:tblCellMar>
          <w:left w:w="0" w:type="dxa"/>
          <w:right w:w="0" w:type="dxa"/>
        </w:tblCellMar>
        <w:tblLook w:val="04A0" w:firstRow="1" w:lastRow="0" w:firstColumn="1" w:lastColumn="0" w:noHBand="0" w:noVBand="1"/>
      </w:tblPr>
      <w:tblGrid>
        <w:gridCol w:w="541"/>
        <w:gridCol w:w="3280"/>
        <w:gridCol w:w="3969"/>
        <w:gridCol w:w="807"/>
        <w:gridCol w:w="1035"/>
      </w:tblGrid>
      <w:tr w:rsidR="00C11394" w:rsidRPr="00C11394" w:rsidTr="006F43E4">
        <w:trPr>
          <w:trHeight w:val="1800"/>
        </w:trPr>
        <w:tc>
          <w:tcPr>
            <w:tcW w:w="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 xml:space="preserve">№ </w:t>
            </w:r>
          </w:p>
          <w:p w:rsidR="00C11394" w:rsidRPr="00C11394" w:rsidRDefault="00C11394" w:rsidP="00C11394">
            <w:pPr>
              <w:jc w:val="center"/>
              <w:rPr>
                <w:rFonts w:ascii="PT Astra Serif" w:eastAsiaTheme="minorHAnsi" w:hAnsi="PT Astra Serif" w:cs="Calibri"/>
                <w:color w:val="000000"/>
                <w:sz w:val="20"/>
                <w:szCs w:val="20"/>
                <w:lang w:eastAsia="ru-RU"/>
              </w:rPr>
            </w:pPr>
            <w:proofErr w:type="gramStart"/>
            <w:r w:rsidRPr="00C11394">
              <w:rPr>
                <w:rFonts w:ascii="PT Astra Serif" w:hAnsi="PT Astra Serif"/>
                <w:color w:val="000000"/>
                <w:sz w:val="20"/>
                <w:szCs w:val="20"/>
                <w:lang w:eastAsia="ru-RU"/>
              </w:rPr>
              <w:t>п</w:t>
            </w:r>
            <w:proofErr w:type="gramEnd"/>
            <w:r w:rsidRPr="00C11394">
              <w:rPr>
                <w:rFonts w:ascii="PT Astra Serif" w:hAnsi="PT Astra Serif"/>
                <w:color w:val="000000"/>
                <w:sz w:val="20"/>
                <w:szCs w:val="20"/>
                <w:lang w:eastAsia="ru-RU"/>
              </w:rPr>
              <w:t>/п</w:t>
            </w:r>
          </w:p>
        </w:tc>
        <w:tc>
          <w:tcPr>
            <w:tcW w:w="3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Наименование критерия оценки заявок, единица измерения</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Показатели критерия оценки заявок</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Баллы</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Весовое </w:t>
            </w:r>
            <w:r w:rsidRPr="00C11394">
              <w:rPr>
                <w:rFonts w:ascii="PT Astra Serif" w:hAnsi="PT Astra Serif"/>
                <w:color w:val="000000"/>
                <w:sz w:val="18"/>
                <w:szCs w:val="20"/>
                <w:lang w:eastAsia="ru-RU"/>
              </w:rPr>
              <w:t>значение критерия</w:t>
            </w:r>
            <w:r w:rsidRPr="00C11394">
              <w:rPr>
                <w:rFonts w:ascii="PT Astra Serif" w:hAnsi="PT Astra Serif"/>
                <w:color w:val="000000"/>
                <w:sz w:val="20"/>
                <w:szCs w:val="20"/>
                <w:lang w:eastAsia="ru-RU"/>
              </w:rPr>
              <w:t xml:space="preserve"> оценки заявок в общей оценке</w:t>
            </w:r>
          </w:p>
        </w:tc>
      </w:tr>
      <w:tr w:rsidR="00C11394" w:rsidRPr="00C11394" w:rsidTr="006F43E4">
        <w:trPr>
          <w:trHeight w:val="525"/>
        </w:trPr>
        <w:tc>
          <w:tcPr>
            <w:tcW w:w="54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w:t>
            </w:r>
          </w:p>
        </w:tc>
        <w:tc>
          <w:tcPr>
            <w:tcW w:w="328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Направление деятельности, предусмотренное проектом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разведение крупного рогатого скота мясного или молочного направлений продуктивности</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0,06</w:t>
            </w:r>
          </w:p>
        </w:tc>
      </w:tr>
      <w:tr w:rsidR="00C11394" w:rsidRPr="00C11394" w:rsidTr="006F43E4">
        <w:trPr>
          <w:trHeight w:val="315"/>
        </w:trPr>
        <w:tc>
          <w:tcPr>
            <w:tcW w:w="541"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овощеводство, картофелеводство</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75</w:t>
            </w:r>
          </w:p>
        </w:tc>
        <w:tc>
          <w:tcPr>
            <w:tcW w:w="1035"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525"/>
        </w:trPr>
        <w:tc>
          <w:tcPr>
            <w:tcW w:w="541"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козоводство, овцеводство, пчеловодство, птицеводство</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149"/>
        </w:trPr>
        <w:tc>
          <w:tcPr>
            <w:tcW w:w="541"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иные направления </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25</w:t>
            </w:r>
          </w:p>
        </w:tc>
        <w:tc>
          <w:tcPr>
            <w:tcW w:w="1035" w:type="dxa"/>
            <w:vMerge/>
            <w:tcBorders>
              <w:left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149"/>
        </w:trPr>
        <w:tc>
          <w:tcPr>
            <w:tcW w:w="541" w:type="dxa"/>
            <w:vMerge/>
            <w:tcBorders>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направление деятельности не определено</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431"/>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2.</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Доля собственных средств на банковском счете участника отбора в общем объеме собственных средств, предусмотренных проектом, процентов</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 и более</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0,12</w:t>
            </w:r>
          </w:p>
        </w:tc>
      </w:tr>
      <w:tr w:rsidR="00C11394" w:rsidRPr="00C11394" w:rsidTr="006F43E4">
        <w:trPr>
          <w:trHeight w:val="31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от 50 (включительно) до 100</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10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менее 50</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580"/>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eastAsiaTheme="minorHAnsi" w:hAnsi="PT Astra Serif" w:cs="Calibri"/>
                <w:color w:val="000000"/>
                <w:sz w:val="20"/>
                <w:szCs w:val="20"/>
                <w:lang w:eastAsia="ru-RU"/>
              </w:rPr>
              <w:t>3.</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Уровень знаний и навыков участника отбора, необходимых для реализации проекта</w:t>
            </w:r>
            <w:r w:rsidRPr="00C11394">
              <w:rPr>
                <w:rFonts w:ascii="PT Astra Serif" w:hAnsi="PT Astra Serif"/>
                <w:color w:val="FF0000"/>
                <w:sz w:val="20"/>
                <w:szCs w:val="20"/>
                <w:lang w:eastAsia="ru-RU"/>
              </w:rPr>
              <w:t xml:space="preserve"> </w:t>
            </w:r>
            <w:r w:rsidRPr="00C11394">
              <w:rPr>
                <w:rFonts w:ascii="PT Astra Serif" w:hAnsi="PT Astra Serif"/>
                <w:color w:val="000000"/>
                <w:sz w:val="20"/>
                <w:szCs w:val="20"/>
                <w:lang w:eastAsia="ru-RU"/>
              </w:rPr>
              <w:t>&lt;1&gt;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участник отбора имеет знания и навыки, необходимые для реализации проекта, и ответил на 100 процентов заданных ему вопросов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FF0000"/>
                <w:sz w:val="20"/>
                <w:szCs w:val="20"/>
                <w:lang w:eastAsia="ru-RU"/>
              </w:rPr>
            </w:pPr>
            <w:r w:rsidRPr="00C11394">
              <w:rPr>
                <w:rFonts w:ascii="PT Astra Serif" w:hAnsi="PT Astra Serif"/>
                <w:sz w:val="20"/>
                <w:szCs w:val="20"/>
                <w:lang w:eastAsia="ru-RU"/>
              </w:rPr>
              <w:t>0,14</w:t>
            </w:r>
          </w:p>
        </w:tc>
      </w:tr>
      <w:tr w:rsidR="00C11394" w:rsidRPr="00C11394" w:rsidTr="006F43E4">
        <w:trPr>
          <w:trHeight w:val="103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участник отбора имеет частичные знания и навыки, необходимые для реализации проекта, и ответил на 50 процентов и более заданных ему вопросов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103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sz w:val="20"/>
                <w:szCs w:val="20"/>
                <w:lang w:eastAsia="ru-RU"/>
              </w:rPr>
            </w:pPr>
            <w:r w:rsidRPr="00C11394">
              <w:rPr>
                <w:rFonts w:ascii="PT Astra Serif" w:hAnsi="PT Astra Serif"/>
                <w:sz w:val="20"/>
                <w:szCs w:val="20"/>
                <w:lang w:eastAsia="ru-RU"/>
              </w:rPr>
              <w:t>участник отбора не имеет знаний и навыков, необходимых для реализации проекта, и ответил менее чем на 50 процентов заданных ему вопросов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1064"/>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eastAsiaTheme="minorHAnsi" w:hAnsi="PT Astra Serif" w:cs="Calibri"/>
                <w:sz w:val="20"/>
                <w:szCs w:val="20"/>
                <w:lang w:eastAsia="ru-RU"/>
              </w:rPr>
              <w:t>4.</w:t>
            </w:r>
          </w:p>
        </w:tc>
        <w:tc>
          <w:tcPr>
            <w:tcW w:w="3280" w:type="dxa"/>
            <w:vMerge w:val="restart"/>
            <w:tcBorders>
              <w:top w:val="single" w:sz="4" w:space="0" w:color="auto"/>
              <w:left w:val="single" w:sz="4" w:space="0" w:color="auto"/>
              <w:right w:val="single" w:sz="4" w:space="0" w:color="auto"/>
            </w:tcBorders>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147" w:right="142"/>
              <w:rPr>
                <w:rFonts w:ascii="PT Astra Serif" w:hAnsi="PT Astra Serif" w:cs="Calibri"/>
                <w:sz w:val="20"/>
                <w:szCs w:val="20"/>
                <w:lang w:eastAsia="ru-RU" w:bidi="ar-SA"/>
              </w:rPr>
            </w:pPr>
            <w:proofErr w:type="gramStart"/>
            <w:r w:rsidRPr="00C11394">
              <w:rPr>
                <w:rFonts w:ascii="PT Astra Serif" w:hAnsi="PT Astra Serif" w:cs="Calibri"/>
                <w:sz w:val="20"/>
                <w:szCs w:val="20"/>
                <w:lang w:eastAsia="ru-RU" w:bidi="ar-SA"/>
              </w:rPr>
              <w:t>Наличие у участника отбора прав пользования на земельный участок, на котором планируется строительство производственного объекта, категория и вид разрешенного использования которого соответствуют целевому назначению, и (или) прав пользования производственным объектом, ремонт, капитальный ремонт, модернизация и (или) переустройство и (или) подключение которого планируется в рамках реализации проекта &lt;2&gt;</w:t>
            </w:r>
            <w:proofErr w:type="gramEnd"/>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rPr>
                <w:rFonts w:ascii="PT Astra Serif" w:hAnsi="PT Astra Serif" w:cs="Calibri"/>
                <w:sz w:val="20"/>
                <w:szCs w:val="20"/>
                <w:lang w:eastAsia="ru-RU" w:bidi="ar-SA"/>
              </w:rPr>
            </w:pPr>
            <w:r w:rsidRPr="00C11394">
              <w:rPr>
                <w:rFonts w:ascii="PT Astra Serif" w:hAnsi="PT Astra Serif" w:cs="Calibri"/>
                <w:sz w:val="20"/>
                <w:szCs w:val="20"/>
                <w:lang w:eastAsia="ru-RU" w:bidi="ar-SA"/>
              </w:rPr>
              <w:t>право пользования на срок 5 и более лет (начиная с года проведения отбора)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Calibri"/>
                <w:sz w:val="20"/>
                <w:szCs w:val="20"/>
                <w:lang w:eastAsia="ru-RU" w:bidi="ar-SA"/>
              </w:rPr>
            </w:pPr>
            <w:r w:rsidRPr="00C11394">
              <w:rPr>
                <w:rFonts w:ascii="PT Astra Serif" w:hAnsi="PT Astra Serif" w:cs="Calibri"/>
                <w:sz w:val="20"/>
                <w:szCs w:val="20"/>
                <w:lang w:eastAsia="ru-RU" w:bidi="ar-SA"/>
              </w:rPr>
              <w:t>100</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jc w:val="center"/>
              <w:rPr>
                <w:rFonts w:ascii="PT Astra Serif" w:eastAsiaTheme="minorHAnsi" w:hAnsi="PT Astra Serif" w:cs="Calibri"/>
                <w:sz w:val="20"/>
                <w:szCs w:val="20"/>
                <w:highlight w:val="yellow"/>
                <w:lang w:eastAsia="ru-RU"/>
              </w:rPr>
            </w:pPr>
            <w:r w:rsidRPr="00C11394">
              <w:rPr>
                <w:rFonts w:ascii="PT Astra Serif" w:eastAsiaTheme="minorHAnsi" w:hAnsi="PT Astra Serif" w:cs="Calibri"/>
                <w:sz w:val="20"/>
                <w:szCs w:val="20"/>
                <w:lang w:eastAsia="ru-RU"/>
              </w:rPr>
              <w:t>0,10</w:t>
            </w:r>
          </w:p>
        </w:tc>
      </w:tr>
      <w:tr w:rsidR="00C11394" w:rsidRPr="00C11394" w:rsidTr="006F43E4">
        <w:trPr>
          <w:trHeight w:val="1122"/>
        </w:trPr>
        <w:tc>
          <w:tcPr>
            <w:tcW w:w="541"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lang w:eastAsia="ru-RU"/>
              </w:rPr>
            </w:pPr>
          </w:p>
        </w:tc>
        <w:tc>
          <w:tcPr>
            <w:tcW w:w="3280" w:type="dxa"/>
            <w:vMerge/>
            <w:tcBorders>
              <w:left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rPr>
                <w:rFonts w:ascii="PT Astra Serif" w:hAnsi="PT Astra Serif" w:cs="Calibri"/>
                <w:sz w:val="20"/>
                <w:szCs w:val="20"/>
                <w:lang w:eastAsia="ru-RU" w:bidi="ar-SA"/>
              </w:rPr>
            </w:pPr>
            <w:r w:rsidRPr="00C11394">
              <w:rPr>
                <w:rFonts w:ascii="PT Astra Serif" w:hAnsi="PT Astra Serif" w:cs="Calibri"/>
                <w:sz w:val="20"/>
                <w:szCs w:val="20"/>
                <w:lang w:eastAsia="ru-RU" w:bidi="ar-SA"/>
              </w:rPr>
              <w:t>право пользования на срок от 3-х (включительно) до 5-ти лет (начиная с года проведения отбора)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Calibri"/>
                <w:sz w:val="20"/>
                <w:szCs w:val="20"/>
                <w:lang w:eastAsia="ru-RU" w:bidi="ar-SA"/>
              </w:rPr>
            </w:pPr>
            <w:r w:rsidRPr="00C11394">
              <w:rPr>
                <w:rFonts w:ascii="PT Astra Serif" w:hAnsi="PT Astra Serif" w:cs="Calibri"/>
                <w:sz w:val="20"/>
                <w:szCs w:val="20"/>
                <w:lang w:eastAsia="ru-RU" w:bidi="ar-SA"/>
              </w:rPr>
              <w:t>50</w:t>
            </w:r>
          </w:p>
        </w:tc>
        <w:tc>
          <w:tcPr>
            <w:tcW w:w="1035"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highlight w:val="yellow"/>
                <w:lang w:eastAsia="ru-RU"/>
              </w:rPr>
            </w:pPr>
          </w:p>
        </w:tc>
      </w:tr>
      <w:tr w:rsidR="00C11394" w:rsidRPr="00C11394" w:rsidTr="006F43E4">
        <w:trPr>
          <w:trHeight w:val="577"/>
        </w:trPr>
        <w:tc>
          <w:tcPr>
            <w:tcW w:w="541"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lang w:eastAsia="ru-RU"/>
              </w:rPr>
            </w:pPr>
          </w:p>
        </w:tc>
        <w:tc>
          <w:tcPr>
            <w:tcW w:w="3280" w:type="dxa"/>
            <w:vMerge/>
            <w:tcBorders>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rPr>
                <w:rFonts w:ascii="PT Astra Serif" w:hAnsi="PT Astra Serif" w:cs="Calibri"/>
                <w:sz w:val="20"/>
                <w:szCs w:val="20"/>
                <w:lang w:eastAsia="ru-RU" w:bidi="ar-SA"/>
              </w:rPr>
            </w:pPr>
            <w:r w:rsidRPr="00C11394">
              <w:rPr>
                <w:rFonts w:ascii="PT Astra Serif" w:hAnsi="PT Astra Serif" w:cs="Calibri"/>
                <w:sz w:val="20"/>
                <w:szCs w:val="20"/>
                <w:lang w:eastAsia="ru-RU" w:bidi="ar-SA"/>
              </w:rPr>
              <w:t>право пользования на срок  от 1 года (включительно) до 3-х лет (начиная с года проведения отбора)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Calibri"/>
                <w:sz w:val="20"/>
                <w:szCs w:val="20"/>
                <w:lang w:eastAsia="ru-RU" w:bidi="ar-SA"/>
              </w:rPr>
            </w:pPr>
            <w:r w:rsidRPr="00C11394">
              <w:rPr>
                <w:rFonts w:ascii="PT Astra Serif" w:hAnsi="PT Astra Serif" w:cs="Calibri"/>
                <w:sz w:val="20"/>
                <w:szCs w:val="20"/>
                <w:lang w:eastAsia="ru-RU" w:bidi="ar-SA"/>
              </w:rPr>
              <w:t>0</w:t>
            </w:r>
          </w:p>
        </w:tc>
        <w:tc>
          <w:tcPr>
            <w:tcW w:w="1035"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color w:val="FF0000"/>
                <w:sz w:val="20"/>
                <w:szCs w:val="20"/>
                <w:highlight w:val="yellow"/>
                <w:lang w:eastAsia="ru-RU"/>
              </w:rPr>
            </w:pPr>
          </w:p>
        </w:tc>
      </w:tr>
      <w:tr w:rsidR="00C11394" w:rsidRPr="00C11394" w:rsidTr="006F43E4">
        <w:trPr>
          <w:trHeight w:val="780"/>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eastAsiaTheme="minorHAnsi" w:hAnsi="PT Astra Serif" w:cs="Calibri"/>
                <w:color w:val="000000"/>
                <w:sz w:val="20"/>
                <w:szCs w:val="20"/>
                <w:lang w:eastAsia="ru-RU"/>
              </w:rPr>
              <w:lastRenderedPageBreak/>
              <w:t>5.</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Наличие у участника отбора материально-технической </w:t>
            </w:r>
            <w:r w:rsidRPr="00C11394">
              <w:rPr>
                <w:rFonts w:ascii="PT Astra Serif" w:hAnsi="PT Astra Serif"/>
                <w:sz w:val="20"/>
                <w:szCs w:val="20"/>
                <w:lang w:eastAsia="ru-RU"/>
              </w:rPr>
              <w:t xml:space="preserve">базы и инженерной инфраструктуры для </w:t>
            </w:r>
            <w:r w:rsidRPr="00C11394">
              <w:rPr>
                <w:rFonts w:ascii="PT Astra Serif" w:hAnsi="PT Astra Serif"/>
                <w:color w:val="000000"/>
                <w:sz w:val="20"/>
                <w:szCs w:val="20"/>
                <w:lang w:eastAsia="ru-RU"/>
              </w:rPr>
              <w:t>реализации проекта &lt;3&gt;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наличие материально-технической базы и инженерной инфраструктуры для реализации проекта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highlight w:val="yellow"/>
                <w:lang w:eastAsia="ru-RU"/>
              </w:rPr>
            </w:pPr>
            <w:r w:rsidRPr="00C11394">
              <w:rPr>
                <w:rFonts w:ascii="PT Astra Serif" w:hAnsi="PT Astra Serif"/>
                <w:color w:val="000000"/>
                <w:sz w:val="20"/>
                <w:szCs w:val="20"/>
                <w:lang w:eastAsia="ru-RU"/>
              </w:rPr>
              <w:t>0,12</w:t>
            </w:r>
          </w:p>
        </w:tc>
      </w:tr>
      <w:tr w:rsidR="00C11394" w:rsidRPr="00C11394" w:rsidTr="006F43E4">
        <w:trPr>
          <w:trHeight w:val="103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отсутствие материально-технической базы и инженерной инфраструктуры для реализации проекта, если отсутствующие элементы предусмотрены проектом</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7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 xml:space="preserve">отсутствие материально-технической базы и инженерной инфраструктуры для реализации проекта и отсутствующие элементы не предусмотрены проектом </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717"/>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6.</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Наличие у участника отбора реализации сельскохозяйственной продукции и (или) предварительных договоренностей и соглашений о реализации сельскохозяйственной продукции</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участником отбора осуществляется реализация сельскохозяйственной продукции, налажены каналы сбыта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lang w:eastAsia="ru-RU"/>
              </w:rPr>
            </w:pPr>
            <w:r w:rsidRPr="00C11394">
              <w:rPr>
                <w:rFonts w:ascii="PT Astra Serif" w:hAnsi="PT Astra Serif"/>
                <w:color w:val="000000"/>
                <w:sz w:val="20"/>
                <w:szCs w:val="20"/>
                <w:lang w:eastAsia="ru-RU"/>
              </w:rPr>
              <w:t>0,12</w:t>
            </w:r>
          </w:p>
        </w:tc>
      </w:tr>
      <w:tr w:rsidR="00C11394" w:rsidRPr="00C11394" w:rsidTr="006F43E4">
        <w:trPr>
          <w:trHeight w:val="7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 xml:space="preserve">участником отбора не осуществляется реализация сельскохозяйственной продукции, но имеются предварительные договоренности и соглашения </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103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hAnsi="PT Astra Serif"/>
                <w:color w:val="000000"/>
                <w:sz w:val="20"/>
                <w:szCs w:val="20"/>
                <w:lang w:eastAsia="ru-RU"/>
              </w:rPr>
            </w:pPr>
            <w:r w:rsidRPr="00C11394">
              <w:rPr>
                <w:rFonts w:ascii="PT Astra Serif" w:hAnsi="PT Astra Serif"/>
                <w:color w:val="000000"/>
                <w:sz w:val="20"/>
                <w:szCs w:val="20"/>
                <w:lang w:eastAsia="ru-RU"/>
              </w:rPr>
              <w:t>участником отбора не осуществляется реализация сельскохозяйственной продукции, и отсутствуют предварительные договоренности и соглашения</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r>
      <w:tr w:rsidR="00C11394" w:rsidRPr="00C11394" w:rsidTr="006F43E4">
        <w:trPr>
          <w:trHeight w:val="351"/>
        </w:trPr>
        <w:tc>
          <w:tcPr>
            <w:tcW w:w="5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7.</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color w:val="000000"/>
                <w:sz w:val="20"/>
                <w:szCs w:val="20"/>
                <w:lang w:eastAsia="ru-RU"/>
              </w:rPr>
            </w:pPr>
            <w:r w:rsidRPr="00C11394">
              <w:rPr>
                <w:rFonts w:ascii="PT Astra Serif" w:hAnsi="PT Astra Serif"/>
                <w:sz w:val="20"/>
                <w:szCs w:val="20"/>
                <w:lang w:eastAsia="ru-RU"/>
              </w:rPr>
              <w:t xml:space="preserve">Среднегодовой прирост объема производства сельскохозяйственной </w:t>
            </w:r>
            <w:r w:rsidRPr="00C11394">
              <w:rPr>
                <w:rFonts w:ascii="PT Astra Serif" w:hAnsi="PT Astra Serif"/>
                <w:color w:val="000000"/>
                <w:sz w:val="20"/>
                <w:szCs w:val="20"/>
                <w:lang w:eastAsia="ru-RU"/>
              </w:rPr>
              <w:t xml:space="preserve">продукции </w:t>
            </w:r>
            <w:r w:rsidRPr="00C11394">
              <w:rPr>
                <w:rFonts w:ascii="PT Astra Serif" w:hAnsi="PT Astra Serif"/>
                <w:sz w:val="20"/>
                <w:szCs w:val="20"/>
                <w:lang w:eastAsia="ru-RU"/>
              </w:rPr>
              <w:t xml:space="preserve">(в натуральном выражении), </w:t>
            </w:r>
            <w:r w:rsidRPr="00C11394">
              <w:rPr>
                <w:rFonts w:ascii="PT Astra Serif" w:hAnsi="PT Astra Serif"/>
                <w:color w:val="000000"/>
                <w:sz w:val="20"/>
                <w:szCs w:val="20"/>
                <w:lang w:eastAsia="ru-RU"/>
              </w:rPr>
              <w:t>процентов</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15 и более процентов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100</w:t>
            </w:r>
          </w:p>
        </w:tc>
        <w:tc>
          <w:tcPr>
            <w:tcW w:w="10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hAnsi="PT Astra Serif"/>
                <w:color w:val="000000"/>
                <w:sz w:val="20"/>
                <w:szCs w:val="20"/>
                <w:highlight w:val="yellow"/>
                <w:lang w:eastAsia="ru-RU"/>
              </w:rPr>
            </w:pPr>
            <w:r w:rsidRPr="00C11394">
              <w:rPr>
                <w:rFonts w:ascii="PT Astra Serif" w:hAnsi="PT Astra Serif"/>
                <w:color w:val="000000"/>
                <w:sz w:val="20"/>
                <w:szCs w:val="20"/>
                <w:lang w:eastAsia="ru-RU"/>
              </w:rPr>
              <w:t>0,08</w:t>
            </w:r>
          </w:p>
        </w:tc>
      </w:tr>
      <w:tr w:rsidR="00C11394" w:rsidRPr="00C11394" w:rsidTr="006F43E4">
        <w:trPr>
          <w:trHeight w:val="42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от 10 (включительно) до 15 процентов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50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31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rPr>
                <w:rFonts w:ascii="PT Astra Serif" w:eastAsiaTheme="minorHAnsi" w:hAnsi="PT Astra Serif" w:cs="Calibri"/>
                <w:sz w:val="20"/>
                <w:szCs w:val="20"/>
                <w:lang w:eastAsia="ru-RU"/>
              </w:rPr>
            </w:pPr>
            <w:r w:rsidRPr="00C11394">
              <w:rPr>
                <w:rFonts w:ascii="PT Astra Serif" w:hAnsi="PT Astra Serif"/>
                <w:sz w:val="20"/>
                <w:szCs w:val="20"/>
                <w:lang w:eastAsia="ru-RU"/>
              </w:rPr>
              <w:t>до 10 процентов</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394" w:rsidRPr="00C11394" w:rsidRDefault="00C11394" w:rsidP="00C11394">
            <w:pPr>
              <w:jc w:val="center"/>
              <w:rPr>
                <w:rFonts w:ascii="PT Astra Serif" w:eastAsiaTheme="minorHAnsi" w:hAnsi="PT Astra Serif" w:cs="Calibri"/>
                <w:color w:val="000000"/>
                <w:sz w:val="20"/>
                <w:szCs w:val="20"/>
                <w:lang w:eastAsia="ru-RU"/>
              </w:rPr>
            </w:pPr>
            <w:r w:rsidRPr="00C11394">
              <w:rPr>
                <w:rFonts w:ascii="PT Astra Serif" w:hAnsi="PT Astra Serif"/>
                <w:color w:val="000000"/>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C11394" w:rsidRPr="00C11394" w:rsidRDefault="00C11394" w:rsidP="00C11394">
            <w:pPr>
              <w:rPr>
                <w:rFonts w:ascii="PT Astra Serif" w:eastAsiaTheme="minorHAnsi" w:hAnsi="PT Astra Serif" w:cs="Calibri"/>
                <w:color w:val="000000"/>
                <w:sz w:val="20"/>
                <w:szCs w:val="20"/>
                <w:highlight w:val="yellow"/>
                <w:lang w:eastAsia="ru-RU"/>
              </w:rPr>
            </w:pPr>
          </w:p>
        </w:tc>
      </w:tr>
      <w:tr w:rsidR="00C11394" w:rsidRPr="00C11394" w:rsidTr="006F43E4">
        <w:trPr>
          <w:trHeight w:val="938"/>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eastAsiaTheme="minorHAnsi" w:hAnsi="PT Astra Serif" w:cs="Calibri"/>
                <w:sz w:val="20"/>
                <w:szCs w:val="20"/>
                <w:lang w:eastAsia="ru-RU"/>
              </w:rPr>
              <w:t>8.</w:t>
            </w:r>
          </w:p>
        </w:tc>
        <w:tc>
          <w:tcPr>
            <w:tcW w:w="3280" w:type="dxa"/>
            <w:vMerge w:val="restart"/>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ind w:left="131"/>
              <w:rPr>
                <w:rFonts w:ascii="PT Astra Serif" w:hAnsi="PT Astra Serif"/>
                <w:sz w:val="20"/>
                <w:szCs w:val="20"/>
                <w:lang w:eastAsia="ru-RU"/>
              </w:rPr>
            </w:pPr>
            <w:r w:rsidRPr="00C11394">
              <w:rPr>
                <w:rFonts w:ascii="PT Astra Serif" w:hAnsi="PT Astra Serif" w:cs="PT Astra Serif"/>
                <w:sz w:val="20"/>
                <w:szCs w:val="20"/>
                <w:lang w:eastAsia="ru-RU"/>
              </w:rPr>
              <w:t xml:space="preserve">Обоснованность и целесообразность </w:t>
            </w:r>
            <w:r w:rsidRPr="00C11394">
              <w:rPr>
                <w:rFonts w:ascii="PT Astra Serif" w:hAnsi="PT Astra Serif"/>
                <w:sz w:val="20"/>
                <w:szCs w:val="20"/>
                <w:lang w:eastAsia="ru-RU"/>
              </w:rPr>
              <w:t>мероприятий проекта</w:t>
            </w:r>
          </w:p>
        </w:tc>
        <w:tc>
          <w:tcPr>
            <w:tcW w:w="396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widowControl w:val="0"/>
              <w:autoSpaceDE w:val="0"/>
              <w:autoSpaceDN w:val="0"/>
              <w:contextualSpacing/>
              <w:rPr>
                <w:rFonts w:ascii="PT Astra Serif" w:hAnsi="PT Astra Serif" w:cs="PT Astra Serif"/>
                <w:sz w:val="20"/>
                <w:szCs w:val="20"/>
                <w:lang w:eastAsia="ru-RU"/>
              </w:rPr>
            </w:pPr>
            <w:r w:rsidRPr="00C11394">
              <w:rPr>
                <w:rFonts w:ascii="PT Astra Serif" w:hAnsi="PT Astra Serif" w:cs="PT Astra Serif"/>
                <w:sz w:val="20"/>
                <w:szCs w:val="20"/>
                <w:lang w:eastAsia="ru-RU"/>
              </w:rPr>
              <w:t>мероприятия проекта обоснованы, целесообразны</w:t>
            </w:r>
            <w:r w:rsidRPr="00C11394">
              <w:rPr>
                <w:rFonts w:ascii="PT Astra Serif" w:hAnsi="PT Astra Serif"/>
                <w:sz w:val="20"/>
                <w:szCs w:val="20"/>
                <w:lang w:eastAsia="ru-RU"/>
              </w:rPr>
              <w:t xml:space="preserve"> и обеспечивают достижение плановых показателей деятельности и результата предоставления гранта</w:t>
            </w:r>
          </w:p>
        </w:tc>
        <w:tc>
          <w:tcPr>
            <w:tcW w:w="80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hAnsi="PT Astra Serif"/>
                <w:sz w:val="20"/>
                <w:szCs w:val="20"/>
                <w:lang w:eastAsia="ru-RU"/>
              </w:rPr>
              <w:t>100</w:t>
            </w:r>
          </w:p>
        </w:tc>
        <w:tc>
          <w:tcPr>
            <w:tcW w:w="1035" w:type="dxa"/>
            <w:vMerge w:val="restart"/>
            <w:tcBorders>
              <w:top w:val="single" w:sz="4" w:space="0" w:color="auto"/>
              <w:left w:val="nil"/>
              <w:bottom w:val="single" w:sz="4" w:space="0" w:color="auto"/>
              <w:right w:val="single" w:sz="4" w:space="0" w:color="auto"/>
            </w:tcBorders>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eastAsiaTheme="minorHAnsi" w:hAnsi="PT Astra Serif" w:cs="Calibri"/>
                <w:sz w:val="20"/>
                <w:szCs w:val="20"/>
                <w:lang w:eastAsia="ru-RU"/>
              </w:rPr>
              <w:t>0,26</w:t>
            </w:r>
          </w:p>
        </w:tc>
      </w:tr>
      <w:tr w:rsidR="00C11394" w:rsidRPr="00C11394" w:rsidTr="006F43E4">
        <w:trPr>
          <w:trHeight w:val="455"/>
        </w:trPr>
        <w:tc>
          <w:tcPr>
            <w:tcW w:w="541"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sz w:val="20"/>
                <w:szCs w:val="20"/>
                <w:lang w:eastAsia="ru-RU"/>
              </w:rPr>
            </w:pPr>
          </w:p>
        </w:tc>
        <w:tc>
          <w:tcPr>
            <w:tcW w:w="3280" w:type="dxa"/>
            <w:vMerge/>
            <w:tcBorders>
              <w:top w:val="single" w:sz="4" w:space="0" w:color="auto"/>
              <w:left w:val="single" w:sz="4" w:space="0" w:color="auto"/>
              <w:bottom w:val="single" w:sz="4" w:space="0" w:color="auto"/>
              <w:right w:val="single" w:sz="4" w:space="0" w:color="auto"/>
            </w:tcBorders>
          </w:tcPr>
          <w:p w:rsidR="00C11394" w:rsidRPr="00C11394" w:rsidRDefault="00C11394" w:rsidP="00C11394">
            <w:pPr>
              <w:rPr>
                <w:rFonts w:ascii="PT Astra Serif" w:eastAsiaTheme="minorHAnsi" w:hAnsi="PT Astra Serif" w:cs="Calibri"/>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rPr>
                <w:rFonts w:ascii="PT Astra Serif" w:hAnsi="PT Astra Serif"/>
                <w:sz w:val="20"/>
                <w:szCs w:val="20"/>
                <w:lang w:eastAsia="ru-RU"/>
              </w:rPr>
            </w:pPr>
            <w:r w:rsidRPr="00C11394">
              <w:rPr>
                <w:rFonts w:ascii="PT Astra Serif" w:hAnsi="PT Astra Serif" w:cs="PT Astra Serif"/>
                <w:sz w:val="20"/>
                <w:szCs w:val="20"/>
                <w:lang w:eastAsia="ru-RU"/>
              </w:rPr>
              <w:t>мероприятия проекта не обоснованы и (или) нецелесообразны</w:t>
            </w:r>
            <w:r w:rsidRPr="00C11394">
              <w:rPr>
                <w:rFonts w:ascii="PT Astra Serif" w:hAnsi="PT Astra Serif"/>
                <w:sz w:val="20"/>
                <w:szCs w:val="20"/>
                <w:lang w:eastAsia="ru-RU"/>
              </w:rPr>
              <w:t xml:space="preserve"> и не обеспечивают достижение плановых показателей деятельности и результата предоставления гранта</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394" w:rsidRPr="00C11394" w:rsidRDefault="00C11394" w:rsidP="00C11394">
            <w:pPr>
              <w:jc w:val="center"/>
              <w:rPr>
                <w:rFonts w:ascii="PT Astra Serif" w:eastAsiaTheme="minorHAnsi" w:hAnsi="PT Astra Serif" w:cs="Calibri"/>
                <w:sz w:val="20"/>
                <w:szCs w:val="20"/>
                <w:lang w:eastAsia="ru-RU"/>
              </w:rPr>
            </w:pPr>
            <w:r w:rsidRPr="00C11394">
              <w:rPr>
                <w:rFonts w:ascii="PT Astra Serif" w:hAnsi="PT Astra Serif"/>
                <w:sz w:val="20"/>
                <w:szCs w:val="20"/>
                <w:lang w:eastAsia="ru-RU"/>
              </w:rPr>
              <w:t>0</w:t>
            </w:r>
          </w:p>
        </w:tc>
        <w:tc>
          <w:tcPr>
            <w:tcW w:w="1035" w:type="dxa"/>
            <w:vMerge/>
            <w:tcBorders>
              <w:top w:val="single" w:sz="4" w:space="0" w:color="auto"/>
              <w:left w:val="single" w:sz="4" w:space="0" w:color="auto"/>
              <w:bottom w:val="single" w:sz="4" w:space="0" w:color="auto"/>
              <w:right w:val="single" w:sz="4" w:space="0" w:color="auto"/>
            </w:tcBorders>
            <w:vAlign w:val="center"/>
          </w:tcPr>
          <w:p w:rsidR="00C11394" w:rsidRPr="00C11394" w:rsidRDefault="00C11394" w:rsidP="00C11394">
            <w:pPr>
              <w:rPr>
                <w:rFonts w:ascii="PT Astra Serif" w:eastAsiaTheme="minorHAnsi" w:hAnsi="PT Astra Serif" w:cs="Calibri"/>
                <w:sz w:val="20"/>
                <w:szCs w:val="20"/>
                <w:lang w:eastAsia="ru-RU"/>
              </w:rPr>
            </w:pPr>
          </w:p>
        </w:tc>
      </w:tr>
    </w:tbl>
    <w:p w:rsidR="00C11394" w:rsidRPr="00C11394" w:rsidRDefault="00C11394" w:rsidP="00C11394">
      <w:pPr>
        <w:autoSpaceDE w:val="0"/>
        <w:autoSpaceDN w:val="0"/>
        <w:adjustRightInd w:val="0"/>
        <w:jc w:val="both"/>
        <w:rPr>
          <w:rFonts w:ascii="PT Astra Serif" w:hAnsi="PT Astra Serif" w:cs="PT Astra Serif"/>
          <w:sz w:val="20"/>
          <w:szCs w:val="20"/>
          <w:lang w:eastAsia="ru-RU"/>
        </w:rPr>
      </w:pPr>
    </w:p>
    <w:p w:rsidR="00C11394" w:rsidRPr="00C11394" w:rsidRDefault="00C11394" w:rsidP="00C11394">
      <w:pPr>
        <w:autoSpaceDE w:val="0"/>
        <w:autoSpaceDN w:val="0"/>
        <w:adjustRightInd w:val="0"/>
        <w:jc w:val="both"/>
        <w:rPr>
          <w:rFonts w:ascii="PT Astra Serif" w:hAnsi="PT Astra Serif" w:cs="PT Astra Serif"/>
          <w:sz w:val="20"/>
          <w:szCs w:val="20"/>
          <w:lang w:eastAsia="ru-RU"/>
        </w:rPr>
      </w:pPr>
      <w:r w:rsidRPr="00C11394">
        <w:rPr>
          <w:rFonts w:ascii="PT Astra Serif" w:hAnsi="PT Astra Serif" w:cs="PT Astra Serif"/>
          <w:sz w:val="20"/>
          <w:szCs w:val="20"/>
          <w:lang w:eastAsia="ru-RU"/>
        </w:rPr>
        <w:t>&lt;1</w:t>
      </w:r>
      <w:proofErr w:type="gramStart"/>
      <w:r w:rsidRPr="00C11394">
        <w:rPr>
          <w:rFonts w:ascii="PT Astra Serif" w:hAnsi="PT Astra Serif" w:cs="PT Astra Serif"/>
          <w:sz w:val="20"/>
          <w:szCs w:val="20"/>
          <w:lang w:eastAsia="ru-RU"/>
        </w:rPr>
        <w:t>&gt; О</w:t>
      </w:r>
      <w:proofErr w:type="gramEnd"/>
      <w:r w:rsidRPr="00C11394">
        <w:rPr>
          <w:rFonts w:ascii="PT Astra Serif" w:hAnsi="PT Astra Serif" w:cs="PT Astra Serif"/>
          <w:sz w:val="20"/>
          <w:szCs w:val="20"/>
          <w:lang w:eastAsia="ru-RU"/>
        </w:rPr>
        <w:t>цениваются знания и навыки технологии сельскохозяйственного производства и управления проектом, обнаруженные участником отбора на собеседовании, а также образование и опыт работы (трудовой стаж, предпринимательская деятельность) участника отбора в сфере сельского хозяйства</w:t>
      </w:r>
    </w:p>
    <w:p w:rsidR="00C11394" w:rsidRPr="00C11394" w:rsidRDefault="00C11394" w:rsidP="00C11394">
      <w:pPr>
        <w:widowControl w:val="0"/>
        <w:autoSpaceDE w:val="0"/>
        <w:autoSpaceDN w:val="0"/>
        <w:contextualSpacing/>
        <w:rPr>
          <w:rFonts w:ascii="PT Astra Serif" w:hAnsi="PT Astra Serif"/>
          <w:sz w:val="20"/>
          <w:szCs w:val="20"/>
          <w:lang w:eastAsia="ru-RU"/>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0"/>
          <w:szCs w:val="20"/>
          <w:lang w:eastAsia="ru-RU" w:bidi="ar-SA"/>
        </w:rPr>
      </w:pPr>
      <w:r w:rsidRPr="00C11394">
        <w:rPr>
          <w:rFonts w:ascii="PT Astra Serif" w:hAnsi="PT Astra Serif"/>
          <w:sz w:val="20"/>
          <w:szCs w:val="20"/>
          <w:lang w:eastAsia="ru-RU" w:bidi="ar-SA"/>
        </w:rPr>
        <w:t xml:space="preserve">&lt;2&gt; К земельным участкам, соответствующим целевому назначению средств гранта, относятся земельные участки с категорией земель сельскохозяйственного назначения с соответствующими видами разрешенного использования согласно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10.11.2020 № </w:t>
      </w:r>
      <w:proofErr w:type="gramStart"/>
      <w:r w:rsidRPr="00C11394">
        <w:rPr>
          <w:rFonts w:ascii="PT Astra Serif" w:hAnsi="PT Astra Serif"/>
          <w:sz w:val="20"/>
          <w:szCs w:val="20"/>
          <w:lang w:eastAsia="ru-RU" w:bidi="ar-SA"/>
        </w:rPr>
        <w:t>П</w:t>
      </w:r>
      <w:proofErr w:type="gramEnd"/>
      <w:r w:rsidRPr="00C11394">
        <w:rPr>
          <w:rFonts w:ascii="PT Astra Serif" w:hAnsi="PT Astra Serif"/>
          <w:sz w:val="20"/>
          <w:szCs w:val="20"/>
          <w:lang w:eastAsia="ru-RU" w:bidi="ar-SA"/>
        </w:rPr>
        <w:t xml:space="preserve">/0412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0"/>
          <w:szCs w:val="20"/>
          <w:lang w:eastAsia="ru-RU" w:bidi="ar-SA"/>
        </w:rPr>
      </w:pPr>
    </w:p>
    <w:p w:rsidR="00C11394" w:rsidRPr="00C11394" w:rsidRDefault="00C11394" w:rsidP="00C11394">
      <w:pPr>
        <w:autoSpaceDE w:val="0"/>
        <w:autoSpaceDN w:val="0"/>
        <w:adjustRightInd w:val="0"/>
        <w:jc w:val="both"/>
        <w:rPr>
          <w:rFonts w:ascii="PT Astra Serif" w:eastAsia="Calibri" w:hAnsi="PT Astra Serif" w:cs="PT Astra Serif"/>
          <w:i/>
          <w:sz w:val="20"/>
          <w:szCs w:val="20"/>
          <w:lang w:eastAsia="ru-RU"/>
        </w:rPr>
      </w:pPr>
      <w:r w:rsidRPr="00C11394">
        <w:rPr>
          <w:rFonts w:ascii="PT Astra Serif" w:hAnsi="PT Astra Serif" w:cs="PT Astra Serif"/>
          <w:sz w:val="20"/>
          <w:szCs w:val="20"/>
          <w:lang w:eastAsia="ru-RU"/>
        </w:rPr>
        <w:t>&lt;3&gt; Оценивается наличие земельных участков, производственных объектов, их подключения к электрическим, вод</w:t>
      </w:r>
      <w:proofErr w:type="gramStart"/>
      <w:r w:rsidRPr="00C11394">
        <w:rPr>
          <w:rFonts w:ascii="PT Astra Serif" w:hAnsi="PT Astra Serif" w:cs="PT Astra Serif"/>
          <w:sz w:val="20"/>
          <w:szCs w:val="20"/>
          <w:lang w:eastAsia="ru-RU"/>
        </w:rPr>
        <w:t>о-</w:t>
      </w:r>
      <w:proofErr w:type="gramEnd"/>
      <w:r w:rsidRPr="00C11394">
        <w:rPr>
          <w:rFonts w:ascii="PT Astra Serif" w:hAnsi="PT Astra Serif" w:cs="PT Astra Serif"/>
          <w:sz w:val="20"/>
          <w:szCs w:val="20"/>
          <w:lang w:eastAsia="ru-RU"/>
        </w:rPr>
        <w:t xml:space="preserve">, газо- и теплопроводным сетям, сельскохозяйственная техники, оборудования, грузовых автотранспортных средств и сельскохозяйственных животных с учетом заключения Центра компетенций в сфере сельскохозяйственной кооперации и поддержки фермеров Томской области о результатах визуального осмотра (выездной оценки) хозяйства участника отбора </w:t>
      </w:r>
    </w:p>
    <w:p w:rsid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0"/>
          <w:szCs w:val="20"/>
          <w:lang w:eastAsia="ru-RU" w:bidi="ar-SA"/>
        </w:rPr>
      </w:pPr>
    </w:p>
    <w:p w:rsidR="00480043" w:rsidRDefault="00480043"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0"/>
          <w:szCs w:val="20"/>
          <w:lang w:eastAsia="ru-RU" w:bidi="ar-SA"/>
        </w:rPr>
      </w:pPr>
    </w:p>
    <w:p w:rsidR="00480043" w:rsidRDefault="00480043"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0"/>
          <w:szCs w:val="20"/>
          <w:lang w:eastAsia="ru-RU" w:bidi="ar-SA"/>
        </w:rPr>
      </w:pPr>
    </w:p>
    <w:p w:rsidR="00480043" w:rsidRDefault="00480043"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0"/>
          <w:szCs w:val="20"/>
          <w:lang w:eastAsia="ru-RU" w:bidi="ar-SA"/>
        </w:rPr>
      </w:pPr>
    </w:p>
    <w:p w:rsidR="00480043" w:rsidRDefault="00480043"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0"/>
          <w:szCs w:val="20"/>
          <w:lang w:eastAsia="ru-RU" w:bidi="ar-SA"/>
        </w:rPr>
      </w:pPr>
    </w:p>
    <w:p w:rsidR="00480043" w:rsidRDefault="00480043"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0"/>
          <w:szCs w:val="20"/>
          <w:lang w:eastAsia="ru-RU" w:bidi="ar-SA"/>
        </w:rPr>
      </w:pPr>
    </w:p>
    <w:p w:rsidR="00480043" w:rsidRPr="00C11394" w:rsidRDefault="00480043"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0"/>
          <w:szCs w:val="20"/>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r w:rsidRPr="00C11394">
        <w:rPr>
          <w:rFonts w:ascii="PT Astra Serif" w:hAnsi="PT Astra Serif" w:cs="Calibri"/>
          <w:sz w:val="26"/>
          <w:szCs w:val="26"/>
          <w:lang w:eastAsia="ru-RU" w:bidi="ar-SA"/>
        </w:rPr>
        <w:lastRenderedPageBreak/>
        <w:t>Приложение № 2</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left="5670"/>
        <w:jc w:val="both"/>
        <w:outlineLvl w:val="1"/>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к Порядку </w:t>
      </w:r>
      <w:r w:rsidR="004707A7" w:rsidRPr="004707A7">
        <w:rPr>
          <w:rFonts w:ascii="PT Astra Serif" w:hAnsi="PT Astra Serif" w:cs="Calibri"/>
          <w:sz w:val="26"/>
          <w:szCs w:val="26"/>
          <w:lang w:eastAsia="ru-RU" w:bidi="ar-SA"/>
        </w:rPr>
        <w:t>предоставления грантов «Агромотиватор»</w:t>
      </w:r>
    </w:p>
    <w:p w:rsidR="00C11394" w:rsidRDefault="00C11394"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Arial"/>
          <w:b/>
          <w:bCs/>
          <w:sz w:val="26"/>
          <w:szCs w:val="26"/>
          <w:lang w:eastAsia="ru-RU" w:bidi="ar-SA"/>
        </w:rPr>
      </w:pPr>
    </w:p>
    <w:p w:rsidR="004707A7" w:rsidRPr="00C11394" w:rsidRDefault="004707A7"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Arial"/>
          <w:b/>
          <w:bCs/>
          <w:sz w:val="26"/>
          <w:szCs w:val="26"/>
          <w:lang w:eastAsia="ru-RU" w:bidi="ar-SA"/>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s="Arial"/>
          <w:bCs/>
          <w:sz w:val="26"/>
          <w:szCs w:val="26"/>
          <w:lang w:eastAsia="ru-RU" w:bidi="ar-SA"/>
        </w:rPr>
      </w:pPr>
      <w:r w:rsidRPr="00C11394">
        <w:rPr>
          <w:rFonts w:ascii="PT Astra Serif" w:hAnsi="PT Astra Serif" w:cs="Arial"/>
          <w:bCs/>
          <w:sz w:val="26"/>
          <w:szCs w:val="26"/>
          <w:lang w:eastAsia="ru-RU" w:bidi="ar-SA"/>
        </w:rPr>
        <w:t xml:space="preserve">Методика оценки достижения получателем гранта </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eastAsia="PT Astra Serif" w:hAnsi="PT Astra Serif" w:cs="PT Astra Serif"/>
          <w:sz w:val="26"/>
          <w:szCs w:val="26"/>
        </w:rPr>
      </w:pPr>
      <w:r w:rsidRPr="00C11394">
        <w:rPr>
          <w:rFonts w:ascii="PT Astra Serif" w:hAnsi="PT Astra Serif" w:cs="Arial"/>
          <w:bCs/>
          <w:sz w:val="26"/>
          <w:szCs w:val="26"/>
          <w:lang w:eastAsia="ru-RU" w:bidi="ar-SA"/>
        </w:rPr>
        <w:t xml:space="preserve">результата предоставления гранта и плановых показателей деятельности, </w:t>
      </w:r>
      <w:r w:rsidRPr="00C11394">
        <w:rPr>
          <w:rFonts w:ascii="PT Astra Serif" w:eastAsia="PT Astra Serif" w:hAnsi="PT Astra Serif" w:cs="PT Astra Serif"/>
          <w:sz w:val="26"/>
          <w:szCs w:val="26"/>
        </w:rPr>
        <w:t>обязательство по исполнению которых включается в соглашение</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jc w:val="center"/>
        <w:rPr>
          <w:rFonts w:ascii="PT Astra Serif" w:eastAsia="PT Astra Serif" w:hAnsi="PT Astra Serif" w:cs="PT Astra Serif"/>
          <w:sz w:val="26"/>
          <w:szCs w:val="26"/>
        </w:rPr>
      </w:pP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1. Результат предоставления гранта считается </w:t>
      </w:r>
      <w:proofErr w:type="gramStart"/>
      <w:r w:rsidRPr="00C11394">
        <w:rPr>
          <w:rFonts w:ascii="PT Astra Serif" w:hAnsi="PT Astra Serif"/>
          <w:sz w:val="26"/>
          <w:szCs w:val="26"/>
        </w:rPr>
        <w:t>достигнутым</w:t>
      </w:r>
      <w:proofErr w:type="gramEnd"/>
      <w:r w:rsidRPr="00C11394">
        <w:rPr>
          <w:rFonts w:ascii="PT Astra Serif" w:hAnsi="PT Astra Serif"/>
          <w:sz w:val="26"/>
          <w:szCs w:val="26"/>
        </w:rPr>
        <w:t xml:space="preserve"> в случае если достигнуты значения характеристики результата предоставления гранта «Прирост объем производства сельскохозяйственной продукции (процентов)», установленные соглашением на каждый год реализации проекта. </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2. Объем производства сельскохозяйственной продукции определяется как сумма объемов произведенной получателем гранта сельскохозяйственной продукции в стоимостном выражении. Для стоимостной оценки объема производства сельскохозяйственной продукции используются фактические цены реализации сельскохозяйственной продукции (или средние цены реализации сельскохозяйственной продукции крестьянскими (фермерскими) хозяйствами при отсутствии реализации у конкретного получателя гранта). В случае отсутствия информации о средних ценах реализации сельскохозяйственной продукции крестьянскими (фермерскими) хозяйствами, цена определяется исходя из среднего уровня затрат на единицу продукции по данным сельскохозяйственных организаций. </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3. Плановые показатели деятельности считаются достигнутыми, в случае если суммарная степень достижения плановых показателей деятельности составляет 80 и более процентов.</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4. Суммарная степень достижения плановых показателей деятельности (</w:t>
      </w:r>
      <w:proofErr w:type="spellStart"/>
      <w:r w:rsidRPr="00C11394">
        <w:rPr>
          <w:rFonts w:ascii="PT Astra Serif" w:hAnsi="PT Astra Serif" w:cs="Calibri"/>
          <w:sz w:val="26"/>
          <w:szCs w:val="26"/>
          <w:lang w:eastAsia="ru-RU" w:bidi="ar-SA"/>
        </w:rPr>
        <w:t>Стсум</w:t>
      </w:r>
      <w:proofErr w:type="spellEnd"/>
      <w:r w:rsidRPr="00C11394">
        <w:rPr>
          <w:rFonts w:ascii="PT Astra Serif" w:hAnsi="PT Astra Serif" w:cs="Calibri"/>
          <w:sz w:val="26"/>
          <w:szCs w:val="26"/>
          <w:lang w:eastAsia="ru-RU" w:bidi="ar-SA"/>
        </w:rPr>
        <w:t>), рассчитывается по следующей формуле: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cs="Calibri"/>
          <w:sz w:val="26"/>
          <w:szCs w:val="26"/>
          <w:lang w:eastAsia="ru-RU" w:bidi="ar-SA"/>
        </w:rPr>
      </w:pPr>
      <w:r w:rsidRPr="00C11394">
        <w:rPr>
          <w:rFonts w:ascii="PT Astra Serif" w:hAnsi="PT Astra Serif" w:cs="Calibri"/>
          <w:noProof/>
          <w:position w:val="-12"/>
          <w:sz w:val="26"/>
          <w:szCs w:val="26"/>
          <w:lang w:eastAsia="ru-RU" w:bidi="ar-SA"/>
        </w:rPr>
        <w:drawing>
          <wp:inline distT="0" distB="0" distL="0" distR="0" wp14:anchorId="1226558A" wp14:editId="63AC3F76">
            <wp:extent cx="1565910" cy="308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5910" cy="308610"/>
                    </a:xfrm>
                    <a:prstGeom prst="rect">
                      <a:avLst/>
                    </a:prstGeom>
                    <a:noFill/>
                    <a:ln>
                      <a:noFill/>
                    </a:ln>
                  </pic:spPr>
                </pic:pic>
              </a:graphicData>
            </a:graphic>
          </wp:inline>
        </w:drawing>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n - общее количество плановых показателей деятельности;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С</w:t>
      </w:r>
      <w:proofErr w:type="gramEnd"/>
      <w:r w:rsidRPr="00C11394">
        <w:rPr>
          <w:sz w:val="26"/>
          <w:szCs w:val="26"/>
          <w:lang w:eastAsia="ru-RU" w:bidi="ar-SA"/>
        </w:rPr>
        <w:t>ᵢ</w:t>
      </w:r>
      <w:r w:rsidRPr="00C11394">
        <w:rPr>
          <w:rFonts w:ascii="PT Astra Serif" w:hAnsi="PT Astra Serif" w:cs="Calibri"/>
          <w:sz w:val="26"/>
          <w:szCs w:val="26"/>
          <w:lang w:eastAsia="ru-RU" w:bidi="ar-SA"/>
        </w:rPr>
        <w:t xml:space="preserve"> - степень достижения i-</w:t>
      </w:r>
      <w:proofErr w:type="spellStart"/>
      <w:r w:rsidRPr="00C11394">
        <w:rPr>
          <w:rFonts w:ascii="PT Astra Serif" w:hAnsi="PT Astra Serif" w:cs="Calibri"/>
          <w:sz w:val="26"/>
          <w:szCs w:val="26"/>
          <w:lang w:eastAsia="ru-RU" w:bidi="ar-SA"/>
        </w:rPr>
        <w:t>го</w:t>
      </w:r>
      <w:proofErr w:type="spellEnd"/>
      <w:r w:rsidRPr="00C11394">
        <w:rPr>
          <w:rFonts w:ascii="PT Astra Serif" w:hAnsi="PT Astra Serif" w:cs="Calibri"/>
          <w:sz w:val="26"/>
          <w:szCs w:val="26"/>
          <w:lang w:eastAsia="ru-RU" w:bidi="ar-SA"/>
        </w:rPr>
        <w:t xml:space="preserve"> планового показателя деятельности.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Степень достижения плановых показателей деятельности определяется следующим образом: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cs="Calibri"/>
          <w:sz w:val="26"/>
          <w:szCs w:val="26"/>
          <w:lang w:eastAsia="ru-RU" w:bidi="ar-SA"/>
        </w:rPr>
      </w:pPr>
      <w:r w:rsidRPr="00C11394">
        <w:rPr>
          <w:rFonts w:ascii="PT Astra Serif" w:hAnsi="PT Astra Serif" w:cs="Calibri"/>
          <w:sz w:val="26"/>
          <w:szCs w:val="26"/>
          <w:lang w:eastAsia="ru-RU" w:bidi="ar-SA"/>
        </w:rPr>
        <w:t>С</w:t>
      </w:r>
      <w:r w:rsidRPr="00C11394">
        <w:rPr>
          <w:sz w:val="26"/>
          <w:szCs w:val="26"/>
          <w:lang w:eastAsia="ru-RU" w:bidi="ar-SA"/>
        </w:rPr>
        <w:t>ᵢ</w:t>
      </w:r>
      <w:r w:rsidRPr="00C11394">
        <w:rPr>
          <w:rFonts w:ascii="PT Astra Serif" w:hAnsi="PT Astra Serif" w:cs="Calibri"/>
          <w:sz w:val="26"/>
          <w:szCs w:val="26"/>
          <w:lang w:eastAsia="ru-RU" w:bidi="ar-SA"/>
        </w:rPr>
        <w:t xml:space="preserve"> = </w:t>
      </w:r>
      <w:proofErr w:type="gramStart"/>
      <w:r w:rsidRPr="00C11394">
        <w:rPr>
          <w:rFonts w:ascii="PT Astra Serif" w:hAnsi="PT Astra Serif" w:cs="Calibri"/>
          <w:sz w:val="26"/>
          <w:szCs w:val="26"/>
          <w:lang w:eastAsia="ru-RU" w:bidi="ar-SA"/>
        </w:rPr>
        <w:t>П</w:t>
      </w:r>
      <w:proofErr w:type="gramEnd"/>
      <w:r w:rsidRPr="00C11394">
        <w:rPr>
          <w:sz w:val="26"/>
          <w:szCs w:val="26"/>
          <w:lang w:eastAsia="ru-RU" w:bidi="ar-SA"/>
        </w:rPr>
        <w:t>ᵢ</w:t>
      </w:r>
      <w:r w:rsidRPr="00C11394">
        <w:rPr>
          <w:rFonts w:ascii="PT Astra Serif" w:hAnsi="PT Astra Serif" w:cs="Calibri"/>
          <w:sz w:val="26"/>
          <w:szCs w:val="26"/>
          <w:vertAlign w:val="subscript"/>
          <w:lang w:eastAsia="ru-RU" w:bidi="ar-SA"/>
        </w:rPr>
        <w:t xml:space="preserve"> факт</w:t>
      </w:r>
      <w:r w:rsidRPr="00C11394">
        <w:rPr>
          <w:rFonts w:ascii="PT Astra Serif" w:hAnsi="PT Astra Serif" w:cs="Calibri"/>
          <w:sz w:val="26"/>
          <w:szCs w:val="26"/>
          <w:lang w:eastAsia="ru-RU" w:bidi="ar-SA"/>
        </w:rPr>
        <w:t xml:space="preserve"> / П</w:t>
      </w:r>
      <w:r w:rsidRPr="00C11394">
        <w:rPr>
          <w:sz w:val="26"/>
          <w:szCs w:val="26"/>
          <w:lang w:eastAsia="ru-RU" w:bidi="ar-SA"/>
        </w:rPr>
        <w:t>ᵢ</w:t>
      </w:r>
      <w:r w:rsidRPr="00C11394">
        <w:rPr>
          <w:rFonts w:ascii="PT Astra Serif" w:hAnsi="PT Astra Serif" w:cs="Calibri"/>
          <w:sz w:val="26"/>
          <w:szCs w:val="26"/>
          <w:vertAlign w:val="subscript"/>
          <w:lang w:eastAsia="ru-RU" w:bidi="ar-SA"/>
        </w:rPr>
        <w:t xml:space="preserve"> план</w:t>
      </w:r>
      <w:r w:rsidRPr="00C11394">
        <w:rPr>
          <w:rFonts w:ascii="PT Astra Serif" w:hAnsi="PT Astra Serif" w:cs="Calibri"/>
          <w:sz w:val="26"/>
          <w:szCs w:val="26"/>
          <w:lang w:eastAsia="ru-RU" w:bidi="ar-SA"/>
        </w:rPr>
        <w:t xml:space="preserve"> x 100, где: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rPr>
          <w:rFonts w:ascii="PT Astra Serif" w:hAnsi="PT Astra Serif"/>
          <w:sz w:val="26"/>
          <w:szCs w:val="26"/>
        </w:rPr>
      </w:pPr>
      <w:proofErr w:type="gramStart"/>
      <w:r w:rsidRPr="00C11394">
        <w:rPr>
          <w:rFonts w:ascii="PT Astra Serif" w:hAnsi="PT Astra Serif"/>
          <w:sz w:val="26"/>
          <w:szCs w:val="26"/>
        </w:rPr>
        <w:t>П</w:t>
      </w:r>
      <w:proofErr w:type="gramEnd"/>
      <w:r w:rsidRPr="00C11394">
        <w:rPr>
          <w:sz w:val="26"/>
          <w:szCs w:val="26"/>
        </w:rPr>
        <w:t>ᵢ</w:t>
      </w:r>
      <w:r w:rsidRPr="00C11394">
        <w:rPr>
          <w:rFonts w:ascii="PT Astra Serif" w:hAnsi="PT Astra Serif"/>
          <w:sz w:val="26"/>
          <w:szCs w:val="26"/>
          <w:vertAlign w:val="subscript"/>
        </w:rPr>
        <w:t xml:space="preserve"> факт</w:t>
      </w:r>
      <w:r w:rsidRPr="00C11394">
        <w:rPr>
          <w:rFonts w:ascii="PT Astra Serif" w:hAnsi="PT Astra Serif"/>
          <w:sz w:val="26"/>
          <w:szCs w:val="26"/>
        </w:rPr>
        <w:t xml:space="preserve"> - фактически достигнутое значение планового показателя деятельности;</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proofErr w:type="gramStart"/>
      <w:r w:rsidRPr="00C11394">
        <w:rPr>
          <w:rFonts w:ascii="PT Astra Serif" w:hAnsi="PT Astra Serif" w:cs="Calibri"/>
          <w:sz w:val="26"/>
          <w:szCs w:val="26"/>
          <w:lang w:eastAsia="ru-RU" w:bidi="ar-SA"/>
        </w:rPr>
        <w:t>П</w:t>
      </w:r>
      <w:proofErr w:type="gramEnd"/>
      <w:r w:rsidRPr="00C11394">
        <w:rPr>
          <w:sz w:val="26"/>
          <w:szCs w:val="26"/>
          <w:lang w:eastAsia="ru-RU" w:bidi="ar-SA"/>
        </w:rPr>
        <w:t>ᵢ</w:t>
      </w:r>
      <w:r w:rsidRPr="00C11394">
        <w:rPr>
          <w:rFonts w:ascii="PT Astra Serif" w:hAnsi="PT Astra Serif" w:cs="Calibri"/>
          <w:sz w:val="26"/>
          <w:szCs w:val="26"/>
          <w:lang w:eastAsia="ru-RU" w:bidi="ar-SA"/>
        </w:rPr>
        <w:t xml:space="preserve"> </w:t>
      </w:r>
      <w:r w:rsidRPr="00C11394">
        <w:rPr>
          <w:rFonts w:ascii="PT Astra Serif" w:hAnsi="PT Astra Serif" w:cs="Calibri"/>
          <w:sz w:val="26"/>
          <w:szCs w:val="26"/>
          <w:vertAlign w:val="subscript"/>
          <w:lang w:eastAsia="ru-RU" w:bidi="ar-SA"/>
        </w:rPr>
        <w:t>план</w:t>
      </w:r>
      <w:r w:rsidRPr="00C11394">
        <w:rPr>
          <w:rFonts w:ascii="PT Astra Serif" w:hAnsi="PT Astra Serif" w:cs="Calibri"/>
          <w:sz w:val="26"/>
          <w:szCs w:val="26"/>
          <w:lang w:eastAsia="ru-RU" w:bidi="ar-SA"/>
        </w:rPr>
        <w:t xml:space="preserve"> – значение планового показателя деятельности, установленное соглашением;</w:t>
      </w:r>
    </w:p>
    <w:p w:rsidR="00C11394" w:rsidRPr="00C11394" w:rsidRDefault="00C11394" w:rsidP="00C11394">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6"/>
          <w:szCs w:val="26"/>
        </w:rPr>
      </w:pPr>
      <w:r w:rsidRPr="00C11394">
        <w:rPr>
          <w:rFonts w:ascii="PT Astra Serif" w:hAnsi="PT Astra Serif"/>
          <w:sz w:val="26"/>
          <w:szCs w:val="26"/>
        </w:rPr>
        <w:t>5. Фактически достигнутые значения плановых показателей деятельности «К</w:t>
      </w:r>
      <w:r w:rsidRPr="00C11394">
        <w:rPr>
          <w:rFonts w:ascii="PT Astra Serif" w:hAnsi="PT Astra Serif" w:cs="Arial"/>
          <w:sz w:val="26"/>
          <w:szCs w:val="26"/>
        </w:rPr>
        <w:t>оличество новых работников, трудоустроенных на постоянную работу, сведения о которых подтверждаются документом, предоставляемым налоговым органом</w:t>
      </w:r>
      <w:r w:rsidRPr="00C11394">
        <w:rPr>
          <w:rFonts w:ascii="PT Astra Serif" w:hAnsi="PT Astra Serif"/>
          <w:sz w:val="26"/>
          <w:szCs w:val="26"/>
        </w:rPr>
        <w:t>» и «С</w:t>
      </w:r>
      <w:r w:rsidRPr="00C11394">
        <w:rPr>
          <w:rFonts w:ascii="PT Astra Serif" w:hAnsi="PT Astra Serif" w:cs="Arial"/>
          <w:sz w:val="26"/>
          <w:szCs w:val="26"/>
        </w:rPr>
        <w:t>охранение созданных рабочих мест в течение не менее 5 лет с даты получения гранта»</w:t>
      </w:r>
      <w:r w:rsidRPr="00C11394">
        <w:rPr>
          <w:rFonts w:ascii="PT Astra Serif" w:hAnsi="PT Astra Serif"/>
          <w:sz w:val="26"/>
          <w:szCs w:val="26"/>
        </w:rPr>
        <w:t xml:space="preserve"> определяются исходя из данных о численности постоянных работников по состоянию на 31 декабря отчетного года</w:t>
      </w:r>
      <w:proofErr w:type="gramStart"/>
      <w:r w:rsidRPr="00C11394">
        <w:rPr>
          <w:rFonts w:ascii="PT Astra Serif" w:hAnsi="PT Astra Serif"/>
          <w:sz w:val="26"/>
          <w:szCs w:val="26"/>
        </w:rPr>
        <w:t>.</w:t>
      </w:r>
      <w:proofErr w:type="gramEnd"/>
      <w:r w:rsidRPr="00C11394">
        <w:rPr>
          <w:rFonts w:ascii="PT Astra Serif" w:hAnsi="PT Astra Serif"/>
          <w:sz w:val="26"/>
          <w:szCs w:val="26"/>
        </w:rPr>
        <w:t xml:space="preserve"> +</w:t>
      </w:r>
      <w:proofErr w:type="gramStart"/>
      <w:r w:rsidRPr="00C11394">
        <w:rPr>
          <w:rFonts w:ascii="PT Astra Serif" w:hAnsi="PT Astra Serif"/>
          <w:sz w:val="26"/>
          <w:szCs w:val="26"/>
        </w:rPr>
        <w:t>п</w:t>
      </w:r>
      <w:proofErr w:type="gramEnd"/>
      <w:r w:rsidRPr="00C11394">
        <w:rPr>
          <w:rFonts w:ascii="PT Astra Serif" w:hAnsi="PT Astra Serif"/>
          <w:sz w:val="26"/>
          <w:szCs w:val="26"/>
        </w:rPr>
        <w:t>одтверждение</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 xml:space="preserve">6. Фактически достигнутое значение планового показателя деятельности «Объем производства сельскохозяйственной продукции, выраженный в натуральных </w:t>
      </w:r>
      <w:r w:rsidRPr="00C11394">
        <w:rPr>
          <w:rFonts w:ascii="PT Astra Serif" w:hAnsi="PT Astra Serif" w:cs="Calibri"/>
          <w:sz w:val="26"/>
          <w:szCs w:val="26"/>
          <w:lang w:eastAsia="ru-RU" w:bidi="ar-SA"/>
        </w:rPr>
        <w:lastRenderedPageBreak/>
        <w:t>показателях (тонн)» определяется исходя из сведений о производстве продукции животноводства и (или) растениеводства, предусмотренной проектом.</w:t>
      </w:r>
    </w:p>
    <w:p w:rsidR="00C11394" w:rsidRPr="00C11394" w:rsidRDefault="00C11394" w:rsidP="00C11394">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s="Calibri"/>
          <w:sz w:val="26"/>
          <w:szCs w:val="26"/>
          <w:lang w:eastAsia="ru-RU" w:bidi="ar-SA"/>
        </w:rPr>
      </w:pPr>
      <w:r w:rsidRPr="00C11394">
        <w:rPr>
          <w:rFonts w:ascii="PT Astra Serif" w:hAnsi="PT Astra Serif" w:cs="Calibri"/>
          <w:sz w:val="26"/>
          <w:szCs w:val="26"/>
          <w:lang w:eastAsia="ru-RU" w:bidi="ar-SA"/>
        </w:rPr>
        <w:t>7. Фактически достигнутое значение планового показателя деятельности «Объем реализации сельскохозяйственной продукции, выраженный в денежных показателях (тысяч рублей)» определяется исходя из сведений о доходах от реализации продукции животноводства и (или) растениеводства собственного производства, предусмотренной проектом.</w:t>
      </w:r>
    </w:p>
    <w:p w:rsidR="00C11394" w:rsidRPr="00C11394" w:rsidRDefault="00C11394" w:rsidP="00C11394">
      <w:pPr>
        <w:tabs>
          <w:tab w:val="left" w:pos="7088"/>
        </w:tabs>
        <w:ind w:firstLine="709"/>
        <w:jc w:val="both"/>
        <w:rPr>
          <w:rFonts w:ascii="PT Astra Serif" w:hAnsi="PT Astra Serif"/>
          <w:sz w:val="26"/>
          <w:szCs w:val="26"/>
        </w:rPr>
      </w:pPr>
      <w:r w:rsidRPr="00C11394">
        <w:rPr>
          <w:rFonts w:ascii="PT Astra Serif" w:hAnsi="PT Astra Serif"/>
          <w:sz w:val="26"/>
          <w:szCs w:val="26"/>
        </w:rPr>
        <w:t xml:space="preserve">8. Источником информации для расчета фактически достигнутых значений характеристики результата предоставления гранта, плановых показателей деятельности являются данные отчетов, представляемых получателями гранта в соответствии с подпунктом 5) пункта 54 настоящего Порядка, а также отчета о финансово-экономическом состоянии товаропроизводителей агропромышленного комплекса, получателей средств, представляемого Департаментом в Министерство сельского хозяйства Российской Федерации. </w:t>
      </w:r>
    </w:p>
    <w:p w:rsidR="00C11394" w:rsidRPr="00B050AE" w:rsidRDefault="00C11394">
      <w:pPr>
        <w:tabs>
          <w:tab w:val="left" w:pos="7088"/>
        </w:tabs>
        <w:jc w:val="both"/>
        <w:rPr>
          <w:rFonts w:ascii="PT Astra Serif" w:eastAsia="PT Astra Serif" w:hAnsi="PT Astra Serif" w:cs="PT Astra Serif"/>
          <w:sz w:val="26"/>
          <w:szCs w:val="26"/>
        </w:rPr>
      </w:pPr>
    </w:p>
    <w:sectPr w:rsidR="00C11394" w:rsidRPr="00B050AE" w:rsidSect="00B57EDA">
      <w:headerReference w:type="default" r:id="rId11"/>
      <w:headerReference w:type="first" r:id="rId12"/>
      <w:type w:val="continuous"/>
      <w:pgSz w:w="11907" w:h="16840"/>
      <w:pgMar w:top="1134" w:right="851" w:bottom="851" w:left="1418" w:header="73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BE5" w:rsidRDefault="00550BE5">
      <w:r>
        <w:separator/>
      </w:r>
    </w:p>
  </w:endnote>
  <w:endnote w:type="continuationSeparator" w:id="0">
    <w:p w:rsidR="00550BE5" w:rsidRDefault="00550BE5"/>
  </w:endnote>
  <w:endnote w:type="continuationNotice" w:id="1">
    <w:p w:rsidR="00550BE5" w:rsidRDefault="00550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BE5" w:rsidRDefault="00550BE5">
      <w:r>
        <w:separator/>
      </w:r>
    </w:p>
  </w:footnote>
  <w:footnote w:type="continuationSeparator" w:id="0">
    <w:p w:rsidR="00550BE5" w:rsidRDefault="00550BE5"/>
  </w:footnote>
  <w:footnote w:type="continuationNotice" w:id="1">
    <w:p w:rsidR="00550BE5" w:rsidRDefault="00550B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22647"/>
      <w:docPartObj>
        <w:docPartGallery w:val="Page Numbers (Top of Page)"/>
        <w:docPartUnique/>
      </w:docPartObj>
    </w:sdtPr>
    <w:sdtEndPr>
      <w:rPr>
        <w:rFonts w:ascii="PT Astra Serif" w:hAnsi="PT Astra Serif"/>
        <w:b w:val="0"/>
        <w:sz w:val="24"/>
      </w:rPr>
    </w:sdtEndPr>
    <w:sdtContent>
      <w:p w:rsidR="00C067D7" w:rsidRPr="006B3311" w:rsidRDefault="00C067D7" w:rsidP="006B3311">
        <w:pPr>
          <w:pStyle w:val="af"/>
          <w:rPr>
            <w:rFonts w:ascii="PT Astra Serif" w:hAnsi="PT Astra Serif"/>
            <w:b w:val="0"/>
            <w:sz w:val="24"/>
          </w:rPr>
        </w:pPr>
        <w:r w:rsidRPr="006B3311">
          <w:rPr>
            <w:rFonts w:ascii="PT Astra Serif" w:hAnsi="PT Astra Serif"/>
            <w:b w:val="0"/>
            <w:sz w:val="24"/>
          </w:rPr>
          <w:fldChar w:fldCharType="begin"/>
        </w:r>
        <w:r w:rsidRPr="006B3311">
          <w:rPr>
            <w:rFonts w:ascii="PT Astra Serif" w:hAnsi="PT Astra Serif"/>
            <w:b w:val="0"/>
            <w:sz w:val="24"/>
          </w:rPr>
          <w:instrText>PAGE   \* MERGEFORMAT</w:instrText>
        </w:r>
        <w:r w:rsidRPr="006B3311">
          <w:rPr>
            <w:rFonts w:ascii="PT Astra Serif" w:hAnsi="PT Astra Serif"/>
            <w:b w:val="0"/>
            <w:sz w:val="24"/>
          </w:rPr>
          <w:fldChar w:fldCharType="separate"/>
        </w:r>
        <w:r w:rsidR="009A35C8">
          <w:rPr>
            <w:rFonts w:ascii="PT Astra Serif" w:hAnsi="PT Astra Serif"/>
            <w:b w:val="0"/>
            <w:noProof/>
            <w:sz w:val="24"/>
          </w:rPr>
          <w:t>14</w:t>
        </w:r>
        <w:r w:rsidRPr="006B3311">
          <w:rPr>
            <w:rFonts w:ascii="PT Astra Serif" w:hAnsi="PT Astra Serif"/>
            <w:b w:val="0"/>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7D7" w:rsidRDefault="00C067D7" w:rsidP="00D135EE">
    <w:pPr>
      <w:spacing w:after="120"/>
      <w:jc w:val="center"/>
      <w:rPr>
        <w:rFonts w:ascii="PT Astra Serif" w:eastAsia="PT Astra Serif" w:hAnsi="PT Astra Serif" w:cs="PT Astra Serif"/>
        <w:b/>
        <w:sz w:val="12"/>
        <w:szCs w:val="12"/>
      </w:rPr>
    </w:pPr>
    <w:r>
      <w:rPr>
        <w:rFonts w:ascii="PT Astra Serif" w:eastAsia="PT Astra Serif" w:hAnsi="PT Astra Serif" w:cs="PT Astra Serif"/>
        <w:noProof/>
        <w:lang w:eastAsia="ru-RU" w:bidi="ar-SA"/>
      </w:rPr>
      <w:drawing>
        <wp:inline distT="0" distB="0" distL="0" distR="0" wp14:anchorId="4425C5FC" wp14:editId="78293D5E">
          <wp:extent cx="6762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1"/>
                  <a:stretch/>
                </pic:blipFill>
                <pic:spPr bwMode="auto">
                  <a:xfrm>
                    <a:off x="0" y="0"/>
                    <a:ext cx="676275" cy="619125"/>
                  </a:xfrm>
                  <a:prstGeom prst="rect">
                    <a:avLst/>
                  </a:prstGeom>
                  <a:noFill/>
                  <a:ln>
                    <a:noFill/>
                  </a:ln>
                </pic:spPr>
              </pic:pic>
            </a:graphicData>
          </a:graphic>
        </wp:inline>
      </w:drawing>
    </w:r>
  </w:p>
  <w:p w:rsidR="00C067D7" w:rsidRDefault="00C067D7" w:rsidP="00D135EE">
    <w:pPr>
      <w:pStyle w:val="af"/>
      <w:spacing w:before="0" w:after="0" w:line="360" w:lineRule="exact"/>
      <w:rPr>
        <w:rFonts w:ascii="PT Astra Serif" w:eastAsia="PT Astra Serif" w:hAnsi="PT Astra Serif" w:cs="PT Astra Serif"/>
        <w:sz w:val="30"/>
        <w:szCs w:val="30"/>
      </w:rPr>
    </w:pPr>
    <w:r>
      <w:rPr>
        <w:rFonts w:ascii="PT Astra Serif" w:eastAsia="PT Astra Serif" w:hAnsi="PT Astra Serif" w:cs="PT Astra Serif"/>
        <w:sz w:val="30"/>
        <w:szCs w:val="30"/>
      </w:rPr>
      <w:t>Департамент по социально-экономическому</w:t>
    </w:r>
  </w:p>
  <w:p w:rsidR="00C067D7" w:rsidRDefault="00C067D7" w:rsidP="00D135EE">
    <w:pPr>
      <w:pStyle w:val="af"/>
      <w:spacing w:before="0" w:after="0" w:line="360" w:lineRule="exact"/>
      <w:rPr>
        <w:rFonts w:ascii="PT Astra Serif" w:eastAsia="PT Astra Serif" w:hAnsi="PT Astra Serif" w:cs="PT Astra Serif"/>
        <w:sz w:val="30"/>
        <w:szCs w:val="30"/>
      </w:rPr>
    </w:pPr>
    <w:r>
      <w:rPr>
        <w:rFonts w:ascii="PT Astra Serif" w:eastAsia="PT Astra Serif" w:hAnsi="PT Astra Serif" w:cs="PT Astra Serif"/>
        <w:sz w:val="30"/>
        <w:szCs w:val="30"/>
      </w:rPr>
      <w:t>развитию села Томской области</w:t>
    </w:r>
  </w:p>
  <w:p w:rsidR="00C067D7" w:rsidRDefault="00C067D7" w:rsidP="00D135EE">
    <w:pPr>
      <w:pStyle w:val="af"/>
      <w:spacing w:before="240" w:after="0"/>
      <w:rPr>
        <w:rFonts w:ascii="PT Astra Serif" w:eastAsia="PT Astra Serif" w:hAnsi="PT Astra Serif" w:cs="PT Astra Serif"/>
        <w:szCs w:val="28"/>
      </w:rPr>
    </w:pPr>
    <w:r>
      <w:rPr>
        <w:rFonts w:ascii="PT Astra Serif" w:eastAsia="PT Astra Serif" w:hAnsi="PT Astra Serif" w:cs="PT Astra Serif"/>
        <w:szCs w:val="28"/>
      </w:rPr>
      <w:t>пРИКАЗ</w:t>
    </w:r>
  </w:p>
  <w:p w:rsidR="00C067D7" w:rsidRPr="00D135EE" w:rsidRDefault="00C067D7" w:rsidP="00D135EE">
    <w:pPr>
      <w:pStyle w:val="af"/>
      <w:spacing w:before="0" w:after="0"/>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DE0"/>
    <w:multiLevelType w:val="hybridMultilevel"/>
    <w:tmpl w:val="9D4AA2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9B3807"/>
    <w:multiLevelType w:val="hybridMultilevel"/>
    <w:tmpl w:val="6798A7E8"/>
    <w:lvl w:ilvl="0" w:tplc="DF4C0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9A7A6B"/>
    <w:multiLevelType w:val="hybridMultilevel"/>
    <w:tmpl w:val="837CD422"/>
    <w:lvl w:ilvl="0" w:tplc="FE86F7EE">
      <w:start w:val="1"/>
      <w:numFmt w:val="decimal"/>
      <w:lvlText w:val="%1)"/>
      <w:lvlJc w:val="left"/>
      <w:pPr>
        <w:ind w:left="858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95222EE"/>
    <w:multiLevelType w:val="hybridMultilevel"/>
    <w:tmpl w:val="A77A819A"/>
    <w:lvl w:ilvl="0" w:tplc="27D0D3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CB94E3B"/>
    <w:multiLevelType w:val="hybridMultilevel"/>
    <w:tmpl w:val="3EBAF63A"/>
    <w:lvl w:ilvl="0" w:tplc="8A1AAD2E">
      <w:start w:val="1"/>
      <w:numFmt w:val="russianLower"/>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E6"/>
    <w:rsid w:val="00001E04"/>
    <w:rsid w:val="0000347D"/>
    <w:rsid w:val="000061B3"/>
    <w:rsid w:val="000113E7"/>
    <w:rsid w:val="0001286C"/>
    <w:rsid w:val="000140D9"/>
    <w:rsid w:val="00020ECE"/>
    <w:rsid w:val="0002187B"/>
    <w:rsid w:val="00023063"/>
    <w:rsid w:val="00025B65"/>
    <w:rsid w:val="0002700A"/>
    <w:rsid w:val="00027DA7"/>
    <w:rsid w:val="00030E10"/>
    <w:rsid w:val="000360EA"/>
    <w:rsid w:val="0004355C"/>
    <w:rsid w:val="00051D71"/>
    <w:rsid w:val="00052325"/>
    <w:rsid w:val="00053815"/>
    <w:rsid w:val="00053DDA"/>
    <w:rsid w:val="00054C4F"/>
    <w:rsid w:val="00055CA8"/>
    <w:rsid w:val="0006621A"/>
    <w:rsid w:val="00072E90"/>
    <w:rsid w:val="00074696"/>
    <w:rsid w:val="00083615"/>
    <w:rsid w:val="00091D34"/>
    <w:rsid w:val="0009592D"/>
    <w:rsid w:val="000964EF"/>
    <w:rsid w:val="000A1FD4"/>
    <w:rsid w:val="000A2235"/>
    <w:rsid w:val="000A500C"/>
    <w:rsid w:val="000B0DBC"/>
    <w:rsid w:val="000B0FDF"/>
    <w:rsid w:val="000B2F8C"/>
    <w:rsid w:val="000B323B"/>
    <w:rsid w:val="000B4AD0"/>
    <w:rsid w:val="000B5CD0"/>
    <w:rsid w:val="000B6FC6"/>
    <w:rsid w:val="000C09AC"/>
    <w:rsid w:val="000C2FC4"/>
    <w:rsid w:val="000C3147"/>
    <w:rsid w:val="000C7D05"/>
    <w:rsid w:val="000D3E58"/>
    <w:rsid w:val="000D43F2"/>
    <w:rsid w:val="000D6DBE"/>
    <w:rsid w:val="000E1778"/>
    <w:rsid w:val="000E39AC"/>
    <w:rsid w:val="000E5B41"/>
    <w:rsid w:val="000E7069"/>
    <w:rsid w:val="000E7FD3"/>
    <w:rsid w:val="000F1856"/>
    <w:rsid w:val="000F4963"/>
    <w:rsid w:val="000F67E6"/>
    <w:rsid w:val="000F7B0C"/>
    <w:rsid w:val="00103673"/>
    <w:rsid w:val="001050B4"/>
    <w:rsid w:val="00110729"/>
    <w:rsid w:val="00110A11"/>
    <w:rsid w:val="00111340"/>
    <w:rsid w:val="00112E32"/>
    <w:rsid w:val="0011710E"/>
    <w:rsid w:val="001245AD"/>
    <w:rsid w:val="0012481A"/>
    <w:rsid w:val="00124D3D"/>
    <w:rsid w:val="00127097"/>
    <w:rsid w:val="0013076A"/>
    <w:rsid w:val="00137709"/>
    <w:rsid w:val="00137A3C"/>
    <w:rsid w:val="00141BA1"/>
    <w:rsid w:val="0014338D"/>
    <w:rsid w:val="00143F5D"/>
    <w:rsid w:val="00150C0E"/>
    <w:rsid w:val="0015103C"/>
    <w:rsid w:val="00157ED1"/>
    <w:rsid w:val="0018442D"/>
    <w:rsid w:val="00191A33"/>
    <w:rsid w:val="001A24FB"/>
    <w:rsid w:val="001A5ACD"/>
    <w:rsid w:val="001B1B30"/>
    <w:rsid w:val="001B7534"/>
    <w:rsid w:val="001B7FB7"/>
    <w:rsid w:val="001C0BF9"/>
    <w:rsid w:val="001C6479"/>
    <w:rsid w:val="001C6643"/>
    <w:rsid w:val="001C71FC"/>
    <w:rsid w:val="001D2861"/>
    <w:rsid w:val="001D47E0"/>
    <w:rsid w:val="001D76F8"/>
    <w:rsid w:val="001D7BD9"/>
    <w:rsid w:val="001E49AC"/>
    <w:rsid w:val="001F5175"/>
    <w:rsid w:val="001F52AA"/>
    <w:rsid w:val="001F7C10"/>
    <w:rsid w:val="00213F91"/>
    <w:rsid w:val="0021646A"/>
    <w:rsid w:val="00221713"/>
    <w:rsid w:val="00225D7F"/>
    <w:rsid w:val="0023051C"/>
    <w:rsid w:val="00230E68"/>
    <w:rsid w:val="00230EEC"/>
    <w:rsid w:val="00232548"/>
    <w:rsid w:val="00233C2D"/>
    <w:rsid w:val="00234250"/>
    <w:rsid w:val="00235FD2"/>
    <w:rsid w:val="00236C64"/>
    <w:rsid w:val="00252B02"/>
    <w:rsid w:val="00252BD0"/>
    <w:rsid w:val="00254639"/>
    <w:rsid w:val="00254A40"/>
    <w:rsid w:val="00254B39"/>
    <w:rsid w:val="002556A7"/>
    <w:rsid w:val="002578BB"/>
    <w:rsid w:val="00260EAF"/>
    <w:rsid w:val="0026129D"/>
    <w:rsid w:val="00262975"/>
    <w:rsid w:val="0026541D"/>
    <w:rsid w:val="002726B2"/>
    <w:rsid w:val="0027374F"/>
    <w:rsid w:val="002764A6"/>
    <w:rsid w:val="00280DCF"/>
    <w:rsid w:val="00282379"/>
    <w:rsid w:val="0028239B"/>
    <w:rsid w:val="00282965"/>
    <w:rsid w:val="00284C8A"/>
    <w:rsid w:val="00285794"/>
    <w:rsid w:val="00286674"/>
    <w:rsid w:val="00286FA3"/>
    <w:rsid w:val="00293F9C"/>
    <w:rsid w:val="00296D21"/>
    <w:rsid w:val="002A0A02"/>
    <w:rsid w:val="002A0BF1"/>
    <w:rsid w:val="002A2FD2"/>
    <w:rsid w:val="002A5539"/>
    <w:rsid w:val="002B103C"/>
    <w:rsid w:val="002B2F8C"/>
    <w:rsid w:val="002B4D41"/>
    <w:rsid w:val="002B5AF7"/>
    <w:rsid w:val="002C349E"/>
    <w:rsid w:val="002C3993"/>
    <w:rsid w:val="002D6544"/>
    <w:rsid w:val="002E320E"/>
    <w:rsid w:val="002F1062"/>
    <w:rsid w:val="002F179B"/>
    <w:rsid w:val="002F1FF2"/>
    <w:rsid w:val="002F339F"/>
    <w:rsid w:val="002F5209"/>
    <w:rsid w:val="002F60FD"/>
    <w:rsid w:val="002F6788"/>
    <w:rsid w:val="002F7D03"/>
    <w:rsid w:val="00303090"/>
    <w:rsid w:val="00305C42"/>
    <w:rsid w:val="003060EF"/>
    <w:rsid w:val="00307562"/>
    <w:rsid w:val="00307840"/>
    <w:rsid w:val="003116C8"/>
    <w:rsid w:val="00312799"/>
    <w:rsid w:val="003131AD"/>
    <w:rsid w:val="003148CF"/>
    <w:rsid w:val="00321E91"/>
    <w:rsid w:val="00323143"/>
    <w:rsid w:val="00323EF7"/>
    <w:rsid w:val="003254E1"/>
    <w:rsid w:val="003255ED"/>
    <w:rsid w:val="00332613"/>
    <w:rsid w:val="00332801"/>
    <w:rsid w:val="003339AB"/>
    <w:rsid w:val="00335B15"/>
    <w:rsid w:val="00337851"/>
    <w:rsid w:val="003407FA"/>
    <w:rsid w:val="00343C0A"/>
    <w:rsid w:val="0034509A"/>
    <w:rsid w:val="00345CF1"/>
    <w:rsid w:val="00346476"/>
    <w:rsid w:val="0034754F"/>
    <w:rsid w:val="00347672"/>
    <w:rsid w:val="0035172F"/>
    <w:rsid w:val="00354FB9"/>
    <w:rsid w:val="00355582"/>
    <w:rsid w:val="003572A5"/>
    <w:rsid w:val="00360633"/>
    <w:rsid w:val="00360CDD"/>
    <w:rsid w:val="00362D01"/>
    <w:rsid w:val="003737A4"/>
    <w:rsid w:val="00382E7D"/>
    <w:rsid w:val="00387CF4"/>
    <w:rsid w:val="00390024"/>
    <w:rsid w:val="00392EFE"/>
    <w:rsid w:val="00393BC0"/>
    <w:rsid w:val="00394347"/>
    <w:rsid w:val="00395837"/>
    <w:rsid w:val="003A4AC6"/>
    <w:rsid w:val="003B3E24"/>
    <w:rsid w:val="003B6D58"/>
    <w:rsid w:val="003C16B7"/>
    <w:rsid w:val="003C2333"/>
    <w:rsid w:val="003C24D8"/>
    <w:rsid w:val="003C3E0B"/>
    <w:rsid w:val="003C3E9B"/>
    <w:rsid w:val="003C631C"/>
    <w:rsid w:val="003D2B88"/>
    <w:rsid w:val="003D3A81"/>
    <w:rsid w:val="003E51F5"/>
    <w:rsid w:val="003E7214"/>
    <w:rsid w:val="003E7260"/>
    <w:rsid w:val="003F3039"/>
    <w:rsid w:val="003F527C"/>
    <w:rsid w:val="003F6BC2"/>
    <w:rsid w:val="003F7B0C"/>
    <w:rsid w:val="004047A0"/>
    <w:rsid w:val="00405E41"/>
    <w:rsid w:val="004061F2"/>
    <w:rsid w:val="004071C4"/>
    <w:rsid w:val="00407D8E"/>
    <w:rsid w:val="0041382B"/>
    <w:rsid w:val="0041439A"/>
    <w:rsid w:val="004145F0"/>
    <w:rsid w:val="00423B4A"/>
    <w:rsid w:val="00424039"/>
    <w:rsid w:val="004245B3"/>
    <w:rsid w:val="00425BFE"/>
    <w:rsid w:val="00434754"/>
    <w:rsid w:val="004416FE"/>
    <w:rsid w:val="00442443"/>
    <w:rsid w:val="00443965"/>
    <w:rsid w:val="0044626C"/>
    <w:rsid w:val="004579AA"/>
    <w:rsid w:val="0046311E"/>
    <w:rsid w:val="00464DAD"/>
    <w:rsid w:val="004707A7"/>
    <w:rsid w:val="00470EC2"/>
    <w:rsid w:val="00474940"/>
    <w:rsid w:val="00475175"/>
    <w:rsid w:val="00480043"/>
    <w:rsid w:val="00485A43"/>
    <w:rsid w:val="004868EB"/>
    <w:rsid w:val="00487044"/>
    <w:rsid w:val="00497032"/>
    <w:rsid w:val="00497D11"/>
    <w:rsid w:val="004A0CF9"/>
    <w:rsid w:val="004B5F2A"/>
    <w:rsid w:val="004B6482"/>
    <w:rsid w:val="004C1C6E"/>
    <w:rsid w:val="004C509F"/>
    <w:rsid w:val="004D1221"/>
    <w:rsid w:val="004D463D"/>
    <w:rsid w:val="004D54A0"/>
    <w:rsid w:val="004D59C6"/>
    <w:rsid w:val="004D5A68"/>
    <w:rsid w:val="004D7535"/>
    <w:rsid w:val="004F2A8A"/>
    <w:rsid w:val="004F478F"/>
    <w:rsid w:val="004F4F7A"/>
    <w:rsid w:val="004F5EA2"/>
    <w:rsid w:val="004F662A"/>
    <w:rsid w:val="004F7C53"/>
    <w:rsid w:val="005005D7"/>
    <w:rsid w:val="005137F9"/>
    <w:rsid w:val="005150D9"/>
    <w:rsid w:val="0051608B"/>
    <w:rsid w:val="00516E98"/>
    <w:rsid w:val="00523635"/>
    <w:rsid w:val="005300AA"/>
    <w:rsid w:val="00531B01"/>
    <w:rsid w:val="005344A9"/>
    <w:rsid w:val="0054104E"/>
    <w:rsid w:val="00542654"/>
    <w:rsid w:val="005445F7"/>
    <w:rsid w:val="00547AE8"/>
    <w:rsid w:val="0055055E"/>
    <w:rsid w:val="00550BE5"/>
    <w:rsid w:val="0055202C"/>
    <w:rsid w:val="00553DF2"/>
    <w:rsid w:val="00555459"/>
    <w:rsid w:val="00563894"/>
    <w:rsid w:val="00565451"/>
    <w:rsid w:val="005666EB"/>
    <w:rsid w:val="0056688B"/>
    <w:rsid w:val="00566B61"/>
    <w:rsid w:val="0057759D"/>
    <w:rsid w:val="0057760F"/>
    <w:rsid w:val="0058767D"/>
    <w:rsid w:val="005934DB"/>
    <w:rsid w:val="00593B2D"/>
    <w:rsid w:val="005954BC"/>
    <w:rsid w:val="005960A4"/>
    <w:rsid w:val="005A1BF9"/>
    <w:rsid w:val="005A38D9"/>
    <w:rsid w:val="005A6CFB"/>
    <w:rsid w:val="005B0BAE"/>
    <w:rsid w:val="005B1946"/>
    <w:rsid w:val="005B3169"/>
    <w:rsid w:val="005B598F"/>
    <w:rsid w:val="005B64FF"/>
    <w:rsid w:val="005B7061"/>
    <w:rsid w:val="005C204D"/>
    <w:rsid w:val="005C4274"/>
    <w:rsid w:val="005D375E"/>
    <w:rsid w:val="005D58AB"/>
    <w:rsid w:val="005D5F64"/>
    <w:rsid w:val="005D6259"/>
    <w:rsid w:val="005D6C11"/>
    <w:rsid w:val="005E2EF7"/>
    <w:rsid w:val="005E683B"/>
    <w:rsid w:val="005E6865"/>
    <w:rsid w:val="005E6EF8"/>
    <w:rsid w:val="005F0958"/>
    <w:rsid w:val="005F4E1F"/>
    <w:rsid w:val="005F6055"/>
    <w:rsid w:val="00602604"/>
    <w:rsid w:val="0060399A"/>
    <w:rsid w:val="0061436E"/>
    <w:rsid w:val="00614743"/>
    <w:rsid w:val="00615318"/>
    <w:rsid w:val="006167F7"/>
    <w:rsid w:val="00617E12"/>
    <w:rsid w:val="00617E8A"/>
    <w:rsid w:val="006200B4"/>
    <w:rsid w:val="00623676"/>
    <w:rsid w:val="00636A86"/>
    <w:rsid w:val="00641031"/>
    <w:rsid w:val="00641087"/>
    <w:rsid w:val="00643530"/>
    <w:rsid w:val="00643D9F"/>
    <w:rsid w:val="00645CAD"/>
    <w:rsid w:val="0065353D"/>
    <w:rsid w:val="006540BD"/>
    <w:rsid w:val="0065727F"/>
    <w:rsid w:val="00661FE9"/>
    <w:rsid w:val="00664044"/>
    <w:rsid w:val="006648D5"/>
    <w:rsid w:val="00670ADB"/>
    <w:rsid w:val="00671884"/>
    <w:rsid w:val="006802E6"/>
    <w:rsid w:val="00681BFF"/>
    <w:rsid w:val="00684851"/>
    <w:rsid w:val="00694977"/>
    <w:rsid w:val="006A26B2"/>
    <w:rsid w:val="006B1FBD"/>
    <w:rsid w:val="006B3311"/>
    <w:rsid w:val="006B5975"/>
    <w:rsid w:val="006C13DA"/>
    <w:rsid w:val="006C2CE4"/>
    <w:rsid w:val="006C4C5E"/>
    <w:rsid w:val="006E1C79"/>
    <w:rsid w:val="006E2994"/>
    <w:rsid w:val="006E51D4"/>
    <w:rsid w:val="006E6DF1"/>
    <w:rsid w:val="006F43E4"/>
    <w:rsid w:val="00701E0E"/>
    <w:rsid w:val="007031F0"/>
    <w:rsid w:val="007046EC"/>
    <w:rsid w:val="00707F5D"/>
    <w:rsid w:val="00716F46"/>
    <w:rsid w:val="00723706"/>
    <w:rsid w:val="00727FFE"/>
    <w:rsid w:val="00743587"/>
    <w:rsid w:val="00751DF9"/>
    <w:rsid w:val="007525BB"/>
    <w:rsid w:val="00757508"/>
    <w:rsid w:val="00757D0A"/>
    <w:rsid w:val="00761873"/>
    <w:rsid w:val="00767B89"/>
    <w:rsid w:val="00771AED"/>
    <w:rsid w:val="0077530A"/>
    <w:rsid w:val="00776AA2"/>
    <w:rsid w:val="0078199A"/>
    <w:rsid w:val="00787E8E"/>
    <w:rsid w:val="00793C49"/>
    <w:rsid w:val="00794B69"/>
    <w:rsid w:val="00797576"/>
    <w:rsid w:val="0079772F"/>
    <w:rsid w:val="007A156A"/>
    <w:rsid w:val="007A2FED"/>
    <w:rsid w:val="007A36C8"/>
    <w:rsid w:val="007A3A6F"/>
    <w:rsid w:val="007A5EAE"/>
    <w:rsid w:val="007A68E1"/>
    <w:rsid w:val="007A7357"/>
    <w:rsid w:val="007B1269"/>
    <w:rsid w:val="007B196E"/>
    <w:rsid w:val="007B6C5C"/>
    <w:rsid w:val="007B7BC5"/>
    <w:rsid w:val="007B7FF2"/>
    <w:rsid w:val="007D35C1"/>
    <w:rsid w:val="007E7E54"/>
    <w:rsid w:val="008020E4"/>
    <w:rsid w:val="00802EF7"/>
    <w:rsid w:val="00804C37"/>
    <w:rsid w:val="008152CF"/>
    <w:rsid w:val="00820644"/>
    <w:rsid w:val="00821DFF"/>
    <w:rsid w:val="00822FAB"/>
    <w:rsid w:val="0082458C"/>
    <w:rsid w:val="00826E77"/>
    <w:rsid w:val="0083020A"/>
    <w:rsid w:val="008347B8"/>
    <w:rsid w:val="00836759"/>
    <w:rsid w:val="0084141D"/>
    <w:rsid w:val="00850264"/>
    <w:rsid w:val="00850CF4"/>
    <w:rsid w:val="008707CB"/>
    <w:rsid w:val="0087128C"/>
    <w:rsid w:val="00876A00"/>
    <w:rsid w:val="00880EBB"/>
    <w:rsid w:val="0088111B"/>
    <w:rsid w:val="00882176"/>
    <w:rsid w:val="00895F24"/>
    <w:rsid w:val="0089681D"/>
    <w:rsid w:val="008A1276"/>
    <w:rsid w:val="008A7EDE"/>
    <w:rsid w:val="008B5632"/>
    <w:rsid w:val="008B654C"/>
    <w:rsid w:val="008B6614"/>
    <w:rsid w:val="008C0155"/>
    <w:rsid w:val="008C218A"/>
    <w:rsid w:val="008D0E7B"/>
    <w:rsid w:val="008D4C47"/>
    <w:rsid w:val="008E2B87"/>
    <w:rsid w:val="008E7567"/>
    <w:rsid w:val="008F1025"/>
    <w:rsid w:val="008F1D6B"/>
    <w:rsid w:val="008F3230"/>
    <w:rsid w:val="00901849"/>
    <w:rsid w:val="009123A6"/>
    <w:rsid w:val="0091366D"/>
    <w:rsid w:val="00914A63"/>
    <w:rsid w:val="00922D25"/>
    <w:rsid w:val="0092366D"/>
    <w:rsid w:val="00931585"/>
    <w:rsid w:val="009340F8"/>
    <w:rsid w:val="00935B21"/>
    <w:rsid w:val="009440CA"/>
    <w:rsid w:val="00945232"/>
    <w:rsid w:val="00945BA8"/>
    <w:rsid w:val="00945FAD"/>
    <w:rsid w:val="00950EDD"/>
    <w:rsid w:val="00961914"/>
    <w:rsid w:val="0096486C"/>
    <w:rsid w:val="00965322"/>
    <w:rsid w:val="00965367"/>
    <w:rsid w:val="00970590"/>
    <w:rsid w:val="009728F3"/>
    <w:rsid w:val="009779BC"/>
    <w:rsid w:val="0098245E"/>
    <w:rsid w:val="009862F2"/>
    <w:rsid w:val="009912D7"/>
    <w:rsid w:val="0099634A"/>
    <w:rsid w:val="009A326C"/>
    <w:rsid w:val="009A35C8"/>
    <w:rsid w:val="009A43DB"/>
    <w:rsid w:val="009A4445"/>
    <w:rsid w:val="009A76CE"/>
    <w:rsid w:val="009B28DA"/>
    <w:rsid w:val="009B3A0D"/>
    <w:rsid w:val="009C1AE0"/>
    <w:rsid w:val="009C6A8D"/>
    <w:rsid w:val="009C6E6C"/>
    <w:rsid w:val="009E5720"/>
    <w:rsid w:val="00A027A8"/>
    <w:rsid w:val="00A12F58"/>
    <w:rsid w:val="00A13EB6"/>
    <w:rsid w:val="00A145B3"/>
    <w:rsid w:val="00A17F2F"/>
    <w:rsid w:val="00A21DCB"/>
    <w:rsid w:val="00A21ED9"/>
    <w:rsid w:val="00A231EA"/>
    <w:rsid w:val="00A24124"/>
    <w:rsid w:val="00A316B5"/>
    <w:rsid w:val="00A36DEC"/>
    <w:rsid w:val="00A43B5F"/>
    <w:rsid w:val="00A47755"/>
    <w:rsid w:val="00A5365E"/>
    <w:rsid w:val="00A53F4C"/>
    <w:rsid w:val="00A54537"/>
    <w:rsid w:val="00A55CFE"/>
    <w:rsid w:val="00A61063"/>
    <w:rsid w:val="00A63797"/>
    <w:rsid w:val="00A64525"/>
    <w:rsid w:val="00A65028"/>
    <w:rsid w:val="00A655AD"/>
    <w:rsid w:val="00A65F23"/>
    <w:rsid w:val="00A704CA"/>
    <w:rsid w:val="00A704CC"/>
    <w:rsid w:val="00A7142B"/>
    <w:rsid w:val="00A72927"/>
    <w:rsid w:val="00A75BB4"/>
    <w:rsid w:val="00A75F9D"/>
    <w:rsid w:val="00A76869"/>
    <w:rsid w:val="00A82154"/>
    <w:rsid w:val="00A8304A"/>
    <w:rsid w:val="00A851A4"/>
    <w:rsid w:val="00A85729"/>
    <w:rsid w:val="00A8575E"/>
    <w:rsid w:val="00A86840"/>
    <w:rsid w:val="00A87930"/>
    <w:rsid w:val="00A94127"/>
    <w:rsid w:val="00A951B6"/>
    <w:rsid w:val="00A961BE"/>
    <w:rsid w:val="00AA3292"/>
    <w:rsid w:val="00AA3718"/>
    <w:rsid w:val="00AA44E9"/>
    <w:rsid w:val="00AB045B"/>
    <w:rsid w:val="00AB49AF"/>
    <w:rsid w:val="00AB596E"/>
    <w:rsid w:val="00AB660B"/>
    <w:rsid w:val="00AB77E8"/>
    <w:rsid w:val="00AD2ACD"/>
    <w:rsid w:val="00AD63A4"/>
    <w:rsid w:val="00AD74F4"/>
    <w:rsid w:val="00AE0073"/>
    <w:rsid w:val="00AE2EB5"/>
    <w:rsid w:val="00AE5117"/>
    <w:rsid w:val="00AF3085"/>
    <w:rsid w:val="00AF615B"/>
    <w:rsid w:val="00AF710C"/>
    <w:rsid w:val="00B024CB"/>
    <w:rsid w:val="00B050AE"/>
    <w:rsid w:val="00B055DC"/>
    <w:rsid w:val="00B16B52"/>
    <w:rsid w:val="00B343B1"/>
    <w:rsid w:val="00B35FD0"/>
    <w:rsid w:val="00B36ACC"/>
    <w:rsid w:val="00B443E9"/>
    <w:rsid w:val="00B47B29"/>
    <w:rsid w:val="00B52B9C"/>
    <w:rsid w:val="00B549B5"/>
    <w:rsid w:val="00B570E4"/>
    <w:rsid w:val="00B57EDA"/>
    <w:rsid w:val="00B624A8"/>
    <w:rsid w:val="00B657FF"/>
    <w:rsid w:val="00B7169A"/>
    <w:rsid w:val="00B7376F"/>
    <w:rsid w:val="00B740C9"/>
    <w:rsid w:val="00B775DA"/>
    <w:rsid w:val="00B807F3"/>
    <w:rsid w:val="00B8615F"/>
    <w:rsid w:val="00B90455"/>
    <w:rsid w:val="00B908B0"/>
    <w:rsid w:val="00B91236"/>
    <w:rsid w:val="00B93661"/>
    <w:rsid w:val="00B9568A"/>
    <w:rsid w:val="00BA2010"/>
    <w:rsid w:val="00BA6E36"/>
    <w:rsid w:val="00BA78E2"/>
    <w:rsid w:val="00BB39A7"/>
    <w:rsid w:val="00BB5A03"/>
    <w:rsid w:val="00BC0093"/>
    <w:rsid w:val="00BC1240"/>
    <w:rsid w:val="00BC2B3C"/>
    <w:rsid w:val="00BC37CD"/>
    <w:rsid w:val="00BC46A7"/>
    <w:rsid w:val="00BC4BA9"/>
    <w:rsid w:val="00BC731D"/>
    <w:rsid w:val="00BD385E"/>
    <w:rsid w:val="00BD6372"/>
    <w:rsid w:val="00BE09FD"/>
    <w:rsid w:val="00BE4CD9"/>
    <w:rsid w:val="00BE6ACD"/>
    <w:rsid w:val="00BE7D6B"/>
    <w:rsid w:val="00BF15E4"/>
    <w:rsid w:val="00BF3568"/>
    <w:rsid w:val="00BF40A4"/>
    <w:rsid w:val="00BF6C5E"/>
    <w:rsid w:val="00BF7B42"/>
    <w:rsid w:val="00C065D3"/>
    <w:rsid w:val="00C067D7"/>
    <w:rsid w:val="00C07C79"/>
    <w:rsid w:val="00C1104D"/>
    <w:rsid w:val="00C11394"/>
    <w:rsid w:val="00C12CF7"/>
    <w:rsid w:val="00C144FB"/>
    <w:rsid w:val="00C14A3A"/>
    <w:rsid w:val="00C24889"/>
    <w:rsid w:val="00C25538"/>
    <w:rsid w:val="00C261EF"/>
    <w:rsid w:val="00C278F9"/>
    <w:rsid w:val="00C348F5"/>
    <w:rsid w:val="00C35C53"/>
    <w:rsid w:val="00C405AE"/>
    <w:rsid w:val="00C43317"/>
    <w:rsid w:val="00C45C14"/>
    <w:rsid w:val="00C46AD6"/>
    <w:rsid w:val="00C501F2"/>
    <w:rsid w:val="00C51117"/>
    <w:rsid w:val="00C55811"/>
    <w:rsid w:val="00C55FE8"/>
    <w:rsid w:val="00C60229"/>
    <w:rsid w:val="00C609B0"/>
    <w:rsid w:val="00C62E40"/>
    <w:rsid w:val="00C62E9E"/>
    <w:rsid w:val="00C65F5C"/>
    <w:rsid w:val="00C70036"/>
    <w:rsid w:val="00C70148"/>
    <w:rsid w:val="00C701DE"/>
    <w:rsid w:val="00C7040C"/>
    <w:rsid w:val="00C72DE1"/>
    <w:rsid w:val="00C73739"/>
    <w:rsid w:val="00C73C4D"/>
    <w:rsid w:val="00C77E61"/>
    <w:rsid w:val="00C82750"/>
    <w:rsid w:val="00C82ECA"/>
    <w:rsid w:val="00C86934"/>
    <w:rsid w:val="00C875E6"/>
    <w:rsid w:val="00C91C81"/>
    <w:rsid w:val="00C93B24"/>
    <w:rsid w:val="00CA021B"/>
    <w:rsid w:val="00CA101F"/>
    <w:rsid w:val="00CA12A6"/>
    <w:rsid w:val="00CA18B1"/>
    <w:rsid w:val="00CA2A89"/>
    <w:rsid w:val="00CA3D65"/>
    <w:rsid w:val="00CA4100"/>
    <w:rsid w:val="00CA4BDE"/>
    <w:rsid w:val="00CB10B5"/>
    <w:rsid w:val="00CB21B3"/>
    <w:rsid w:val="00CB32E1"/>
    <w:rsid w:val="00CB69BB"/>
    <w:rsid w:val="00CB7457"/>
    <w:rsid w:val="00CC1102"/>
    <w:rsid w:val="00CC17D1"/>
    <w:rsid w:val="00CC4506"/>
    <w:rsid w:val="00CC50F1"/>
    <w:rsid w:val="00CC7B2A"/>
    <w:rsid w:val="00CE29D5"/>
    <w:rsid w:val="00CE6EE8"/>
    <w:rsid w:val="00CF273D"/>
    <w:rsid w:val="00CF29E9"/>
    <w:rsid w:val="00CF4D85"/>
    <w:rsid w:val="00CF5057"/>
    <w:rsid w:val="00CF7ECC"/>
    <w:rsid w:val="00D048EC"/>
    <w:rsid w:val="00D063C3"/>
    <w:rsid w:val="00D104AA"/>
    <w:rsid w:val="00D128B6"/>
    <w:rsid w:val="00D135EE"/>
    <w:rsid w:val="00D15E30"/>
    <w:rsid w:val="00D223EC"/>
    <w:rsid w:val="00D255D9"/>
    <w:rsid w:val="00D31948"/>
    <w:rsid w:val="00D31B1D"/>
    <w:rsid w:val="00D321B8"/>
    <w:rsid w:val="00D35C23"/>
    <w:rsid w:val="00D427F6"/>
    <w:rsid w:val="00D437F8"/>
    <w:rsid w:val="00D443B2"/>
    <w:rsid w:val="00D4638E"/>
    <w:rsid w:val="00D465A4"/>
    <w:rsid w:val="00D54BB5"/>
    <w:rsid w:val="00D55A09"/>
    <w:rsid w:val="00D606BE"/>
    <w:rsid w:val="00D62406"/>
    <w:rsid w:val="00D63AC1"/>
    <w:rsid w:val="00D671F1"/>
    <w:rsid w:val="00D71524"/>
    <w:rsid w:val="00D76566"/>
    <w:rsid w:val="00D76583"/>
    <w:rsid w:val="00D76D90"/>
    <w:rsid w:val="00D77D6F"/>
    <w:rsid w:val="00D83F5B"/>
    <w:rsid w:val="00D84AA0"/>
    <w:rsid w:val="00D85872"/>
    <w:rsid w:val="00D85BD4"/>
    <w:rsid w:val="00D92292"/>
    <w:rsid w:val="00D93A6F"/>
    <w:rsid w:val="00D94FB0"/>
    <w:rsid w:val="00DA1E52"/>
    <w:rsid w:val="00DA60A8"/>
    <w:rsid w:val="00DB4C75"/>
    <w:rsid w:val="00DC2451"/>
    <w:rsid w:val="00DC3F9A"/>
    <w:rsid w:val="00DC5A0A"/>
    <w:rsid w:val="00DD3520"/>
    <w:rsid w:val="00DD5469"/>
    <w:rsid w:val="00DE0340"/>
    <w:rsid w:val="00DE4804"/>
    <w:rsid w:val="00DE6985"/>
    <w:rsid w:val="00DF088E"/>
    <w:rsid w:val="00DF1167"/>
    <w:rsid w:val="00DF1CD6"/>
    <w:rsid w:val="00DF303C"/>
    <w:rsid w:val="00E00877"/>
    <w:rsid w:val="00E14B29"/>
    <w:rsid w:val="00E16842"/>
    <w:rsid w:val="00E16B14"/>
    <w:rsid w:val="00E17DF0"/>
    <w:rsid w:val="00E224DC"/>
    <w:rsid w:val="00E25E2A"/>
    <w:rsid w:val="00E305F4"/>
    <w:rsid w:val="00E3106B"/>
    <w:rsid w:val="00E32563"/>
    <w:rsid w:val="00E327A9"/>
    <w:rsid w:val="00E34AF2"/>
    <w:rsid w:val="00E358B2"/>
    <w:rsid w:val="00E3623B"/>
    <w:rsid w:val="00E401D9"/>
    <w:rsid w:val="00E41640"/>
    <w:rsid w:val="00E42E97"/>
    <w:rsid w:val="00E434A8"/>
    <w:rsid w:val="00E43D6E"/>
    <w:rsid w:val="00E46570"/>
    <w:rsid w:val="00E55175"/>
    <w:rsid w:val="00E5563D"/>
    <w:rsid w:val="00E57AF9"/>
    <w:rsid w:val="00E618BA"/>
    <w:rsid w:val="00E665FA"/>
    <w:rsid w:val="00E66A87"/>
    <w:rsid w:val="00E7010B"/>
    <w:rsid w:val="00E7059D"/>
    <w:rsid w:val="00E70E14"/>
    <w:rsid w:val="00E74D76"/>
    <w:rsid w:val="00E810E2"/>
    <w:rsid w:val="00E820A6"/>
    <w:rsid w:val="00E82A5D"/>
    <w:rsid w:val="00E84EAA"/>
    <w:rsid w:val="00E8656A"/>
    <w:rsid w:val="00E9001C"/>
    <w:rsid w:val="00E9138D"/>
    <w:rsid w:val="00E92C42"/>
    <w:rsid w:val="00E96254"/>
    <w:rsid w:val="00E96F2D"/>
    <w:rsid w:val="00EA6955"/>
    <w:rsid w:val="00EB061C"/>
    <w:rsid w:val="00EB256E"/>
    <w:rsid w:val="00EB2F41"/>
    <w:rsid w:val="00EB49F1"/>
    <w:rsid w:val="00EB50B7"/>
    <w:rsid w:val="00EB61BD"/>
    <w:rsid w:val="00EC3D81"/>
    <w:rsid w:val="00EC4374"/>
    <w:rsid w:val="00EC5A88"/>
    <w:rsid w:val="00EC7710"/>
    <w:rsid w:val="00ED0B12"/>
    <w:rsid w:val="00ED3FA6"/>
    <w:rsid w:val="00ED41B5"/>
    <w:rsid w:val="00ED43FE"/>
    <w:rsid w:val="00ED6001"/>
    <w:rsid w:val="00ED679D"/>
    <w:rsid w:val="00EE1161"/>
    <w:rsid w:val="00EE474D"/>
    <w:rsid w:val="00EE4A1C"/>
    <w:rsid w:val="00EF1687"/>
    <w:rsid w:val="00F00D3F"/>
    <w:rsid w:val="00F02EAF"/>
    <w:rsid w:val="00F03031"/>
    <w:rsid w:val="00F0656B"/>
    <w:rsid w:val="00F174A3"/>
    <w:rsid w:val="00F248FB"/>
    <w:rsid w:val="00F32FDC"/>
    <w:rsid w:val="00F36BF9"/>
    <w:rsid w:val="00F43144"/>
    <w:rsid w:val="00F45D7E"/>
    <w:rsid w:val="00F464D9"/>
    <w:rsid w:val="00F47F0E"/>
    <w:rsid w:val="00F53766"/>
    <w:rsid w:val="00F55107"/>
    <w:rsid w:val="00F55EF9"/>
    <w:rsid w:val="00F5677E"/>
    <w:rsid w:val="00F57384"/>
    <w:rsid w:val="00F67355"/>
    <w:rsid w:val="00F67C2F"/>
    <w:rsid w:val="00F67EF0"/>
    <w:rsid w:val="00F71113"/>
    <w:rsid w:val="00F71C80"/>
    <w:rsid w:val="00F72CEC"/>
    <w:rsid w:val="00F741A8"/>
    <w:rsid w:val="00F7614E"/>
    <w:rsid w:val="00F83147"/>
    <w:rsid w:val="00F91A7D"/>
    <w:rsid w:val="00F92209"/>
    <w:rsid w:val="00F938D9"/>
    <w:rsid w:val="00FA18FE"/>
    <w:rsid w:val="00FA5190"/>
    <w:rsid w:val="00FA571C"/>
    <w:rsid w:val="00FA6DAD"/>
    <w:rsid w:val="00FA7D40"/>
    <w:rsid w:val="00FB1B6F"/>
    <w:rsid w:val="00FB7EE8"/>
    <w:rsid w:val="00FC1646"/>
    <w:rsid w:val="00FC5070"/>
    <w:rsid w:val="00FD52A0"/>
    <w:rsid w:val="00FD53B7"/>
    <w:rsid w:val="00FE17E8"/>
    <w:rsid w:val="00FE65B6"/>
    <w:rsid w:val="00FF1292"/>
    <w:rsid w:val="00FF3826"/>
    <w:rsid w:val="00FF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394"/>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a3">
    <w:name w:val="endnote text"/>
    <w:basedOn w:val="a"/>
    <w:link w:val="a4"/>
    <w:uiPriority w:val="99"/>
    <w:semiHidden/>
    <w:unhideWhenUsed/>
    <w:rPr>
      <w:sz w:val="20"/>
    </w:rPr>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paragraph" w:styleId="a6">
    <w:name w:val="table of figures"/>
    <w:basedOn w:val="a"/>
    <w:next w:val="a"/>
    <w:uiPriority w:val="99"/>
    <w:unhideWhenUsed/>
  </w:style>
  <w:style w:type="paragraph" w:styleId="a7">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 w:val="22"/>
      <w:szCs w:val="22"/>
      <w:lang w:eastAsia="en-US" w:bidi="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2">
    <w:name w:val="Quote"/>
    <w:link w:val="23"/>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3">
    <w:name w:val="Цитата 2 Знак"/>
    <w:link w:val="22"/>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2">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link w:val="afa"/>
    <w:pPr>
      <w:jc w:val="both"/>
    </w:pPr>
  </w:style>
  <w:style w:type="character" w:customStyle="1" w:styleId="afa">
    <w:name w:val="Основной текст Знак"/>
    <w:basedOn w:val="a0"/>
    <w:link w:val="af9"/>
    <w:rsid w:val="00C11394"/>
    <w:rPr>
      <w:sz w:val="22"/>
      <w:szCs w:val="22"/>
      <w:lang w:eastAsia="en-US" w:bidi="en-US"/>
    </w:rPr>
  </w:style>
  <w:style w:type="character" w:styleId="afb">
    <w:name w:val="page number"/>
    <w:basedOn w:val="a0"/>
  </w:style>
  <w:style w:type="paragraph" w:styleId="afc">
    <w:name w:val="caption"/>
    <w:basedOn w:val="a"/>
    <w:next w:val="a"/>
    <w:pPr>
      <w:jc w:val="center"/>
    </w:pPr>
    <w:rPr>
      <w:b/>
      <w:sz w:val="28"/>
    </w:rPr>
  </w:style>
  <w:style w:type="paragraph" w:styleId="25">
    <w:name w:val="Body Text 2"/>
    <w:basedOn w:val="a"/>
    <w:link w:val="26"/>
    <w:pPr>
      <w:spacing w:before="120"/>
      <w:ind w:right="5102"/>
      <w:jc w:val="center"/>
    </w:pPr>
  </w:style>
  <w:style w:type="character" w:customStyle="1" w:styleId="26">
    <w:name w:val="Основной текст 2 Знак"/>
    <w:basedOn w:val="a0"/>
    <w:link w:val="25"/>
    <w:rsid w:val="00C11394"/>
    <w:rPr>
      <w:sz w:val="22"/>
      <w:szCs w:val="22"/>
      <w:lang w:eastAsia="en-US" w:bidi="en-US"/>
    </w:rPr>
  </w:style>
  <w:style w:type="paragraph" w:customStyle="1" w:styleId="afd">
    <w:name w:val="Обращение"/>
    <w:basedOn w:val="a"/>
    <w:next w:val="a"/>
    <w:pPr>
      <w:spacing w:before="240" w:after="120"/>
      <w:jc w:val="center"/>
    </w:pPr>
    <w:rPr>
      <w:b/>
    </w:rPr>
  </w:style>
  <w:style w:type="paragraph" w:customStyle="1" w:styleId="afe">
    <w:name w:val="Адресные реквизиты"/>
    <w:basedOn w:val="af9"/>
    <w:next w:val="af9"/>
    <w:pPr>
      <w:jc w:val="left"/>
    </w:pPr>
    <w:rPr>
      <w:sz w:val="16"/>
    </w:rPr>
  </w:style>
  <w:style w:type="paragraph" w:customStyle="1" w:styleId="aff">
    <w:name w:val="Адресат"/>
    <w:basedOn w:val="a"/>
    <w:pPr>
      <w:spacing w:before="120"/>
    </w:pPr>
    <w:rPr>
      <w:b/>
    </w:rPr>
  </w:style>
  <w:style w:type="paragraph" w:styleId="33">
    <w:name w:val="Body Text 3"/>
    <w:basedOn w:val="a"/>
    <w:link w:val="34"/>
    <w:pPr>
      <w:tabs>
        <w:tab w:val="left" w:pos="7371"/>
      </w:tabs>
      <w:spacing w:before="120"/>
    </w:pPr>
    <w:rPr>
      <w:sz w:val="28"/>
    </w:rPr>
  </w:style>
  <w:style w:type="character" w:customStyle="1" w:styleId="34">
    <w:name w:val="Основной текст 3 Знак"/>
    <w:basedOn w:val="a0"/>
    <w:link w:val="33"/>
    <w:rsid w:val="00C11394"/>
    <w:rPr>
      <w:sz w:val="28"/>
      <w:szCs w:val="22"/>
      <w:lang w:eastAsia="en-US" w:bidi="en-US"/>
    </w:rPr>
  </w:style>
  <w:style w:type="paragraph" w:styleId="aff0">
    <w:name w:val="Balloon Text"/>
    <w:basedOn w:val="a"/>
    <w:link w:val="aff1"/>
    <w:uiPriority w:val="99"/>
    <w:semiHidden/>
    <w:unhideWhenUsed/>
    <w:rPr>
      <w:rFonts w:ascii="Tahoma" w:hAnsi="Tahoma"/>
      <w:sz w:val="16"/>
      <w:szCs w:val="16"/>
      <w:lang w:bidi="ar-SA"/>
    </w:rPr>
  </w:style>
  <w:style w:type="character" w:customStyle="1" w:styleId="aff1">
    <w:name w:val="Текст выноски Знак"/>
    <w:link w:val="aff0"/>
    <w:uiPriority w:val="99"/>
    <w:semiHidden/>
    <w:rPr>
      <w:rFonts w:ascii="Tahoma" w:hAnsi="Tahoma" w:cs="Tahoma"/>
      <w:sz w:val="16"/>
      <w:szCs w:val="16"/>
    </w:rPr>
  </w:style>
  <w:style w:type="paragraph" w:customStyle="1" w:styleId="ConsPlusNormal">
    <w:name w:val="ConsPlusNormal"/>
    <w:pPr>
      <w:widowControl w:val="0"/>
    </w:pPr>
    <w:rPr>
      <w:rFonts w:ascii="Calibri" w:hAnsi="Calibri" w:cs="Calibri"/>
      <w:sz w:val="22"/>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link w:val="aff2"/>
    <w:uiPriority w:val="99"/>
    <w:semiHidden/>
    <w:rPr>
      <w:sz w:val="22"/>
      <w:szCs w:val="22"/>
      <w:lang w:eastAsia="en-US" w:bidi="en-US"/>
    </w:rPr>
  </w:style>
  <w:style w:type="paragraph" w:styleId="aff4">
    <w:name w:val="Normal (Web)"/>
    <w:basedOn w:val="a"/>
    <w:uiPriority w:val="99"/>
    <w:unhideWhenUsed/>
    <w:qFormat/>
    <w:rsid w:val="0021646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character" w:styleId="aff5">
    <w:name w:val="annotation reference"/>
    <w:basedOn w:val="a0"/>
    <w:uiPriority w:val="99"/>
    <w:semiHidden/>
    <w:unhideWhenUsed/>
    <w:rsid w:val="00230E68"/>
    <w:rPr>
      <w:sz w:val="16"/>
      <w:szCs w:val="16"/>
    </w:rPr>
  </w:style>
  <w:style w:type="paragraph" w:styleId="aff6">
    <w:name w:val="annotation text"/>
    <w:basedOn w:val="a"/>
    <w:link w:val="aff7"/>
    <w:uiPriority w:val="99"/>
    <w:semiHidden/>
    <w:unhideWhenUsed/>
    <w:rsid w:val="00230E68"/>
    <w:rPr>
      <w:sz w:val="20"/>
      <w:szCs w:val="20"/>
    </w:rPr>
  </w:style>
  <w:style w:type="character" w:customStyle="1" w:styleId="aff7">
    <w:name w:val="Текст примечания Знак"/>
    <w:basedOn w:val="a0"/>
    <w:link w:val="aff6"/>
    <w:uiPriority w:val="99"/>
    <w:semiHidden/>
    <w:rsid w:val="00230E68"/>
    <w:rPr>
      <w:lang w:eastAsia="en-US" w:bidi="en-US"/>
    </w:rPr>
  </w:style>
  <w:style w:type="paragraph" w:styleId="aff8">
    <w:name w:val="annotation subject"/>
    <w:basedOn w:val="aff6"/>
    <w:next w:val="aff6"/>
    <w:link w:val="aff9"/>
    <w:uiPriority w:val="99"/>
    <w:semiHidden/>
    <w:unhideWhenUsed/>
    <w:rsid w:val="00230E68"/>
    <w:rPr>
      <w:b/>
      <w:bCs/>
    </w:rPr>
  </w:style>
  <w:style w:type="character" w:customStyle="1" w:styleId="aff9">
    <w:name w:val="Тема примечания Знак"/>
    <w:basedOn w:val="aff7"/>
    <w:link w:val="aff8"/>
    <w:uiPriority w:val="99"/>
    <w:semiHidden/>
    <w:rsid w:val="00230E68"/>
    <w:rPr>
      <w:b/>
      <w:bCs/>
      <w:lang w:eastAsia="en-US" w:bidi="en-US"/>
    </w:rPr>
  </w:style>
  <w:style w:type="paragraph" w:customStyle="1" w:styleId="ConsPlusNonformat">
    <w:name w:val="ConsPlusNonformat"/>
    <w:rsid w:val="006C2CE4"/>
    <w:pPr>
      <w:widowControl w:val="0"/>
      <w:autoSpaceDE w:val="0"/>
      <w:autoSpaceDN w:val="0"/>
    </w:pPr>
    <w:rPr>
      <w:rFonts w:ascii="Courier New" w:eastAsiaTheme="minorEastAsia" w:hAnsi="Courier New" w:cs="Courier New"/>
      <w:szCs w:val="22"/>
    </w:rPr>
  </w:style>
  <w:style w:type="paragraph" w:customStyle="1" w:styleId="formattext">
    <w:name w:val="formattext"/>
    <w:basedOn w:val="a"/>
    <w:rsid w:val="00137A3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character" w:customStyle="1" w:styleId="searchresult">
    <w:name w:val="search_result"/>
    <w:basedOn w:val="a0"/>
    <w:rsid w:val="00FD52A0"/>
  </w:style>
  <w:style w:type="table" w:customStyle="1" w:styleId="111">
    <w:name w:val="Таблица простая 111"/>
    <w:basedOn w:val="a1"/>
    <w:uiPriority w:val="59"/>
    <w:rsid w:val="00C1139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1">
    <w:name w:val="Таблица простая 211"/>
    <w:basedOn w:val="a1"/>
    <w:uiPriority w:val="59"/>
    <w:rsid w:val="00C1139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rsid w:val="00C1139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1">
    <w:name w:val="Таблица простая 411"/>
    <w:basedOn w:val="a1"/>
    <w:uiPriority w:val="99"/>
    <w:rsid w:val="00C1139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1">
    <w:name w:val="Таблица простая 511"/>
    <w:basedOn w:val="a1"/>
    <w:uiPriority w:val="99"/>
    <w:rsid w:val="00C1139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10">
    <w:name w:val="Таблица-сетка 1 светлая11"/>
    <w:basedOn w:val="a1"/>
    <w:uiPriority w:val="99"/>
    <w:rsid w:val="00C1139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0">
    <w:name w:val="Таблица-сетка 211"/>
    <w:basedOn w:val="a1"/>
    <w:uiPriority w:val="99"/>
    <w:rsid w:val="00C1139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3110">
    <w:name w:val="Таблица-сетка 311"/>
    <w:basedOn w:val="a1"/>
    <w:uiPriority w:val="99"/>
    <w:rsid w:val="00C1139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4110">
    <w:name w:val="Таблица-сетка 411"/>
    <w:basedOn w:val="a1"/>
    <w:uiPriority w:val="59"/>
    <w:rsid w:val="00C1139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5110">
    <w:name w:val="Таблица-сетка 5 темная11"/>
    <w:basedOn w:val="a1"/>
    <w:uiPriority w:val="99"/>
    <w:rsid w:val="00C1139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6110">
    <w:name w:val="Таблица-сетка 6 цветная11"/>
    <w:basedOn w:val="a1"/>
    <w:uiPriority w:val="99"/>
    <w:rsid w:val="00C1139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7110">
    <w:name w:val="Таблица-сетка 7 цветная11"/>
    <w:basedOn w:val="a1"/>
    <w:uiPriority w:val="99"/>
    <w:rsid w:val="00C1139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1111">
    <w:name w:val="Список-таблица 1 светлая11"/>
    <w:basedOn w:val="a1"/>
    <w:uiPriority w:val="99"/>
    <w:rsid w:val="00C1139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2111">
    <w:name w:val="Список-таблица 211"/>
    <w:basedOn w:val="a1"/>
    <w:uiPriority w:val="99"/>
    <w:rsid w:val="00C1139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3111">
    <w:name w:val="Список-таблица 311"/>
    <w:basedOn w:val="a1"/>
    <w:uiPriority w:val="99"/>
    <w:rsid w:val="00C1139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11">
    <w:name w:val="Список-таблица 411"/>
    <w:basedOn w:val="a1"/>
    <w:uiPriority w:val="99"/>
    <w:rsid w:val="00C1139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5111">
    <w:name w:val="Список-таблица 5 темная11"/>
    <w:basedOn w:val="a1"/>
    <w:uiPriority w:val="99"/>
    <w:rsid w:val="00C1139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6111">
    <w:name w:val="Список-таблица 6 цветная11"/>
    <w:basedOn w:val="a1"/>
    <w:uiPriority w:val="99"/>
    <w:rsid w:val="00C1139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7111">
    <w:name w:val="Список-таблица 7 цветная11"/>
    <w:basedOn w:val="a1"/>
    <w:uiPriority w:val="99"/>
    <w:rsid w:val="00C1139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customStyle="1" w:styleId="ConsPlusTitle">
    <w:name w:val="ConsPlusTitle"/>
    <w:rsid w:val="00C11394"/>
    <w:pPr>
      <w:widowControl w:val="0"/>
      <w:autoSpaceDE w:val="0"/>
      <w:autoSpaceDN w:val="0"/>
    </w:pPr>
    <w:rPr>
      <w:rFonts w:ascii="Arial" w:eastAsiaTheme="minorEastAsia" w:hAnsi="Arial" w:cs="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394"/>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a3">
    <w:name w:val="endnote text"/>
    <w:basedOn w:val="a"/>
    <w:link w:val="a4"/>
    <w:uiPriority w:val="99"/>
    <w:semiHidden/>
    <w:unhideWhenUsed/>
    <w:rPr>
      <w:sz w:val="20"/>
    </w:rPr>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paragraph" w:styleId="a6">
    <w:name w:val="table of figures"/>
    <w:basedOn w:val="a"/>
    <w:next w:val="a"/>
    <w:uiPriority w:val="99"/>
    <w:unhideWhenUsed/>
  </w:style>
  <w:style w:type="paragraph" w:styleId="a7">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 w:val="22"/>
      <w:szCs w:val="22"/>
      <w:lang w:eastAsia="en-US" w:bidi="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2">
    <w:name w:val="Quote"/>
    <w:link w:val="23"/>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3">
    <w:name w:val="Цитата 2 Знак"/>
    <w:link w:val="22"/>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2">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link w:val="afa"/>
    <w:pPr>
      <w:jc w:val="both"/>
    </w:pPr>
  </w:style>
  <w:style w:type="character" w:customStyle="1" w:styleId="afa">
    <w:name w:val="Основной текст Знак"/>
    <w:basedOn w:val="a0"/>
    <w:link w:val="af9"/>
    <w:rsid w:val="00C11394"/>
    <w:rPr>
      <w:sz w:val="22"/>
      <w:szCs w:val="22"/>
      <w:lang w:eastAsia="en-US" w:bidi="en-US"/>
    </w:rPr>
  </w:style>
  <w:style w:type="character" w:styleId="afb">
    <w:name w:val="page number"/>
    <w:basedOn w:val="a0"/>
  </w:style>
  <w:style w:type="paragraph" w:styleId="afc">
    <w:name w:val="caption"/>
    <w:basedOn w:val="a"/>
    <w:next w:val="a"/>
    <w:pPr>
      <w:jc w:val="center"/>
    </w:pPr>
    <w:rPr>
      <w:b/>
      <w:sz w:val="28"/>
    </w:rPr>
  </w:style>
  <w:style w:type="paragraph" w:styleId="25">
    <w:name w:val="Body Text 2"/>
    <w:basedOn w:val="a"/>
    <w:link w:val="26"/>
    <w:pPr>
      <w:spacing w:before="120"/>
      <w:ind w:right="5102"/>
      <w:jc w:val="center"/>
    </w:pPr>
  </w:style>
  <w:style w:type="character" w:customStyle="1" w:styleId="26">
    <w:name w:val="Основной текст 2 Знак"/>
    <w:basedOn w:val="a0"/>
    <w:link w:val="25"/>
    <w:rsid w:val="00C11394"/>
    <w:rPr>
      <w:sz w:val="22"/>
      <w:szCs w:val="22"/>
      <w:lang w:eastAsia="en-US" w:bidi="en-US"/>
    </w:rPr>
  </w:style>
  <w:style w:type="paragraph" w:customStyle="1" w:styleId="afd">
    <w:name w:val="Обращение"/>
    <w:basedOn w:val="a"/>
    <w:next w:val="a"/>
    <w:pPr>
      <w:spacing w:before="240" w:after="120"/>
      <w:jc w:val="center"/>
    </w:pPr>
    <w:rPr>
      <w:b/>
    </w:rPr>
  </w:style>
  <w:style w:type="paragraph" w:customStyle="1" w:styleId="afe">
    <w:name w:val="Адресные реквизиты"/>
    <w:basedOn w:val="af9"/>
    <w:next w:val="af9"/>
    <w:pPr>
      <w:jc w:val="left"/>
    </w:pPr>
    <w:rPr>
      <w:sz w:val="16"/>
    </w:rPr>
  </w:style>
  <w:style w:type="paragraph" w:customStyle="1" w:styleId="aff">
    <w:name w:val="Адресат"/>
    <w:basedOn w:val="a"/>
    <w:pPr>
      <w:spacing w:before="120"/>
    </w:pPr>
    <w:rPr>
      <w:b/>
    </w:rPr>
  </w:style>
  <w:style w:type="paragraph" w:styleId="33">
    <w:name w:val="Body Text 3"/>
    <w:basedOn w:val="a"/>
    <w:link w:val="34"/>
    <w:pPr>
      <w:tabs>
        <w:tab w:val="left" w:pos="7371"/>
      </w:tabs>
      <w:spacing w:before="120"/>
    </w:pPr>
    <w:rPr>
      <w:sz w:val="28"/>
    </w:rPr>
  </w:style>
  <w:style w:type="character" w:customStyle="1" w:styleId="34">
    <w:name w:val="Основной текст 3 Знак"/>
    <w:basedOn w:val="a0"/>
    <w:link w:val="33"/>
    <w:rsid w:val="00C11394"/>
    <w:rPr>
      <w:sz w:val="28"/>
      <w:szCs w:val="22"/>
      <w:lang w:eastAsia="en-US" w:bidi="en-US"/>
    </w:rPr>
  </w:style>
  <w:style w:type="paragraph" w:styleId="aff0">
    <w:name w:val="Balloon Text"/>
    <w:basedOn w:val="a"/>
    <w:link w:val="aff1"/>
    <w:uiPriority w:val="99"/>
    <w:semiHidden/>
    <w:unhideWhenUsed/>
    <w:rPr>
      <w:rFonts w:ascii="Tahoma" w:hAnsi="Tahoma"/>
      <w:sz w:val="16"/>
      <w:szCs w:val="16"/>
      <w:lang w:bidi="ar-SA"/>
    </w:rPr>
  </w:style>
  <w:style w:type="character" w:customStyle="1" w:styleId="aff1">
    <w:name w:val="Текст выноски Знак"/>
    <w:link w:val="aff0"/>
    <w:uiPriority w:val="99"/>
    <w:semiHidden/>
    <w:rPr>
      <w:rFonts w:ascii="Tahoma" w:hAnsi="Tahoma" w:cs="Tahoma"/>
      <w:sz w:val="16"/>
      <w:szCs w:val="16"/>
    </w:rPr>
  </w:style>
  <w:style w:type="paragraph" w:customStyle="1" w:styleId="ConsPlusNormal">
    <w:name w:val="ConsPlusNormal"/>
    <w:pPr>
      <w:widowControl w:val="0"/>
    </w:pPr>
    <w:rPr>
      <w:rFonts w:ascii="Calibri" w:hAnsi="Calibri" w:cs="Calibri"/>
      <w:sz w:val="22"/>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link w:val="aff2"/>
    <w:uiPriority w:val="99"/>
    <w:semiHidden/>
    <w:rPr>
      <w:sz w:val="22"/>
      <w:szCs w:val="22"/>
      <w:lang w:eastAsia="en-US" w:bidi="en-US"/>
    </w:rPr>
  </w:style>
  <w:style w:type="paragraph" w:styleId="aff4">
    <w:name w:val="Normal (Web)"/>
    <w:basedOn w:val="a"/>
    <w:uiPriority w:val="99"/>
    <w:unhideWhenUsed/>
    <w:qFormat/>
    <w:rsid w:val="0021646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character" w:styleId="aff5">
    <w:name w:val="annotation reference"/>
    <w:basedOn w:val="a0"/>
    <w:uiPriority w:val="99"/>
    <w:semiHidden/>
    <w:unhideWhenUsed/>
    <w:rsid w:val="00230E68"/>
    <w:rPr>
      <w:sz w:val="16"/>
      <w:szCs w:val="16"/>
    </w:rPr>
  </w:style>
  <w:style w:type="paragraph" w:styleId="aff6">
    <w:name w:val="annotation text"/>
    <w:basedOn w:val="a"/>
    <w:link w:val="aff7"/>
    <w:uiPriority w:val="99"/>
    <w:semiHidden/>
    <w:unhideWhenUsed/>
    <w:rsid w:val="00230E68"/>
    <w:rPr>
      <w:sz w:val="20"/>
      <w:szCs w:val="20"/>
    </w:rPr>
  </w:style>
  <w:style w:type="character" w:customStyle="1" w:styleId="aff7">
    <w:name w:val="Текст примечания Знак"/>
    <w:basedOn w:val="a0"/>
    <w:link w:val="aff6"/>
    <w:uiPriority w:val="99"/>
    <w:semiHidden/>
    <w:rsid w:val="00230E68"/>
    <w:rPr>
      <w:lang w:eastAsia="en-US" w:bidi="en-US"/>
    </w:rPr>
  </w:style>
  <w:style w:type="paragraph" w:styleId="aff8">
    <w:name w:val="annotation subject"/>
    <w:basedOn w:val="aff6"/>
    <w:next w:val="aff6"/>
    <w:link w:val="aff9"/>
    <w:uiPriority w:val="99"/>
    <w:semiHidden/>
    <w:unhideWhenUsed/>
    <w:rsid w:val="00230E68"/>
    <w:rPr>
      <w:b/>
      <w:bCs/>
    </w:rPr>
  </w:style>
  <w:style w:type="character" w:customStyle="1" w:styleId="aff9">
    <w:name w:val="Тема примечания Знак"/>
    <w:basedOn w:val="aff7"/>
    <w:link w:val="aff8"/>
    <w:uiPriority w:val="99"/>
    <w:semiHidden/>
    <w:rsid w:val="00230E68"/>
    <w:rPr>
      <w:b/>
      <w:bCs/>
      <w:lang w:eastAsia="en-US" w:bidi="en-US"/>
    </w:rPr>
  </w:style>
  <w:style w:type="paragraph" w:customStyle="1" w:styleId="ConsPlusNonformat">
    <w:name w:val="ConsPlusNonformat"/>
    <w:rsid w:val="006C2CE4"/>
    <w:pPr>
      <w:widowControl w:val="0"/>
      <w:autoSpaceDE w:val="0"/>
      <w:autoSpaceDN w:val="0"/>
    </w:pPr>
    <w:rPr>
      <w:rFonts w:ascii="Courier New" w:eastAsiaTheme="minorEastAsia" w:hAnsi="Courier New" w:cs="Courier New"/>
      <w:szCs w:val="22"/>
    </w:rPr>
  </w:style>
  <w:style w:type="paragraph" w:customStyle="1" w:styleId="formattext">
    <w:name w:val="formattext"/>
    <w:basedOn w:val="a"/>
    <w:rsid w:val="00137A3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character" w:customStyle="1" w:styleId="searchresult">
    <w:name w:val="search_result"/>
    <w:basedOn w:val="a0"/>
    <w:rsid w:val="00FD52A0"/>
  </w:style>
  <w:style w:type="table" w:customStyle="1" w:styleId="111">
    <w:name w:val="Таблица простая 111"/>
    <w:basedOn w:val="a1"/>
    <w:uiPriority w:val="59"/>
    <w:rsid w:val="00C1139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1">
    <w:name w:val="Таблица простая 211"/>
    <w:basedOn w:val="a1"/>
    <w:uiPriority w:val="59"/>
    <w:rsid w:val="00C1139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rsid w:val="00C1139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1">
    <w:name w:val="Таблица простая 411"/>
    <w:basedOn w:val="a1"/>
    <w:uiPriority w:val="99"/>
    <w:rsid w:val="00C1139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1">
    <w:name w:val="Таблица простая 511"/>
    <w:basedOn w:val="a1"/>
    <w:uiPriority w:val="99"/>
    <w:rsid w:val="00C1139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10">
    <w:name w:val="Таблица-сетка 1 светлая11"/>
    <w:basedOn w:val="a1"/>
    <w:uiPriority w:val="99"/>
    <w:rsid w:val="00C1139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0">
    <w:name w:val="Таблица-сетка 211"/>
    <w:basedOn w:val="a1"/>
    <w:uiPriority w:val="99"/>
    <w:rsid w:val="00C1139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3110">
    <w:name w:val="Таблица-сетка 311"/>
    <w:basedOn w:val="a1"/>
    <w:uiPriority w:val="99"/>
    <w:rsid w:val="00C1139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4110">
    <w:name w:val="Таблица-сетка 411"/>
    <w:basedOn w:val="a1"/>
    <w:uiPriority w:val="59"/>
    <w:rsid w:val="00C1139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5110">
    <w:name w:val="Таблица-сетка 5 темная11"/>
    <w:basedOn w:val="a1"/>
    <w:uiPriority w:val="99"/>
    <w:rsid w:val="00C1139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6110">
    <w:name w:val="Таблица-сетка 6 цветная11"/>
    <w:basedOn w:val="a1"/>
    <w:uiPriority w:val="99"/>
    <w:rsid w:val="00C1139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7110">
    <w:name w:val="Таблица-сетка 7 цветная11"/>
    <w:basedOn w:val="a1"/>
    <w:uiPriority w:val="99"/>
    <w:rsid w:val="00C1139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1111">
    <w:name w:val="Список-таблица 1 светлая11"/>
    <w:basedOn w:val="a1"/>
    <w:uiPriority w:val="99"/>
    <w:rsid w:val="00C1139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2111">
    <w:name w:val="Список-таблица 211"/>
    <w:basedOn w:val="a1"/>
    <w:uiPriority w:val="99"/>
    <w:rsid w:val="00C1139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3111">
    <w:name w:val="Список-таблица 311"/>
    <w:basedOn w:val="a1"/>
    <w:uiPriority w:val="99"/>
    <w:rsid w:val="00C1139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11">
    <w:name w:val="Список-таблица 411"/>
    <w:basedOn w:val="a1"/>
    <w:uiPriority w:val="99"/>
    <w:rsid w:val="00C1139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5111">
    <w:name w:val="Список-таблица 5 темная11"/>
    <w:basedOn w:val="a1"/>
    <w:uiPriority w:val="99"/>
    <w:rsid w:val="00C1139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6111">
    <w:name w:val="Список-таблица 6 цветная11"/>
    <w:basedOn w:val="a1"/>
    <w:uiPriority w:val="99"/>
    <w:rsid w:val="00C1139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7111">
    <w:name w:val="Список-таблица 7 цветная11"/>
    <w:basedOn w:val="a1"/>
    <w:uiPriority w:val="99"/>
    <w:rsid w:val="00C1139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customStyle="1" w:styleId="ConsPlusTitle">
    <w:name w:val="ConsPlusTitle"/>
    <w:rsid w:val="00C11394"/>
    <w:pPr>
      <w:widowControl w:val="0"/>
      <w:autoSpaceDE w:val="0"/>
      <w:autoSpaceDN w:val="0"/>
    </w:pPr>
    <w:rPr>
      <w:rFonts w:ascii="Arial" w:eastAsiaTheme="minorEastAsia"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544">
      <w:bodyDiv w:val="1"/>
      <w:marLeft w:val="0"/>
      <w:marRight w:val="0"/>
      <w:marTop w:val="0"/>
      <w:marBottom w:val="0"/>
      <w:divBdr>
        <w:top w:val="none" w:sz="0" w:space="0" w:color="auto"/>
        <w:left w:val="none" w:sz="0" w:space="0" w:color="auto"/>
        <w:bottom w:val="none" w:sz="0" w:space="0" w:color="auto"/>
        <w:right w:val="none" w:sz="0" w:space="0" w:color="auto"/>
      </w:divBdr>
    </w:div>
    <w:div w:id="21326443">
      <w:bodyDiv w:val="1"/>
      <w:marLeft w:val="0"/>
      <w:marRight w:val="0"/>
      <w:marTop w:val="0"/>
      <w:marBottom w:val="0"/>
      <w:divBdr>
        <w:top w:val="none" w:sz="0" w:space="0" w:color="auto"/>
        <w:left w:val="none" w:sz="0" w:space="0" w:color="auto"/>
        <w:bottom w:val="none" w:sz="0" w:space="0" w:color="auto"/>
        <w:right w:val="none" w:sz="0" w:space="0" w:color="auto"/>
      </w:divBdr>
    </w:div>
    <w:div w:id="51735409">
      <w:bodyDiv w:val="1"/>
      <w:marLeft w:val="0"/>
      <w:marRight w:val="0"/>
      <w:marTop w:val="0"/>
      <w:marBottom w:val="0"/>
      <w:divBdr>
        <w:top w:val="none" w:sz="0" w:space="0" w:color="auto"/>
        <w:left w:val="none" w:sz="0" w:space="0" w:color="auto"/>
        <w:bottom w:val="none" w:sz="0" w:space="0" w:color="auto"/>
        <w:right w:val="none" w:sz="0" w:space="0" w:color="auto"/>
      </w:divBdr>
    </w:div>
    <w:div w:id="83848321">
      <w:bodyDiv w:val="1"/>
      <w:marLeft w:val="0"/>
      <w:marRight w:val="0"/>
      <w:marTop w:val="0"/>
      <w:marBottom w:val="0"/>
      <w:divBdr>
        <w:top w:val="none" w:sz="0" w:space="0" w:color="auto"/>
        <w:left w:val="none" w:sz="0" w:space="0" w:color="auto"/>
        <w:bottom w:val="none" w:sz="0" w:space="0" w:color="auto"/>
        <w:right w:val="none" w:sz="0" w:space="0" w:color="auto"/>
      </w:divBdr>
    </w:div>
    <w:div w:id="104887480">
      <w:bodyDiv w:val="1"/>
      <w:marLeft w:val="0"/>
      <w:marRight w:val="0"/>
      <w:marTop w:val="0"/>
      <w:marBottom w:val="0"/>
      <w:divBdr>
        <w:top w:val="none" w:sz="0" w:space="0" w:color="auto"/>
        <w:left w:val="none" w:sz="0" w:space="0" w:color="auto"/>
        <w:bottom w:val="none" w:sz="0" w:space="0" w:color="auto"/>
        <w:right w:val="none" w:sz="0" w:space="0" w:color="auto"/>
      </w:divBdr>
    </w:div>
    <w:div w:id="149178218">
      <w:bodyDiv w:val="1"/>
      <w:marLeft w:val="0"/>
      <w:marRight w:val="0"/>
      <w:marTop w:val="0"/>
      <w:marBottom w:val="0"/>
      <w:divBdr>
        <w:top w:val="none" w:sz="0" w:space="0" w:color="auto"/>
        <w:left w:val="none" w:sz="0" w:space="0" w:color="auto"/>
        <w:bottom w:val="none" w:sz="0" w:space="0" w:color="auto"/>
        <w:right w:val="none" w:sz="0" w:space="0" w:color="auto"/>
      </w:divBdr>
    </w:div>
    <w:div w:id="263996378">
      <w:bodyDiv w:val="1"/>
      <w:marLeft w:val="0"/>
      <w:marRight w:val="0"/>
      <w:marTop w:val="0"/>
      <w:marBottom w:val="0"/>
      <w:divBdr>
        <w:top w:val="none" w:sz="0" w:space="0" w:color="auto"/>
        <w:left w:val="none" w:sz="0" w:space="0" w:color="auto"/>
        <w:bottom w:val="none" w:sz="0" w:space="0" w:color="auto"/>
        <w:right w:val="none" w:sz="0" w:space="0" w:color="auto"/>
      </w:divBdr>
    </w:div>
    <w:div w:id="269053726">
      <w:bodyDiv w:val="1"/>
      <w:marLeft w:val="0"/>
      <w:marRight w:val="0"/>
      <w:marTop w:val="0"/>
      <w:marBottom w:val="0"/>
      <w:divBdr>
        <w:top w:val="none" w:sz="0" w:space="0" w:color="auto"/>
        <w:left w:val="none" w:sz="0" w:space="0" w:color="auto"/>
        <w:bottom w:val="none" w:sz="0" w:space="0" w:color="auto"/>
        <w:right w:val="none" w:sz="0" w:space="0" w:color="auto"/>
      </w:divBdr>
    </w:div>
    <w:div w:id="331497024">
      <w:bodyDiv w:val="1"/>
      <w:marLeft w:val="0"/>
      <w:marRight w:val="0"/>
      <w:marTop w:val="0"/>
      <w:marBottom w:val="0"/>
      <w:divBdr>
        <w:top w:val="none" w:sz="0" w:space="0" w:color="auto"/>
        <w:left w:val="none" w:sz="0" w:space="0" w:color="auto"/>
        <w:bottom w:val="none" w:sz="0" w:space="0" w:color="auto"/>
        <w:right w:val="none" w:sz="0" w:space="0" w:color="auto"/>
      </w:divBdr>
    </w:div>
    <w:div w:id="341858338">
      <w:bodyDiv w:val="1"/>
      <w:marLeft w:val="0"/>
      <w:marRight w:val="0"/>
      <w:marTop w:val="0"/>
      <w:marBottom w:val="0"/>
      <w:divBdr>
        <w:top w:val="none" w:sz="0" w:space="0" w:color="auto"/>
        <w:left w:val="none" w:sz="0" w:space="0" w:color="auto"/>
        <w:bottom w:val="none" w:sz="0" w:space="0" w:color="auto"/>
        <w:right w:val="none" w:sz="0" w:space="0" w:color="auto"/>
      </w:divBdr>
    </w:div>
    <w:div w:id="349769599">
      <w:bodyDiv w:val="1"/>
      <w:marLeft w:val="0"/>
      <w:marRight w:val="0"/>
      <w:marTop w:val="0"/>
      <w:marBottom w:val="0"/>
      <w:divBdr>
        <w:top w:val="none" w:sz="0" w:space="0" w:color="auto"/>
        <w:left w:val="none" w:sz="0" w:space="0" w:color="auto"/>
        <w:bottom w:val="none" w:sz="0" w:space="0" w:color="auto"/>
        <w:right w:val="none" w:sz="0" w:space="0" w:color="auto"/>
      </w:divBdr>
    </w:div>
    <w:div w:id="453837142">
      <w:bodyDiv w:val="1"/>
      <w:marLeft w:val="0"/>
      <w:marRight w:val="0"/>
      <w:marTop w:val="0"/>
      <w:marBottom w:val="0"/>
      <w:divBdr>
        <w:top w:val="none" w:sz="0" w:space="0" w:color="auto"/>
        <w:left w:val="none" w:sz="0" w:space="0" w:color="auto"/>
        <w:bottom w:val="none" w:sz="0" w:space="0" w:color="auto"/>
        <w:right w:val="none" w:sz="0" w:space="0" w:color="auto"/>
      </w:divBdr>
    </w:div>
    <w:div w:id="474562929">
      <w:bodyDiv w:val="1"/>
      <w:marLeft w:val="0"/>
      <w:marRight w:val="0"/>
      <w:marTop w:val="0"/>
      <w:marBottom w:val="0"/>
      <w:divBdr>
        <w:top w:val="none" w:sz="0" w:space="0" w:color="auto"/>
        <w:left w:val="none" w:sz="0" w:space="0" w:color="auto"/>
        <w:bottom w:val="none" w:sz="0" w:space="0" w:color="auto"/>
        <w:right w:val="none" w:sz="0" w:space="0" w:color="auto"/>
      </w:divBdr>
    </w:div>
    <w:div w:id="488521596">
      <w:bodyDiv w:val="1"/>
      <w:marLeft w:val="0"/>
      <w:marRight w:val="0"/>
      <w:marTop w:val="0"/>
      <w:marBottom w:val="0"/>
      <w:divBdr>
        <w:top w:val="none" w:sz="0" w:space="0" w:color="auto"/>
        <w:left w:val="none" w:sz="0" w:space="0" w:color="auto"/>
        <w:bottom w:val="none" w:sz="0" w:space="0" w:color="auto"/>
        <w:right w:val="none" w:sz="0" w:space="0" w:color="auto"/>
      </w:divBdr>
    </w:div>
    <w:div w:id="503127717">
      <w:bodyDiv w:val="1"/>
      <w:marLeft w:val="0"/>
      <w:marRight w:val="0"/>
      <w:marTop w:val="0"/>
      <w:marBottom w:val="0"/>
      <w:divBdr>
        <w:top w:val="none" w:sz="0" w:space="0" w:color="auto"/>
        <w:left w:val="none" w:sz="0" w:space="0" w:color="auto"/>
        <w:bottom w:val="none" w:sz="0" w:space="0" w:color="auto"/>
        <w:right w:val="none" w:sz="0" w:space="0" w:color="auto"/>
      </w:divBdr>
    </w:div>
    <w:div w:id="504902066">
      <w:bodyDiv w:val="1"/>
      <w:marLeft w:val="0"/>
      <w:marRight w:val="0"/>
      <w:marTop w:val="0"/>
      <w:marBottom w:val="0"/>
      <w:divBdr>
        <w:top w:val="none" w:sz="0" w:space="0" w:color="auto"/>
        <w:left w:val="none" w:sz="0" w:space="0" w:color="auto"/>
        <w:bottom w:val="none" w:sz="0" w:space="0" w:color="auto"/>
        <w:right w:val="none" w:sz="0" w:space="0" w:color="auto"/>
      </w:divBdr>
    </w:div>
    <w:div w:id="531456145">
      <w:bodyDiv w:val="1"/>
      <w:marLeft w:val="0"/>
      <w:marRight w:val="0"/>
      <w:marTop w:val="0"/>
      <w:marBottom w:val="0"/>
      <w:divBdr>
        <w:top w:val="none" w:sz="0" w:space="0" w:color="auto"/>
        <w:left w:val="none" w:sz="0" w:space="0" w:color="auto"/>
        <w:bottom w:val="none" w:sz="0" w:space="0" w:color="auto"/>
        <w:right w:val="none" w:sz="0" w:space="0" w:color="auto"/>
      </w:divBdr>
    </w:div>
    <w:div w:id="583490343">
      <w:bodyDiv w:val="1"/>
      <w:marLeft w:val="0"/>
      <w:marRight w:val="0"/>
      <w:marTop w:val="0"/>
      <w:marBottom w:val="0"/>
      <w:divBdr>
        <w:top w:val="none" w:sz="0" w:space="0" w:color="auto"/>
        <w:left w:val="none" w:sz="0" w:space="0" w:color="auto"/>
        <w:bottom w:val="none" w:sz="0" w:space="0" w:color="auto"/>
        <w:right w:val="none" w:sz="0" w:space="0" w:color="auto"/>
      </w:divBdr>
    </w:div>
    <w:div w:id="598023848">
      <w:bodyDiv w:val="1"/>
      <w:marLeft w:val="0"/>
      <w:marRight w:val="0"/>
      <w:marTop w:val="0"/>
      <w:marBottom w:val="0"/>
      <w:divBdr>
        <w:top w:val="none" w:sz="0" w:space="0" w:color="auto"/>
        <w:left w:val="none" w:sz="0" w:space="0" w:color="auto"/>
        <w:bottom w:val="none" w:sz="0" w:space="0" w:color="auto"/>
        <w:right w:val="none" w:sz="0" w:space="0" w:color="auto"/>
      </w:divBdr>
    </w:div>
    <w:div w:id="632953230">
      <w:bodyDiv w:val="1"/>
      <w:marLeft w:val="0"/>
      <w:marRight w:val="0"/>
      <w:marTop w:val="0"/>
      <w:marBottom w:val="0"/>
      <w:divBdr>
        <w:top w:val="none" w:sz="0" w:space="0" w:color="auto"/>
        <w:left w:val="none" w:sz="0" w:space="0" w:color="auto"/>
        <w:bottom w:val="none" w:sz="0" w:space="0" w:color="auto"/>
        <w:right w:val="none" w:sz="0" w:space="0" w:color="auto"/>
      </w:divBdr>
    </w:div>
    <w:div w:id="643236389">
      <w:bodyDiv w:val="1"/>
      <w:marLeft w:val="0"/>
      <w:marRight w:val="0"/>
      <w:marTop w:val="0"/>
      <w:marBottom w:val="0"/>
      <w:divBdr>
        <w:top w:val="none" w:sz="0" w:space="0" w:color="auto"/>
        <w:left w:val="none" w:sz="0" w:space="0" w:color="auto"/>
        <w:bottom w:val="none" w:sz="0" w:space="0" w:color="auto"/>
        <w:right w:val="none" w:sz="0" w:space="0" w:color="auto"/>
      </w:divBdr>
    </w:div>
    <w:div w:id="695697311">
      <w:bodyDiv w:val="1"/>
      <w:marLeft w:val="0"/>
      <w:marRight w:val="0"/>
      <w:marTop w:val="0"/>
      <w:marBottom w:val="0"/>
      <w:divBdr>
        <w:top w:val="none" w:sz="0" w:space="0" w:color="auto"/>
        <w:left w:val="none" w:sz="0" w:space="0" w:color="auto"/>
        <w:bottom w:val="none" w:sz="0" w:space="0" w:color="auto"/>
        <w:right w:val="none" w:sz="0" w:space="0" w:color="auto"/>
      </w:divBdr>
    </w:div>
    <w:div w:id="698555135">
      <w:bodyDiv w:val="1"/>
      <w:marLeft w:val="0"/>
      <w:marRight w:val="0"/>
      <w:marTop w:val="0"/>
      <w:marBottom w:val="0"/>
      <w:divBdr>
        <w:top w:val="none" w:sz="0" w:space="0" w:color="auto"/>
        <w:left w:val="none" w:sz="0" w:space="0" w:color="auto"/>
        <w:bottom w:val="none" w:sz="0" w:space="0" w:color="auto"/>
        <w:right w:val="none" w:sz="0" w:space="0" w:color="auto"/>
      </w:divBdr>
    </w:div>
    <w:div w:id="721292629">
      <w:bodyDiv w:val="1"/>
      <w:marLeft w:val="0"/>
      <w:marRight w:val="0"/>
      <w:marTop w:val="0"/>
      <w:marBottom w:val="0"/>
      <w:divBdr>
        <w:top w:val="none" w:sz="0" w:space="0" w:color="auto"/>
        <w:left w:val="none" w:sz="0" w:space="0" w:color="auto"/>
        <w:bottom w:val="none" w:sz="0" w:space="0" w:color="auto"/>
        <w:right w:val="none" w:sz="0" w:space="0" w:color="auto"/>
      </w:divBdr>
    </w:div>
    <w:div w:id="722751590">
      <w:bodyDiv w:val="1"/>
      <w:marLeft w:val="0"/>
      <w:marRight w:val="0"/>
      <w:marTop w:val="0"/>
      <w:marBottom w:val="0"/>
      <w:divBdr>
        <w:top w:val="none" w:sz="0" w:space="0" w:color="auto"/>
        <w:left w:val="none" w:sz="0" w:space="0" w:color="auto"/>
        <w:bottom w:val="none" w:sz="0" w:space="0" w:color="auto"/>
        <w:right w:val="none" w:sz="0" w:space="0" w:color="auto"/>
      </w:divBdr>
    </w:div>
    <w:div w:id="763652640">
      <w:bodyDiv w:val="1"/>
      <w:marLeft w:val="0"/>
      <w:marRight w:val="0"/>
      <w:marTop w:val="0"/>
      <w:marBottom w:val="0"/>
      <w:divBdr>
        <w:top w:val="none" w:sz="0" w:space="0" w:color="auto"/>
        <w:left w:val="none" w:sz="0" w:space="0" w:color="auto"/>
        <w:bottom w:val="none" w:sz="0" w:space="0" w:color="auto"/>
        <w:right w:val="none" w:sz="0" w:space="0" w:color="auto"/>
      </w:divBdr>
    </w:div>
    <w:div w:id="766384005">
      <w:bodyDiv w:val="1"/>
      <w:marLeft w:val="0"/>
      <w:marRight w:val="0"/>
      <w:marTop w:val="0"/>
      <w:marBottom w:val="0"/>
      <w:divBdr>
        <w:top w:val="none" w:sz="0" w:space="0" w:color="auto"/>
        <w:left w:val="none" w:sz="0" w:space="0" w:color="auto"/>
        <w:bottom w:val="none" w:sz="0" w:space="0" w:color="auto"/>
        <w:right w:val="none" w:sz="0" w:space="0" w:color="auto"/>
      </w:divBdr>
    </w:div>
    <w:div w:id="802432708">
      <w:bodyDiv w:val="1"/>
      <w:marLeft w:val="0"/>
      <w:marRight w:val="0"/>
      <w:marTop w:val="0"/>
      <w:marBottom w:val="0"/>
      <w:divBdr>
        <w:top w:val="none" w:sz="0" w:space="0" w:color="auto"/>
        <w:left w:val="none" w:sz="0" w:space="0" w:color="auto"/>
        <w:bottom w:val="none" w:sz="0" w:space="0" w:color="auto"/>
        <w:right w:val="none" w:sz="0" w:space="0" w:color="auto"/>
      </w:divBdr>
    </w:div>
    <w:div w:id="805902295">
      <w:bodyDiv w:val="1"/>
      <w:marLeft w:val="0"/>
      <w:marRight w:val="0"/>
      <w:marTop w:val="0"/>
      <w:marBottom w:val="0"/>
      <w:divBdr>
        <w:top w:val="none" w:sz="0" w:space="0" w:color="auto"/>
        <w:left w:val="none" w:sz="0" w:space="0" w:color="auto"/>
        <w:bottom w:val="none" w:sz="0" w:space="0" w:color="auto"/>
        <w:right w:val="none" w:sz="0" w:space="0" w:color="auto"/>
      </w:divBdr>
    </w:div>
    <w:div w:id="833766922">
      <w:bodyDiv w:val="1"/>
      <w:marLeft w:val="0"/>
      <w:marRight w:val="0"/>
      <w:marTop w:val="0"/>
      <w:marBottom w:val="0"/>
      <w:divBdr>
        <w:top w:val="none" w:sz="0" w:space="0" w:color="auto"/>
        <w:left w:val="none" w:sz="0" w:space="0" w:color="auto"/>
        <w:bottom w:val="none" w:sz="0" w:space="0" w:color="auto"/>
        <w:right w:val="none" w:sz="0" w:space="0" w:color="auto"/>
      </w:divBdr>
    </w:div>
    <w:div w:id="876430530">
      <w:bodyDiv w:val="1"/>
      <w:marLeft w:val="0"/>
      <w:marRight w:val="0"/>
      <w:marTop w:val="0"/>
      <w:marBottom w:val="0"/>
      <w:divBdr>
        <w:top w:val="none" w:sz="0" w:space="0" w:color="auto"/>
        <w:left w:val="none" w:sz="0" w:space="0" w:color="auto"/>
        <w:bottom w:val="none" w:sz="0" w:space="0" w:color="auto"/>
        <w:right w:val="none" w:sz="0" w:space="0" w:color="auto"/>
      </w:divBdr>
    </w:div>
    <w:div w:id="880630452">
      <w:bodyDiv w:val="1"/>
      <w:marLeft w:val="0"/>
      <w:marRight w:val="0"/>
      <w:marTop w:val="0"/>
      <w:marBottom w:val="0"/>
      <w:divBdr>
        <w:top w:val="none" w:sz="0" w:space="0" w:color="auto"/>
        <w:left w:val="none" w:sz="0" w:space="0" w:color="auto"/>
        <w:bottom w:val="none" w:sz="0" w:space="0" w:color="auto"/>
        <w:right w:val="none" w:sz="0" w:space="0" w:color="auto"/>
      </w:divBdr>
    </w:div>
    <w:div w:id="884676388">
      <w:bodyDiv w:val="1"/>
      <w:marLeft w:val="0"/>
      <w:marRight w:val="0"/>
      <w:marTop w:val="0"/>
      <w:marBottom w:val="0"/>
      <w:divBdr>
        <w:top w:val="none" w:sz="0" w:space="0" w:color="auto"/>
        <w:left w:val="none" w:sz="0" w:space="0" w:color="auto"/>
        <w:bottom w:val="none" w:sz="0" w:space="0" w:color="auto"/>
        <w:right w:val="none" w:sz="0" w:space="0" w:color="auto"/>
      </w:divBdr>
    </w:div>
    <w:div w:id="932666018">
      <w:bodyDiv w:val="1"/>
      <w:marLeft w:val="0"/>
      <w:marRight w:val="0"/>
      <w:marTop w:val="0"/>
      <w:marBottom w:val="0"/>
      <w:divBdr>
        <w:top w:val="none" w:sz="0" w:space="0" w:color="auto"/>
        <w:left w:val="none" w:sz="0" w:space="0" w:color="auto"/>
        <w:bottom w:val="none" w:sz="0" w:space="0" w:color="auto"/>
        <w:right w:val="none" w:sz="0" w:space="0" w:color="auto"/>
      </w:divBdr>
    </w:div>
    <w:div w:id="941037266">
      <w:bodyDiv w:val="1"/>
      <w:marLeft w:val="0"/>
      <w:marRight w:val="0"/>
      <w:marTop w:val="0"/>
      <w:marBottom w:val="0"/>
      <w:divBdr>
        <w:top w:val="none" w:sz="0" w:space="0" w:color="auto"/>
        <w:left w:val="none" w:sz="0" w:space="0" w:color="auto"/>
        <w:bottom w:val="none" w:sz="0" w:space="0" w:color="auto"/>
        <w:right w:val="none" w:sz="0" w:space="0" w:color="auto"/>
      </w:divBdr>
    </w:div>
    <w:div w:id="945381016">
      <w:bodyDiv w:val="1"/>
      <w:marLeft w:val="0"/>
      <w:marRight w:val="0"/>
      <w:marTop w:val="0"/>
      <w:marBottom w:val="0"/>
      <w:divBdr>
        <w:top w:val="none" w:sz="0" w:space="0" w:color="auto"/>
        <w:left w:val="none" w:sz="0" w:space="0" w:color="auto"/>
        <w:bottom w:val="none" w:sz="0" w:space="0" w:color="auto"/>
        <w:right w:val="none" w:sz="0" w:space="0" w:color="auto"/>
      </w:divBdr>
    </w:div>
    <w:div w:id="1053432007">
      <w:bodyDiv w:val="1"/>
      <w:marLeft w:val="0"/>
      <w:marRight w:val="0"/>
      <w:marTop w:val="0"/>
      <w:marBottom w:val="0"/>
      <w:divBdr>
        <w:top w:val="none" w:sz="0" w:space="0" w:color="auto"/>
        <w:left w:val="none" w:sz="0" w:space="0" w:color="auto"/>
        <w:bottom w:val="none" w:sz="0" w:space="0" w:color="auto"/>
        <w:right w:val="none" w:sz="0" w:space="0" w:color="auto"/>
      </w:divBdr>
    </w:div>
    <w:div w:id="1077439048">
      <w:bodyDiv w:val="1"/>
      <w:marLeft w:val="0"/>
      <w:marRight w:val="0"/>
      <w:marTop w:val="0"/>
      <w:marBottom w:val="0"/>
      <w:divBdr>
        <w:top w:val="none" w:sz="0" w:space="0" w:color="auto"/>
        <w:left w:val="none" w:sz="0" w:space="0" w:color="auto"/>
        <w:bottom w:val="none" w:sz="0" w:space="0" w:color="auto"/>
        <w:right w:val="none" w:sz="0" w:space="0" w:color="auto"/>
      </w:divBdr>
    </w:div>
    <w:div w:id="1217467840">
      <w:bodyDiv w:val="1"/>
      <w:marLeft w:val="0"/>
      <w:marRight w:val="0"/>
      <w:marTop w:val="0"/>
      <w:marBottom w:val="0"/>
      <w:divBdr>
        <w:top w:val="none" w:sz="0" w:space="0" w:color="auto"/>
        <w:left w:val="none" w:sz="0" w:space="0" w:color="auto"/>
        <w:bottom w:val="none" w:sz="0" w:space="0" w:color="auto"/>
        <w:right w:val="none" w:sz="0" w:space="0" w:color="auto"/>
      </w:divBdr>
    </w:div>
    <w:div w:id="1292830577">
      <w:bodyDiv w:val="1"/>
      <w:marLeft w:val="0"/>
      <w:marRight w:val="0"/>
      <w:marTop w:val="0"/>
      <w:marBottom w:val="0"/>
      <w:divBdr>
        <w:top w:val="none" w:sz="0" w:space="0" w:color="auto"/>
        <w:left w:val="none" w:sz="0" w:space="0" w:color="auto"/>
        <w:bottom w:val="none" w:sz="0" w:space="0" w:color="auto"/>
        <w:right w:val="none" w:sz="0" w:space="0" w:color="auto"/>
      </w:divBdr>
    </w:div>
    <w:div w:id="1297956393">
      <w:bodyDiv w:val="1"/>
      <w:marLeft w:val="0"/>
      <w:marRight w:val="0"/>
      <w:marTop w:val="0"/>
      <w:marBottom w:val="0"/>
      <w:divBdr>
        <w:top w:val="none" w:sz="0" w:space="0" w:color="auto"/>
        <w:left w:val="none" w:sz="0" w:space="0" w:color="auto"/>
        <w:bottom w:val="none" w:sz="0" w:space="0" w:color="auto"/>
        <w:right w:val="none" w:sz="0" w:space="0" w:color="auto"/>
      </w:divBdr>
    </w:div>
    <w:div w:id="1347947988">
      <w:bodyDiv w:val="1"/>
      <w:marLeft w:val="0"/>
      <w:marRight w:val="0"/>
      <w:marTop w:val="0"/>
      <w:marBottom w:val="0"/>
      <w:divBdr>
        <w:top w:val="none" w:sz="0" w:space="0" w:color="auto"/>
        <w:left w:val="none" w:sz="0" w:space="0" w:color="auto"/>
        <w:bottom w:val="none" w:sz="0" w:space="0" w:color="auto"/>
        <w:right w:val="none" w:sz="0" w:space="0" w:color="auto"/>
      </w:divBdr>
    </w:div>
    <w:div w:id="1362703066">
      <w:bodyDiv w:val="1"/>
      <w:marLeft w:val="0"/>
      <w:marRight w:val="0"/>
      <w:marTop w:val="0"/>
      <w:marBottom w:val="0"/>
      <w:divBdr>
        <w:top w:val="none" w:sz="0" w:space="0" w:color="auto"/>
        <w:left w:val="none" w:sz="0" w:space="0" w:color="auto"/>
        <w:bottom w:val="none" w:sz="0" w:space="0" w:color="auto"/>
        <w:right w:val="none" w:sz="0" w:space="0" w:color="auto"/>
      </w:divBdr>
    </w:div>
    <w:div w:id="1385642434">
      <w:bodyDiv w:val="1"/>
      <w:marLeft w:val="0"/>
      <w:marRight w:val="0"/>
      <w:marTop w:val="0"/>
      <w:marBottom w:val="0"/>
      <w:divBdr>
        <w:top w:val="none" w:sz="0" w:space="0" w:color="auto"/>
        <w:left w:val="none" w:sz="0" w:space="0" w:color="auto"/>
        <w:bottom w:val="none" w:sz="0" w:space="0" w:color="auto"/>
        <w:right w:val="none" w:sz="0" w:space="0" w:color="auto"/>
      </w:divBdr>
    </w:div>
    <w:div w:id="1514539178">
      <w:bodyDiv w:val="1"/>
      <w:marLeft w:val="0"/>
      <w:marRight w:val="0"/>
      <w:marTop w:val="0"/>
      <w:marBottom w:val="0"/>
      <w:divBdr>
        <w:top w:val="none" w:sz="0" w:space="0" w:color="auto"/>
        <w:left w:val="none" w:sz="0" w:space="0" w:color="auto"/>
        <w:bottom w:val="none" w:sz="0" w:space="0" w:color="auto"/>
        <w:right w:val="none" w:sz="0" w:space="0" w:color="auto"/>
      </w:divBdr>
    </w:div>
    <w:div w:id="1574926491">
      <w:bodyDiv w:val="1"/>
      <w:marLeft w:val="0"/>
      <w:marRight w:val="0"/>
      <w:marTop w:val="0"/>
      <w:marBottom w:val="0"/>
      <w:divBdr>
        <w:top w:val="none" w:sz="0" w:space="0" w:color="auto"/>
        <w:left w:val="none" w:sz="0" w:space="0" w:color="auto"/>
        <w:bottom w:val="none" w:sz="0" w:space="0" w:color="auto"/>
        <w:right w:val="none" w:sz="0" w:space="0" w:color="auto"/>
      </w:divBdr>
    </w:div>
    <w:div w:id="1577280617">
      <w:bodyDiv w:val="1"/>
      <w:marLeft w:val="0"/>
      <w:marRight w:val="0"/>
      <w:marTop w:val="0"/>
      <w:marBottom w:val="0"/>
      <w:divBdr>
        <w:top w:val="none" w:sz="0" w:space="0" w:color="auto"/>
        <w:left w:val="none" w:sz="0" w:space="0" w:color="auto"/>
        <w:bottom w:val="none" w:sz="0" w:space="0" w:color="auto"/>
        <w:right w:val="none" w:sz="0" w:space="0" w:color="auto"/>
      </w:divBdr>
    </w:div>
    <w:div w:id="1605267773">
      <w:bodyDiv w:val="1"/>
      <w:marLeft w:val="0"/>
      <w:marRight w:val="0"/>
      <w:marTop w:val="0"/>
      <w:marBottom w:val="0"/>
      <w:divBdr>
        <w:top w:val="none" w:sz="0" w:space="0" w:color="auto"/>
        <w:left w:val="none" w:sz="0" w:space="0" w:color="auto"/>
        <w:bottom w:val="none" w:sz="0" w:space="0" w:color="auto"/>
        <w:right w:val="none" w:sz="0" w:space="0" w:color="auto"/>
      </w:divBdr>
    </w:div>
    <w:div w:id="1754400085">
      <w:bodyDiv w:val="1"/>
      <w:marLeft w:val="0"/>
      <w:marRight w:val="0"/>
      <w:marTop w:val="0"/>
      <w:marBottom w:val="0"/>
      <w:divBdr>
        <w:top w:val="none" w:sz="0" w:space="0" w:color="auto"/>
        <w:left w:val="none" w:sz="0" w:space="0" w:color="auto"/>
        <w:bottom w:val="none" w:sz="0" w:space="0" w:color="auto"/>
        <w:right w:val="none" w:sz="0" w:space="0" w:color="auto"/>
      </w:divBdr>
    </w:div>
    <w:div w:id="1760827133">
      <w:bodyDiv w:val="1"/>
      <w:marLeft w:val="0"/>
      <w:marRight w:val="0"/>
      <w:marTop w:val="0"/>
      <w:marBottom w:val="0"/>
      <w:divBdr>
        <w:top w:val="none" w:sz="0" w:space="0" w:color="auto"/>
        <w:left w:val="none" w:sz="0" w:space="0" w:color="auto"/>
        <w:bottom w:val="none" w:sz="0" w:space="0" w:color="auto"/>
        <w:right w:val="none" w:sz="0" w:space="0" w:color="auto"/>
      </w:divBdr>
    </w:div>
    <w:div w:id="1862427638">
      <w:bodyDiv w:val="1"/>
      <w:marLeft w:val="0"/>
      <w:marRight w:val="0"/>
      <w:marTop w:val="0"/>
      <w:marBottom w:val="0"/>
      <w:divBdr>
        <w:top w:val="none" w:sz="0" w:space="0" w:color="auto"/>
        <w:left w:val="none" w:sz="0" w:space="0" w:color="auto"/>
        <w:bottom w:val="none" w:sz="0" w:space="0" w:color="auto"/>
        <w:right w:val="none" w:sz="0" w:space="0" w:color="auto"/>
      </w:divBdr>
    </w:div>
    <w:div w:id="1967929764">
      <w:bodyDiv w:val="1"/>
      <w:marLeft w:val="0"/>
      <w:marRight w:val="0"/>
      <w:marTop w:val="0"/>
      <w:marBottom w:val="0"/>
      <w:divBdr>
        <w:top w:val="none" w:sz="0" w:space="0" w:color="auto"/>
        <w:left w:val="none" w:sz="0" w:space="0" w:color="auto"/>
        <w:bottom w:val="none" w:sz="0" w:space="0" w:color="auto"/>
        <w:right w:val="none" w:sz="0" w:space="0" w:color="auto"/>
      </w:divBdr>
    </w:div>
    <w:div w:id="1969234530">
      <w:bodyDiv w:val="1"/>
      <w:marLeft w:val="0"/>
      <w:marRight w:val="0"/>
      <w:marTop w:val="0"/>
      <w:marBottom w:val="0"/>
      <w:divBdr>
        <w:top w:val="none" w:sz="0" w:space="0" w:color="auto"/>
        <w:left w:val="none" w:sz="0" w:space="0" w:color="auto"/>
        <w:bottom w:val="none" w:sz="0" w:space="0" w:color="auto"/>
        <w:right w:val="none" w:sz="0" w:space="0" w:color="auto"/>
      </w:divBdr>
    </w:div>
    <w:div w:id="1994093851">
      <w:bodyDiv w:val="1"/>
      <w:marLeft w:val="0"/>
      <w:marRight w:val="0"/>
      <w:marTop w:val="0"/>
      <w:marBottom w:val="0"/>
      <w:divBdr>
        <w:top w:val="none" w:sz="0" w:space="0" w:color="auto"/>
        <w:left w:val="none" w:sz="0" w:space="0" w:color="auto"/>
        <w:bottom w:val="none" w:sz="0" w:space="0" w:color="auto"/>
        <w:right w:val="none" w:sz="0" w:space="0" w:color="auto"/>
      </w:divBdr>
    </w:div>
    <w:div w:id="2004355725">
      <w:bodyDiv w:val="1"/>
      <w:marLeft w:val="0"/>
      <w:marRight w:val="0"/>
      <w:marTop w:val="0"/>
      <w:marBottom w:val="0"/>
      <w:divBdr>
        <w:top w:val="none" w:sz="0" w:space="0" w:color="auto"/>
        <w:left w:val="none" w:sz="0" w:space="0" w:color="auto"/>
        <w:bottom w:val="none" w:sz="0" w:space="0" w:color="auto"/>
        <w:right w:val="none" w:sz="0" w:space="0" w:color="auto"/>
      </w:divBdr>
    </w:div>
    <w:div w:id="2034915191">
      <w:bodyDiv w:val="1"/>
      <w:marLeft w:val="0"/>
      <w:marRight w:val="0"/>
      <w:marTop w:val="0"/>
      <w:marBottom w:val="0"/>
      <w:divBdr>
        <w:top w:val="none" w:sz="0" w:space="0" w:color="auto"/>
        <w:left w:val="none" w:sz="0" w:space="0" w:color="auto"/>
        <w:bottom w:val="none" w:sz="0" w:space="0" w:color="auto"/>
        <w:right w:val="none" w:sz="0" w:space="0" w:color="auto"/>
      </w:divBdr>
    </w:div>
    <w:div w:id="2119449342">
      <w:bodyDiv w:val="1"/>
      <w:marLeft w:val="0"/>
      <w:marRight w:val="0"/>
      <w:marTop w:val="0"/>
      <w:marBottom w:val="0"/>
      <w:divBdr>
        <w:top w:val="none" w:sz="0" w:space="0" w:color="auto"/>
        <w:left w:val="none" w:sz="0" w:space="0" w:color="auto"/>
        <w:bottom w:val="none" w:sz="0" w:space="0" w:color="auto"/>
        <w:right w:val="none" w:sz="0" w:space="0" w:color="auto"/>
      </w:divBdr>
    </w:div>
    <w:div w:id="212286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50DE6FC-54B6-4A36-B4FA-30C39FF8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66</Pages>
  <Words>28894</Words>
  <Characters>164701</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dc:creator>
  <cp:lastModifiedBy>Наталья Паздерина</cp:lastModifiedBy>
  <cp:revision>25</cp:revision>
  <cp:lastPrinted>2026-02-19T10:35:00Z</cp:lastPrinted>
  <dcterms:created xsi:type="dcterms:W3CDTF">2026-02-19T10:17:00Z</dcterms:created>
  <dcterms:modified xsi:type="dcterms:W3CDTF">2026-03-11T04:50:00Z</dcterms:modified>
</cp:coreProperties>
</file>