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7F" w:rsidRPr="005F6E52" w:rsidRDefault="00D46FCC" w:rsidP="00D46FCC">
      <w:pPr>
        <w:pStyle w:val="a3"/>
        <w:spacing w:before="0" w:beforeAutospacing="0" w:after="0" w:afterAutospacing="0" w:line="288" w:lineRule="atLeast"/>
        <w:jc w:val="center"/>
      </w:pPr>
      <w:bookmarkStart w:id="0" w:name="_GoBack"/>
      <w:r w:rsidRPr="005F6E52">
        <w:t>Перечень вопросов для участников публичных консультаций</w:t>
      </w:r>
    </w:p>
    <w:p w:rsidR="006D6A0B" w:rsidRPr="005F6E52" w:rsidRDefault="006D6A0B" w:rsidP="00D46FCC">
      <w:pPr>
        <w:pStyle w:val="a3"/>
        <w:spacing w:before="0" w:beforeAutospacing="0" w:after="0" w:afterAutospacing="0" w:line="288" w:lineRule="atLeast"/>
        <w:jc w:val="center"/>
      </w:pPr>
    </w:p>
    <w:p w:rsidR="00F5317F" w:rsidRPr="005F6E52" w:rsidRDefault="00F5317F" w:rsidP="00F5317F">
      <w:pPr>
        <w:pStyle w:val="a3"/>
        <w:spacing w:before="0" w:beforeAutospacing="0" w:after="0" w:afterAutospacing="0" w:line="288" w:lineRule="atLeast"/>
        <w:ind w:firstLine="540"/>
        <w:jc w:val="both"/>
      </w:pPr>
      <w:r w:rsidRPr="005F6E52">
        <w:t xml:space="preserve">1. Актуальна ли сегодня заявленная разработчиком проекта нормативного правового акта Томской области (далее - проект акта) проблема? </w:t>
      </w:r>
    </w:p>
    <w:p w:rsidR="00F5317F" w:rsidRPr="005F6E52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5F6E52">
        <w:t xml:space="preserve"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 </w:t>
      </w:r>
    </w:p>
    <w:p w:rsidR="00F5317F" w:rsidRPr="005F6E52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5F6E52"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5F6E52">
        <w:t>затратны</w:t>
      </w:r>
      <w:proofErr w:type="spellEnd"/>
      <w:r w:rsidRPr="005F6E52">
        <w:t xml:space="preserve"> и/или более эффективны. </w:t>
      </w:r>
    </w:p>
    <w:p w:rsidR="00F5317F" w:rsidRPr="005F6E52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5F6E52">
        <w:t xml:space="preserve">4. Каких положительных эффектов следует ожидать в случае принятия проекта акта? По возможности приведите числовые данные.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5F6E52">
        <w:t>5. Какие риски и негативные последствия для бизнеса могут возникнуть в случае принятия проекта акта? По возможности приведите числовые</w:t>
      </w:r>
      <w:r>
        <w:t xml:space="preserve"> </w:t>
      </w:r>
      <w:bookmarkEnd w:id="0"/>
      <w:r>
        <w:t xml:space="preserve">данные.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Содержит ли проект акта нормы, невыполнимые на практике? Если да, укажите их.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Какие могут возникнуть проблемы и трудности с контролем соблюдения требований и норм, вводимых предлагаемым правовым регулированием?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 </w:t>
      </w:r>
    </w:p>
    <w:p w:rsidR="00F5317F" w:rsidRDefault="00F5317F" w:rsidP="00F5317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12. Иные предложения и замечания, которые целесообразно учесть в рамках оценки регулирующего воздействия. </w:t>
      </w:r>
    </w:p>
    <w:p w:rsidR="006351A2" w:rsidRDefault="006351A2"/>
    <w:sectPr w:rsidR="0063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90"/>
    <w:rsid w:val="005F6E52"/>
    <w:rsid w:val="006351A2"/>
    <w:rsid w:val="006D6A0B"/>
    <w:rsid w:val="00A66790"/>
    <w:rsid w:val="00D46FCC"/>
    <w:rsid w:val="00F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B6A75-2E86-4EDB-85D4-7C1BA80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Дорохова</dc:creator>
  <cp:keywords/>
  <dc:description/>
  <cp:lastModifiedBy>Любовь Николаевна Дорохова</cp:lastModifiedBy>
  <cp:revision>3</cp:revision>
  <dcterms:created xsi:type="dcterms:W3CDTF">2026-02-11T03:43:00Z</dcterms:created>
  <dcterms:modified xsi:type="dcterms:W3CDTF">2026-02-11T04:32:00Z</dcterms:modified>
</cp:coreProperties>
</file>