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F07C8A" w:rsidRDefault="00733B5F" w:rsidP="009102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C8A">
        <w:rPr>
          <w:rFonts w:ascii="Times New Roman" w:hAnsi="Times New Roman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F07C8A">
        <w:rPr>
          <w:rFonts w:ascii="Times New Roman" w:hAnsi="Times New Roman" w:cs="Times New Roman"/>
          <w:sz w:val="26"/>
          <w:szCs w:val="26"/>
        </w:rPr>
        <w:t>хозяйства Томской области</w:t>
      </w:r>
      <w:r w:rsidR="00910274" w:rsidRPr="00910274">
        <w:rPr>
          <w:rFonts w:ascii="Times New Roman" w:hAnsi="Times New Roman" w:cs="Times New Roman"/>
          <w:sz w:val="26"/>
          <w:szCs w:val="26"/>
        </w:rPr>
        <w:t xml:space="preserve"> </w:t>
      </w:r>
      <w:r w:rsidR="00F07C8A" w:rsidRPr="00F07C8A">
        <w:rPr>
          <w:rFonts w:ascii="Times New Roman" w:hAnsi="Times New Roman" w:cs="Times New Roman"/>
          <w:sz w:val="26"/>
          <w:szCs w:val="26"/>
        </w:rPr>
        <w:t>и</w:t>
      </w:r>
      <w:r w:rsidRPr="00F07C8A">
        <w:rPr>
          <w:rFonts w:ascii="Times New Roman" w:hAnsi="Times New Roman" w:cs="Times New Roman"/>
          <w:sz w:val="26"/>
          <w:szCs w:val="26"/>
        </w:rPr>
        <w:t>звещает о начале обсуждения идеи (концепции) предлагаемого правового</w:t>
      </w:r>
      <w:r w:rsidR="00910274" w:rsidRPr="00910274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Предложения принимаются по адресу</w:t>
      </w:r>
      <w:r w:rsidRPr="00F07C8A">
        <w:rPr>
          <w:rFonts w:ascii="Times New Roman" w:hAnsi="Times New Roman" w:cs="Times New Roman"/>
          <w:sz w:val="26"/>
          <w:szCs w:val="26"/>
        </w:rPr>
        <w:t>: 634041, г.Томск, пр.Кирова, 14,</w:t>
      </w:r>
      <w:r w:rsidR="00CE6D56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milovanova</w:t>
      </w:r>
      <w:r w:rsidRPr="00F07C8A">
        <w:rPr>
          <w:rFonts w:ascii="Times New Roman" w:hAnsi="Times New Roman" w:cs="Times New Roman"/>
          <w:sz w:val="26"/>
          <w:szCs w:val="26"/>
        </w:rPr>
        <w:t>@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green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tsu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Сроки приема предложений</w:t>
      </w:r>
      <w:r w:rsidRPr="00F07C8A">
        <w:rPr>
          <w:rFonts w:ascii="Times New Roman" w:hAnsi="Times New Roman" w:cs="Times New Roman"/>
          <w:sz w:val="26"/>
          <w:szCs w:val="26"/>
        </w:rPr>
        <w:t xml:space="preserve">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07C8A">
        <w:rPr>
          <w:rFonts w:ascii="Times New Roman" w:hAnsi="Times New Roman" w:cs="Times New Roman"/>
          <w:sz w:val="26"/>
          <w:szCs w:val="26"/>
        </w:rPr>
        <w:t xml:space="preserve"> 0</w:t>
      </w:r>
      <w:r w:rsidR="00CE77D7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290D4E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 xml:space="preserve"> по 1</w:t>
      </w:r>
      <w:r w:rsidR="00CE77D7">
        <w:rPr>
          <w:rFonts w:ascii="Times New Roman" w:hAnsi="Times New Roman" w:cs="Times New Roman"/>
          <w:sz w:val="26"/>
          <w:szCs w:val="26"/>
        </w:rPr>
        <w:t>8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290D4E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ED60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Место  размещения уведомления в информационно-телекоммуникационной сети</w:t>
      </w:r>
      <w:r w:rsidR="00291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Интернет (полный электронный адрес):</w:t>
      </w:r>
      <w:r w:rsidR="00CE6D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C8A" w:rsidRPr="00A52788">
        <w:rPr>
          <w:rFonts w:ascii="Times New Roman" w:hAnsi="Times New Roman" w:cs="Times New Roman"/>
          <w:sz w:val="26"/>
          <w:szCs w:val="26"/>
        </w:rPr>
        <w:t>https://tomsk.gov.ru/rating/front/index/type/5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7C8A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</w:t>
      </w:r>
      <w:r w:rsidR="00ED60AC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будет размещена на сайте </w:t>
      </w:r>
      <w:r w:rsidR="00F07C8A" w:rsidRPr="00F07C8A">
        <w:rPr>
          <w:rFonts w:ascii="Times New Roman" w:hAnsi="Times New Roman" w:cs="Times New Roman"/>
          <w:sz w:val="26"/>
          <w:szCs w:val="26"/>
        </w:rPr>
        <w:t>https://tomsk.gov.ru/rating/front/index/type/5</w:t>
      </w:r>
      <w:r w:rsidRPr="00F07C8A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ED60AC">
        <w:rPr>
          <w:rFonts w:ascii="Times New Roman" w:hAnsi="Times New Roman" w:cs="Times New Roman"/>
          <w:sz w:val="26"/>
          <w:szCs w:val="26"/>
        </w:rPr>
        <w:t xml:space="preserve"> </w:t>
      </w:r>
      <w:r w:rsidR="009C239F">
        <w:rPr>
          <w:rFonts w:ascii="Times New Roman" w:hAnsi="Times New Roman" w:cs="Times New Roman"/>
          <w:sz w:val="26"/>
          <w:szCs w:val="26"/>
        </w:rPr>
        <w:t>25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290D4E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3B2C1B" w:rsidRPr="00A77B66" w:rsidRDefault="00733B5F" w:rsidP="003B2C1B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1. Описание проблемы, на решение которой направлено предлагаемое</w:t>
      </w:r>
      <w:r w:rsidR="00910274" w:rsidRPr="009102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правовое регулирование:</w:t>
      </w:r>
    </w:p>
    <w:p w:rsidR="00C73ECA" w:rsidRDefault="003B2C1B" w:rsidP="00ED6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C1B">
        <w:rPr>
          <w:rFonts w:ascii="Times New Roman" w:hAnsi="Times New Roman" w:cs="Times New Roman"/>
          <w:sz w:val="26"/>
          <w:szCs w:val="26"/>
        </w:rPr>
        <w:t xml:space="preserve">В сфере рыбопереработки Томской области существует проблема высокого уровня износа имеющихся основных производственных фондов, недостаточного количества современного высокопроизводительного оборудования, что не позволяет предприятиям улучшать качество, расширять ассортимент рыбной продукции и углублять степень ее переработки. </w:t>
      </w:r>
    </w:p>
    <w:p w:rsidR="003D2CCA" w:rsidRDefault="00C73ECA" w:rsidP="003D2C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конкуренции со стороны товаропроизводителей из других регионов России и со стороны иностранных предприятий требует от томских рыбопереработчиков расширять ассортимент производимой рыбной продукции, повышать ее качество и углублять уровень переработки. Если томские рыбоперерабатывающие предприятия не будут закупать современное высокопроизводительное оборудование и модернизировать производств</w:t>
      </w:r>
      <w:r w:rsidR="00CE6D5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енные мощности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могут быть вытеснены с рынка конкурентами. В настоящее время </w:t>
      </w:r>
      <w:r w:rsidR="009D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потребительский спрос </w:t>
      </w:r>
      <w:r w:rsidR="003D2C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смещается</w:t>
      </w:r>
      <w:r w:rsidR="009D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сторону рыбной продукции высокой степени готовности </w:t>
      </w:r>
      <w:r w:rsidRPr="00C73ECA">
        <w:rPr>
          <w:rFonts w:ascii="Times New Roman" w:hAnsi="Times New Roman" w:cs="Times New Roman"/>
          <w:sz w:val="26"/>
          <w:szCs w:val="26"/>
        </w:rPr>
        <w:t>(филе, фарш, полуфабрикаты, кулинария, вакуумная упаковка и др.)</w:t>
      </w:r>
      <w:r w:rsidR="003D2CCA">
        <w:rPr>
          <w:rFonts w:ascii="Times New Roman" w:hAnsi="Times New Roman" w:cs="Times New Roman"/>
          <w:sz w:val="26"/>
          <w:szCs w:val="26"/>
        </w:rPr>
        <w:t>, которая</w:t>
      </w:r>
      <w:r w:rsidRPr="00C73ECA">
        <w:rPr>
          <w:rFonts w:ascii="Times New Roman" w:hAnsi="Times New Roman" w:cs="Times New Roman"/>
          <w:sz w:val="26"/>
          <w:szCs w:val="26"/>
        </w:rPr>
        <w:t xml:space="preserve"> имеет более высокую добавленную стоимость, рентабельность и географию продаж. </w:t>
      </w:r>
      <w:r w:rsidR="00725387">
        <w:rPr>
          <w:rFonts w:ascii="Times New Roman" w:hAnsi="Times New Roman" w:cs="Times New Roman"/>
          <w:sz w:val="26"/>
          <w:szCs w:val="26"/>
        </w:rPr>
        <w:t>Организовать</w:t>
      </w:r>
      <w:r w:rsidR="003D2CCA">
        <w:rPr>
          <w:rFonts w:ascii="Times New Roman" w:hAnsi="Times New Roman" w:cs="Times New Roman"/>
          <w:sz w:val="26"/>
          <w:szCs w:val="26"/>
        </w:rPr>
        <w:t xml:space="preserve"> в Томской области производство данной продукции без обновления основных производственных фондов </w:t>
      </w:r>
      <w:r w:rsidR="00725387">
        <w:rPr>
          <w:rFonts w:ascii="Times New Roman" w:hAnsi="Times New Roman" w:cs="Times New Roman"/>
          <w:sz w:val="26"/>
          <w:szCs w:val="26"/>
        </w:rPr>
        <w:t xml:space="preserve">и модернизации производственных мощностей </w:t>
      </w:r>
      <w:r w:rsidR="003D2CCA">
        <w:rPr>
          <w:rFonts w:ascii="Times New Roman" w:hAnsi="Times New Roman" w:cs="Times New Roman"/>
          <w:sz w:val="26"/>
          <w:szCs w:val="26"/>
        </w:rPr>
        <w:t xml:space="preserve">не представляется возможным. </w:t>
      </w:r>
    </w:p>
    <w:p w:rsidR="00C73ECA" w:rsidRPr="00C73ECA" w:rsidRDefault="00C73ECA" w:rsidP="003D2C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ECA">
        <w:rPr>
          <w:rFonts w:ascii="Times New Roman" w:hAnsi="Times New Roman" w:cs="Times New Roman"/>
          <w:sz w:val="26"/>
          <w:szCs w:val="26"/>
        </w:rPr>
        <w:t xml:space="preserve">В качестве негативных эффектов выявленной проблемы можно выделить: недополучение предприятиями прибыли, недополучение </w:t>
      </w:r>
      <w:r w:rsidR="003D2CCA">
        <w:rPr>
          <w:rFonts w:ascii="Times New Roman" w:hAnsi="Times New Roman" w:cs="Times New Roman"/>
          <w:sz w:val="26"/>
          <w:szCs w:val="26"/>
        </w:rPr>
        <w:t>налоговых сборов</w:t>
      </w:r>
      <w:r w:rsidRPr="00C73ECA">
        <w:rPr>
          <w:rFonts w:ascii="Times New Roman" w:hAnsi="Times New Roman" w:cs="Times New Roman"/>
          <w:sz w:val="26"/>
          <w:szCs w:val="26"/>
        </w:rPr>
        <w:t xml:space="preserve"> в консолидированный бюджет Томской области, </w:t>
      </w:r>
      <w:r w:rsidR="00725387">
        <w:rPr>
          <w:rFonts w:ascii="Times New Roman" w:hAnsi="Times New Roman" w:cs="Times New Roman"/>
          <w:sz w:val="26"/>
          <w:szCs w:val="26"/>
        </w:rPr>
        <w:t>снижение доли рынка томских предприятий рыбной отрасли,</w:t>
      </w:r>
      <w:r w:rsidR="00725387" w:rsidRPr="00C73ECA">
        <w:rPr>
          <w:rFonts w:ascii="Times New Roman" w:hAnsi="Times New Roman" w:cs="Times New Roman"/>
          <w:sz w:val="26"/>
          <w:szCs w:val="26"/>
        </w:rPr>
        <w:t xml:space="preserve"> </w:t>
      </w:r>
      <w:r w:rsidRPr="00C73ECA">
        <w:rPr>
          <w:rFonts w:ascii="Times New Roman" w:hAnsi="Times New Roman" w:cs="Times New Roman"/>
          <w:sz w:val="26"/>
          <w:szCs w:val="26"/>
        </w:rPr>
        <w:t>создание новых рабочих мест</w:t>
      </w:r>
      <w:r w:rsidR="003D2CCA">
        <w:rPr>
          <w:rFonts w:ascii="Times New Roman" w:hAnsi="Times New Roman" w:cs="Times New Roman"/>
          <w:sz w:val="26"/>
          <w:szCs w:val="26"/>
        </w:rPr>
        <w:t xml:space="preserve"> в рыбной отрасли в </w:t>
      </w:r>
      <w:r w:rsidR="004C6D9B">
        <w:rPr>
          <w:rFonts w:ascii="Times New Roman" w:hAnsi="Times New Roman" w:cs="Times New Roman"/>
          <w:sz w:val="26"/>
          <w:szCs w:val="26"/>
        </w:rPr>
        <w:t>других</w:t>
      </w:r>
      <w:r w:rsidR="003D2CCA">
        <w:rPr>
          <w:rFonts w:ascii="Times New Roman" w:hAnsi="Times New Roman" w:cs="Times New Roman"/>
          <w:sz w:val="26"/>
          <w:szCs w:val="26"/>
        </w:rPr>
        <w:t xml:space="preserve"> регионах</w:t>
      </w:r>
      <w:r w:rsidR="004C6D9B">
        <w:rPr>
          <w:rFonts w:ascii="Times New Roman" w:hAnsi="Times New Roman" w:cs="Times New Roman"/>
          <w:sz w:val="26"/>
          <w:szCs w:val="26"/>
        </w:rPr>
        <w:t xml:space="preserve"> России, в том числе в соседних регионах</w:t>
      </w:r>
      <w:r w:rsidRPr="00C73ECA">
        <w:rPr>
          <w:rFonts w:ascii="Times New Roman" w:hAnsi="Times New Roman" w:cs="Times New Roman"/>
          <w:sz w:val="26"/>
          <w:szCs w:val="26"/>
        </w:rPr>
        <w:t>.</w:t>
      </w:r>
    </w:p>
    <w:p w:rsidR="00A173E9" w:rsidRPr="00A173E9" w:rsidRDefault="00A173E9" w:rsidP="00ED6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A173E9" w:rsidRPr="00A173E9" w:rsidRDefault="00A173E9" w:rsidP="00A7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- устаревшая материально-техническая база на предприятиях рыбохозяйственного комплекса Томской области;</w:t>
      </w:r>
    </w:p>
    <w:p w:rsidR="00A173E9" w:rsidRPr="00A173E9" w:rsidRDefault="00A173E9" w:rsidP="00A7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- недостаточность собственных финансовых ресурсов для обновления физически изношенных и морально устаревших низкоэффективных основных производственных фондов;</w:t>
      </w:r>
    </w:p>
    <w:p w:rsidR="00A173E9" w:rsidRPr="00A173E9" w:rsidRDefault="00A173E9" w:rsidP="00A7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недоступность банковских кредитов: высокие процентные ставки, отсутствие кредитной истории и необходимого объема залогового имущества, а также </w:t>
      </w:r>
      <w:r w:rsidR="003D2CCA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A173E9">
        <w:rPr>
          <w:rFonts w:ascii="Times New Roman" w:hAnsi="Times New Roman" w:cs="Times New Roman"/>
          <w:sz w:val="26"/>
          <w:szCs w:val="26"/>
        </w:rPr>
        <w:t>других инструментов финансирования деятельности;</w:t>
      </w:r>
    </w:p>
    <w:p w:rsidR="00A173E9" w:rsidRPr="00A173E9" w:rsidRDefault="00A173E9" w:rsidP="00A17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lastRenderedPageBreak/>
        <w:t>- недостаточный уровень государственной поддержки малого и среднего предпринимательства.</w:t>
      </w:r>
    </w:p>
    <w:p w:rsidR="00304534" w:rsidRPr="00A77B66" w:rsidRDefault="00733B5F" w:rsidP="003B2C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</w:p>
    <w:p w:rsidR="003B2C1B" w:rsidRPr="003B2C1B" w:rsidRDefault="006149FA" w:rsidP="00ED60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с</w:t>
      </w:r>
      <w:r w:rsidR="003B2C1B" w:rsidRPr="003B2C1B">
        <w:rPr>
          <w:rFonts w:ascii="Times New Roman" w:hAnsi="Times New Roman" w:cs="Times New Roman"/>
          <w:sz w:val="26"/>
          <w:szCs w:val="26"/>
        </w:rPr>
        <w:t>оздани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B2C1B" w:rsidRPr="003B2C1B">
        <w:rPr>
          <w:rFonts w:ascii="Times New Roman" w:hAnsi="Times New Roman" w:cs="Times New Roman"/>
          <w:sz w:val="26"/>
          <w:szCs w:val="26"/>
        </w:rPr>
        <w:t xml:space="preserve"> </w:t>
      </w:r>
      <w:r w:rsidR="00C83EA9">
        <w:rPr>
          <w:rFonts w:ascii="Times New Roman" w:hAnsi="Times New Roman" w:cs="Times New Roman"/>
          <w:sz w:val="26"/>
          <w:szCs w:val="26"/>
        </w:rPr>
        <w:t>и модернизаци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83EA9">
        <w:rPr>
          <w:rFonts w:ascii="Times New Roman" w:hAnsi="Times New Roman" w:cs="Times New Roman"/>
          <w:sz w:val="26"/>
          <w:szCs w:val="26"/>
        </w:rPr>
        <w:t xml:space="preserve"> производственных мощностей по </w:t>
      </w:r>
      <w:r w:rsidR="003B2C1B" w:rsidRPr="003B2C1B">
        <w:rPr>
          <w:rFonts w:ascii="Times New Roman" w:hAnsi="Times New Roman" w:cs="Times New Roman"/>
          <w:sz w:val="26"/>
          <w:szCs w:val="26"/>
        </w:rPr>
        <w:t>выпуску рыбной продукции глубокой переработки.</w:t>
      </w:r>
    </w:p>
    <w:p w:rsidR="00733B5F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2-1. Ожидаемый результат (выраженный установленными разработчиком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показателями) предлагаемого правового регулирования</w:t>
      </w:r>
      <w:r w:rsidRPr="00A173E9">
        <w:rPr>
          <w:rFonts w:ascii="Times New Roman" w:hAnsi="Times New Roman" w:cs="Times New Roman"/>
          <w:sz w:val="26"/>
          <w:szCs w:val="26"/>
        </w:rPr>
        <w:t>:</w:t>
      </w:r>
    </w:p>
    <w:p w:rsidR="00304534" w:rsidRDefault="00304534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объемов переработки рыбного сырья и произво</w:t>
      </w:r>
      <w:r w:rsidR="00AF3198">
        <w:rPr>
          <w:rFonts w:ascii="Times New Roman" w:hAnsi="Times New Roman" w:cs="Times New Roman"/>
          <w:sz w:val="26"/>
          <w:szCs w:val="26"/>
        </w:rPr>
        <w:t>дства готовой рыбной продукции;</w:t>
      </w:r>
    </w:p>
    <w:p w:rsidR="00304534" w:rsidRPr="007B6C2C" w:rsidRDefault="00304534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B2C1B">
        <w:rPr>
          <w:rFonts w:ascii="Times New Roman" w:hAnsi="Times New Roman" w:cs="Times New Roman"/>
          <w:sz w:val="26"/>
          <w:szCs w:val="26"/>
        </w:rPr>
        <w:t>улучш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>, расшир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ассортимент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 xml:space="preserve"> рыбной продукции и углубл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степен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2C1B">
        <w:rPr>
          <w:rFonts w:ascii="Times New Roman" w:hAnsi="Times New Roman" w:cs="Times New Roman"/>
          <w:sz w:val="26"/>
          <w:szCs w:val="26"/>
        </w:rPr>
        <w:t xml:space="preserve"> ее переработки</w:t>
      </w:r>
      <w:r w:rsidR="007B6C2C" w:rsidRPr="007B6C2C">
        <w:rPr>
          <w:rFonts w:ascii="Times New Roman" w:hAnsi="Times New Roman" w:cs="Times New Roman"/>
          <w:sz w:val="26"/>
          <w:szCs w:val="26"/>
        </w:rPr>
        <w:t>;</w:t>
      </w:r>
    </w:p>
    <w:p w:rsidR="007B6C2C" w:rsidRPr="007B6C2C" w:rsidRDefault="007B6C2C" w:rsidP="00A77B6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новых рабочих мест и рост налоговых платежей в областной бюджет</w:t>
      </w:r>
      <w:r w:rsidRPr="007B6C2C">
        <w:rPr>
          <w:rFonts w:ascii="Times New Roman" w:hAnsi="Times New Roman" w:cs="Times New Roman"/>
          <w:sz w:val="26"/>
          <w:szCs w:val="26"/>
        </w:rPr>
        <w:t>;</w:t>
      </w:r>
    </w:p>
    <w:p w:rsidR="007B6C2C" w:rsidRPr="007B6C2C" w:rsidRDefault="007B6C2C" w:rsidP="00A77B6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7B6C2C">
        <w:rPr>
          <w:rFonts w:ascii="Times New Roman" w:hAnsi="Times New Roman" w:cs="Times New Roman"/>
          <w:sz w:val="26"/>
          <w:szCs w:val="26"/>
        </w:rPr>
        <w:t>асширение географии продаж и рынков сбыта томской рыбной продукции.</w:t>
      </w:r>
    </w:p>
    <w:p w:rsidR="004B6FEA" w:rsidRDefault="00733B5F" w:rsidP="004B6FEA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из   которых вытекает необходимость  разработки  предлагаемого  правового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 в данной области: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3B5F" w:rsidRDefault="004B6FEA" w:rsidP="004B6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52EEF">
        <w:rPr>
          <w:rFonts w:ascii="Times New Roman" w:hAnsi="Times New Roman" w:cs="Times New Roman"/>
          <w:sz w:val="26"/>
          <w:szCs w:val="26"/>
        </w:rPr>
        <w:t>п</w:t>
      </w:r>
      <w:r w:rsidR="005A22B4" w:rsidRPr="00F07C8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Томской области от 26.11.2014 </w:t>
      </w:r>
      <w:r w:rsidR="00152EEF">
        <w:rPr>
          <w:rFonts w:ascii="Times New Roman" w:hAnsi="Times New Roman" w:cs="Times New Roman"/>
          <w:sz w:val="26"/>
          <w:szCs w:val="26"/>
        </w:rPr>
        <w:t>№</w:t>
      </w:r>
      <w:r w:rsidR="005A22B4" w:rsidRPr="00F07C8A">
        <w:rPr>
          <w:rFonts w:ascii="Times New Roman" w:hAnsi="Times New Roman" w:cs="Times New Roman"/>
          <w:sz w:val="26"/>
          <w:szCs w:val="26"/>
        </w:rPr>
        <w:t xml:space="preserve"> 432а </w:t>
      </w:r>
      <w:r w:rsidR="00012AFC">
        <w:rPr>
          <w:rFonts w:ascii="Times New Roman" w:hAnsi="Times New Roman" w:cs="Times New Roman"/>
          <w:sz w:val="26"/>
          <w:szCs w:val="26"/>
        </w:rPr>
        <w:t>«</w:t>
      </w:r>
      <w:r w:rsidR="005A22B4" w:rsidRPr="00F07C8A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программы </w:t>
      </w:r>
      <w:r w:rsidR="00152EEF">
        <w:rPr>
          <w:rFonts w:ascii="Times New Roman" w:hAnsi="Times New Roman" w:cs="Times New Roman"/>
          <w:sz w:val="26"/>
          <w:szCs w:val="26"/>
        </w:rPr>
        <w:t>«</w:t>
      </w:r>
      <w:r w:rsidR="005A22B4" w:rsidRPr="00F07C8A">
        <w:rPr>
          <w:rFonts w:ascii="Times New Roman" w:hAnsi="Times New Roman" w:cs="Times New Roman"/>
          <w:sz w:val="26"/>
          <w:szCs w:val="26"/>
        </w:rPr>
        <w:t>Развитие промышленного использования возобновляемых природных ресурсов Томской области</w:t>
      </w:r>
      <w:r w:rsidR="00152EEF">
        <w:rPr>
          <w:rFonts w:ascii="Times New Roman" w:hAnsi="Times New Roman" w:cs="Times New Roman"/>
          <w:sz w:val="26"/>
          <w:szCs w:val="26"/>
        </w:rPr>
        <w:t>».</w:t>
      </w:r>
    </w:p>
    <w:p w:rsidR="004B6FEA" w:rsidRPr="008759D8" w:rsidRDefault="004B6FEA" w:rsidP="008759D8">
      <w:pPr>
        <w:pStyle w:val="Default"/>
        <w:jc w:val="both"/>
        <w:rPr>
          <w:sz w:val="26"/>
          <w:szCs w:val="26"/>
        </w:rPr>
      </w:pPr>
      <w:r w:rsidRPr="008759D8">
        <w:rPr>
          <w:sz w:val="26"/>
          <w:szCs w:val="26"/>
        </w:rPr>
        <w:t>2) постановление Администрации Томской области от 26.09.2019 № 338а «</w:t>
      </w:r>
      <w:r w:rsidR="008759D8" w:rsidRPr="008759D8">
        <w:rPr>
          <w:sz w:val="26"/>
          <w:szCs w:val="26"/>
        </w:rPr>
        <w:t xml:space="preserve">Об утверждении государственной программы «Развитие сельского хозяйства, рынков сырья и продовольствия в Томской области» </w:t>
      </w:r>
      <w:r w:rsidR="008759D8">
        <w:rPr>
          <w:sz w:val="26"/>
          <w:szCs w:val="26"/>
        </w:rPr>
        <w:t>(вступает в силу с</w:t>
      </w:r>
      <w:r w:rsidRPr="008759D8">
        <w:rPr>
          <w:sz w:val="26"/>
          <w:szCs w:val="26"/>
        </w:rPr>
        <w:t xml:space="preserve"> 01.01.2020г.</w:t>
      </w:r>
      <w:r w:rsidR="008759D8">
        <w:rPr>
          <w:sz w:val="26"/>
          <w:szCs w:val="26"/>
        </w:rPr>
        <w:t>).</w:t>
      </w:r>
      <w:r w:rsidRPr="008759D8">
        <w:rPr>
          <w:sz w:val="26"/>
          <w:szCs w:val="26"/>
        </w:rPr>
        <w:t xml:space="preserve"> </w:t>
      </w:r>
    </w:p>
    <w:p w:rsidR="00733B5F" w:rsidRPr="00F07C8A" w:rsidRDefault="00733B5F" w:rsidP="008759D8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4. П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ланируемый </w:t>
      </w:r>
      <w:r w:rsidRPr="00A77B66">
        <w:rPr>
          <w:rFonts w:ascii="Times New Roman" w:hAnsi="Times New Roman" w:cs="Times New Roman"/>
          <w:b/>
          <w:sz w:val="26"/>
          <w:szCs w:val="26"/>
        </w:rPr>
        <w:t>срок вступления в силу предлагаемого правового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ED60AC">
        <w:rPr>
          <w:rFonts w:ascii="Times New Roman" w:hAnsi="Times New Roman" w:cs="Times New Roman"/>
          <w:sz w:val="26"/>
          <w:szCs w:val="26"/>
        </w:rPr>
        <w:t xml:space="preserve"> </w:t>
      </w:r>
      <w:r w:rsidR="00B31F2A" w:rsidRPr="00F07C8A">
        <w:rPr>
          <w:rFonts w:ascii="Times New Roman" w:hAnsi="Times New Roman" w:cs="Times New Roman"/>
          <w:sz w:val="26"/>
          <w:szCs w:val="26"/>
        </w:rPr>
        <w:t>1 квартал 20</w:t>
      </w:r>
      <w:r w:rsidR="00C83EA9">
        <w:rPr>
          <w:rFonts w:ascii="Times New Roman" w:hAnsi="Times New Roman" w:cs="Times New Roman"/>
          <w:sz w:val="26"/>
          <w:szCs w:val="26"/>
        </w:rPr>
        <w:t>20</w:t>
      </w:r>
      <w:r w:rsidR="00012AFC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5. Сведения о необходимости или отсутствии необходимости установления</w:t>
      </w:r>
      <w:r w:rsidR="00C83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переходного периода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B31F2A" w:rsidRPr="00F07C8A">
        <w:rPr>
          <w:rFonts w:ascii="Times New Roman" w:hAnsi="Times New Roman" w:cs="Times New Roman"/>
          <w:sz w:val="26"/>
          <w:szCs w:val="26"/>
        </w:rPr>
        <w:t xml:space="preserve"> переходный период не требуется.</w:t>
      </w:r>
    </w:p>
    <w:p w:rsidR="00733B5F" w:rsidRPr="00A77B66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894"/>
        <w:gridCol w:w="3827"/>
      </w:tblGrid>
      <w:tr w:rsidR="001C51D5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F07C8A" w:rsidRDefault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1435E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E" w:rsidRPr="00152EEF" w:rsidRDefault="0051435E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435E" w:rsidRPr="00152EEF" w:rsidRDefault="0051435E" w:rsidP="00AF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2EEF">
              <w:rPr>
                <w:rFonts w:ascii="Times New Roman" w:hAnsi="Times New Roman" w:cs="Times New Roman"/>
              </w:rPr>
              <w:t xml:space="preserve">Установить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bookmarkStart w:id="1" w:name="P41"/>
            <w:bookmarkEnd w:id="1"/>
            <w:r w:rsidRPr="00152EEF">
              <w:rPr>
                <w:rFonts w:ascii="Times New Roman" w:hAnsi="Times New Roman" w:cs="Times New Roman"/>
                <w:bCs/>
              </w:rPr>
              <w:t>в области рыбохозяйственного комплекса Томской области на возмещение части затрат, связанных с созданием и модернизацией производственных мощностей по выпуску рыбной продукции глубокой переработки.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E" w:rsidRPr="003B5C8C" w:rsidRDefault="0051435E" w:rsidP="0072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C8C">
              <w:rPr>
                <w:rFonts w:ascii="Times New Roman" w:hAnsi="Times New Roman" w:cs="Times New Roman"/>
              </w:rPr>
              <w:t xml:space="preserve">Установить </w:t>
            </w:r>
            <w:r w:rsidRPr="003B5C8C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r w:rsidR="003B5C8C"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 w:rsidR="003B5C8C">
              <w:rPr>
                <w:rFonts w:ascii="Times New Roman" w:hAnsi="Times New Roman" w:cs="Times New Roman"/>
              </w:rPr>
              <w:t>рыбной пр</w:t>
            </w:r>
            <w:r w:rsidR="003B5C8C"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 w:rsidR="003B5C8C">
              <w:rPr>
                <w:rFonts w:ascii="Times New Roman" w:hAnsi="Times New Roman" w:cs="Times New Roman"/>
              </w:rPr>
              <w:t>Томской области</w:t>
            </w:r>
            <w:r w:rsidR="00373A62">
              <w:rPr>
                <w:rFonts w:ascii="Times New Roman" w:hAnsi="Times New Roman" w:cs="Times New Roman"/>
              </w:rPr>
              <w:t xml:space="preserve"> (</w:t>
            </w:r>
            <w:r w:rsidR="00373A62" w:rsidRPr="00373A62">
              <w:rPr>
                <w:rFonts w:ascii="Times New Roman" w:hAnsi="Times New Roman" w:cs="Times New Roman"/>
              </w:rPr>
              <w:t>субсиди</w:t>
            </w:r>
            <w:r w:rsidR="00373A62">
              <w:rPr>
                <w:rFonts w:ascii="Times New Roman" w:hAnsi="Times New Roman" w:cs="Times New Roman"/>
              </w:rPr>
              <w:t>я</w:t>
            </w:r>
            <w:r w:rsidR="00373A62" w:rsidRPr="00373A62">
              <w:rPr>
                <w:rFonts w:ascii="Times New Roman" w:hAnsi="Times New Roman" w:cs="Times New Roman"/>
              </w:rPr>
              <w:t xml:space="preserve"> на переработку рыбной продукции предоставляются по ставке за 1 тонну реализованной продукции</w:t>
            </w:r>
            <w:r w:rsidR="00373A62">
              <w:rPr>
                <w:rFonts w:ascii="Times New Roman" w:hAnsi="Times New Roman" w:cs="Times New Roman"/>
              </w:rPr>
              <w:t>)</w:t>
            </w:r>
          </w:p>
        </w:tc>
      </w:tr>
      <w:tr w:rsidR="001C51D5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6.2. Качественная характеристика и оценка численности потенциальных </w:t>
            </w:r>
            <w:r w:rsidRPr="00152EEF">
              <w:rPr>
                <w:rFonts w:ascii="Times New Roman" w:hAnsi="Times New Roman" w:cs="Times New Roman"/>
              </w:rPr>
              <w:lastRenderedPageBreak/>
              <w:t>адресатов предлагаемого правового регулирования в среднесрочном периоде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C2C" w:rsidRDefault="007B6C2C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объемов рыбопереработки.</w:t>
            </w:r>
          </w:p>
          <w:p w:rsidR="007B6C2C" w:rsidRDefault="007B6C2C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ассортимента и повышение качества продукции, углубление степени переработки рыбы. </w:t>
            </w:r>
          </w:p>
          <w:p w:rsidR="007B6C2C" w:rsidRDefault="007B6C2C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 географии продаж и рынков сбыта томской рыбной продукции.</w:t>
            </w:r>
          </w:p>
          <w:p w:rsidR="007B6C2C" w:rsidRPr="00152EEF" w:rsidRDefault="007B6C2C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Модернизация производственных мощностей. </w:t>
            </w:r>
          </w:p>
          <w:p w:rsidR="007B6C2C" w:rsidRPr="007B6C2C" w:rsidRDefault="007B6C2C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6C2C">
              <w:rPr>
                <w:rFonts w:ascii="Times New Roman" w:hAnsi="Times New Roman" w:cs="Times New Roman"/>
              </w:rPr>
              <w:t>оздание новых рабочих мест</w:t>
            </w:r>
            <w:r w:rsidR="00337E13">
              <w:rPr>
                <w:rFonts w:ascii="Times New Roman" w:hAnsi="Times New Roman" w:cs="Times New Roman"/>
              </w:rPr>
              <w:t xml:space="preserve"> </w:t>
            </w:r>
            <w:r w:rsidRPr="007B6C2C">
              <w:rPr>
                <w:rFonts w:ascii="Times New Roman" w:hAnsi="Times New Roman" w:cs="Times New Roman"/>
              </w:rPr>
              <w:t>и рост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51D5" w:rsidRPr="00152EEF" w:rsidRDefault="001C51D5" w:rsidP="007249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 w:rsidR="00152EEF"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 xml:space="preserve">не менее </w:t>
            </w:r>
            <w:r w:rsidR="0035757C" w:rsidRPr="0035757C">
              <w:rPr>
                <w:rFonts w:ascii="Times New Roman" w:hAnsi="Times New Roman" w:cs="Times New Roman"/>
              </w:rPr>
              <w:t>6</w:t>
            </w:r>
            <w:r w:rsidRPr="0035757C">
              <w:rPr>
                <w:rFonts w:ascii="Times New Roman" w:hAnsi="Times New Roman" w:cs="Times New Roman"/>
              </w:rPr>
              <w:t xml:space="preserve"> ежегодно.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3A62" w:rsidRDefault="00373A62" w:rsidP="00373A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объемов рыбопереработки.</w:t>
            </w:r>
          </w:p>
          <w:p w:rsidR="00373A62" w:rsidRDefault="00583D92" w:rsidP="00373A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73A62">
              <w:rPr>
                <w:rFonts w:ascii="Times New Roman" w:hAnsi="Times New Roman" w:cs="Times New Roman"/>
              </w:rPr>
              <w:t xml:space="preserve">ост </w:t>
            </w:r>
            <w:r>
              <w:rPr>
                <w:rFonts w:ascii="Times New Roman" w:hAnsi="Times New Roman" w:cs="Times New Roman"/>
              </w:rPr>
              <w:t xml:space="preserve">прибыли и </w:t>
            </w:r>
            <w:r w:rsidR="00373A62">
              <w:rPr>
                <w:rFonts w:ascii="Times New Roman" w:hAnsi="Times New Roman" w:cs="Times New Roman"/>
              </w:rPr>
              <w:t xml:space="preserve">рентабельности продаж рыбоперерабатывающих </w:t>
            </w:r>
            <w:r w:rsidR="00373A62">
              <w:rPr>
                <w:rFonts w:ascii="Times New Roman" w:hAnsi="Times New Roman" w:cs="Times New Roman"/>
              </w:rPr>
              <w:lastRenderedPageBreak/>
              <w:t>предприятий.</w:t>
            </w:r>
          </w:p>
          <w:p w:rsidR="00373A62" w:rsidRPr="007B6C2C" w:rsidRDefault="00373A62" w:rsidP="00373A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B6C2C">
              <w:rPr>
                <w:rFonts w:ascii="Times New Roman" w:hAnsi="Times New Roman" w:cs="Times New Roman"/>
              </w:rPr>
              <w:t>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51D5" w:rsidRPr="00152EEF" w:rsidRDefault="00373A62" w:rsidP="007249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>не менее 6 ежегодно.</w:t>
            </w:r>
          </w:p>
        </w:tc>
      </w:tr>
      <w:tr w:rsidR="00373A62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2" w:rsidRPr="00152EEF" w:rsidRDefault="00373A62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3A62" w:rsidRDefault="00373A62" w:rsidP="00C73E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с</w:t>
            </w:r>
            <w:r w:rsidRPr="00755716">
              <w:rPr>
                <w:rFonts w:ascii="Times New Roman" w:hAnsi="Times New Roman" w:cs="Times New Roman"/>
              </w:rPr>
              <w:t>оздание и модернизаци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755716">
              <w:rPr>
                <w:rFonts w:ascii="Times New Roman" w:hAnsi="Times New Roman" w:cs="Times New Roman"/>
              </w:rPr>
              <w:t xml:space="preserve"> производственных мощностей</w:t>
            </w:r>
            <w:r>
              <w:rPr>
                <w:rFonts w:ascii="Times New Roman" w:hAnsi="Times New Roman" w:cs="Times New Roman"/>
              </w:rPr>
              <w:t xml:space="preserve"> по выпуску рыбной продукции глубокой переработки </w:t>
            </w:r>
            <w:r w:rsidR="00656650">
              <w:rPr>
                <w:rFonts w:ascii="Times New Roman" w:hAnsi="Times New Roman" w:cs="Times New Roman"/>
              </w:rPr>
              <w:t xml:space="preserve">(расходы на приобретение нового оборудования) </w:t>
            </w:r>
            <w:r w:rsidR="00346501">
              <w:rPr>
                <w:rFonts w:ascii="Times New Roman" w:hAnsi="Times New Roman" w:cs="Times New Roman"/>
              </w:rPr>
              <w:t xml:space="preserve">в 2020г.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600F2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17,0 млн.руб.</w:t>
            </w:r>
          </w:p>
          <w:p w:rsidR="00373A62" w:rsidRPr="00152EEF" w:rsidRDefault="00373A62" w:rsidP="00EA77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предприятий, увеличение добавленной стоимости и прибыли за счет углубления степени переработки рыбы, субсидия из областного бюджета на возмещение части затрат, связанных с приобретением </w:t>
            </w:r>
            <w:r w:rsidR="00725387"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t>оборудования.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3A62" w:rsidRDefault="00373A62" w:rsidP="00040E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производство и реализацию дополнительно</w:t>
            </w:r>
            <w:r w:rsidR="00583D92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3D92">
              <w:rPr>
                <w:rFonts w:ascii="Times New Roman" w:hAnsi="Times New Roman" w:cs="Times New Roman"/>
              </w:rPr>
              <w:t xml:space="preserve">объема </w:t>
            </w:r>
            <w:r>
              <w:rPr>
                <w:rFonts w:ascii="Times New Roman" w:hAnsi="Times New Roman" w:cs="Times New Roman"/>
              </w:rPr>
              <w:t>рыбной продукции.</w:t>
            </w:r>
            <w:r w:rsidR="00583D92">
              <w:rPr>
                <w:rFonts w:ascii="Times New Roman" w:hAnsi="Times New Roman" w:cs="Times New Roman"/>
              </w:rPr>
              <w:t xml:space="preserve"> </w:t>
            </w:r>
          </w:p>
          <w:p w:rsidR="00373A62" w:rsidRPr="00152EEF" w:rsidRDefault="00373A62" w:rsidP="007253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</w:t>
            </w:r>
            <w:r w:rsidR="00725387">
              <w:rPr>
                <w:rFonts w:ascii="Times New Roman" w:hAnsi="Times New Roman" w:cs="Times New Roman"/>
              </w:rPr>
              <w:t xml:space="preserve">и прибыли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725387">
              <w:rPr>
                <w:rFonts w:ascii="Times New Roman" w:hAnsi="Times New Roman" w:cs="Times New Roman"/>
              </w:rPr>
              <w:t xml:space="preserve"> рыбной отрасли</w:t>
            </w:r>
            <w:r>
              <w:rPr>
                <w:rFonts w:ascii="Times New Roman" w:hAnsi="Times New Roman" w:cs="Times New Roman"/>
              </w:rPr>
              <w:t xml:space="preserve">, субсидия из областного бюджета </w:t>
            </w:r>
            <w:r w:rsidR="00B35F4C"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 w:rsidR="00B35F4C">
              <w:rPr>
                <w:rFonts w:ascii="Times New Roman" w:hAnsi="Times New Roman" w:cs="Times New Roman"/>
              </w:rPr>
              <w:t>рыбной пр</w:t>
            </w:r>
            <w:r w:rsidR="00B35F4C"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 w:rsidR="00B35F4C">
              <w:rPr>
                <w:rFonts w:ascii="Times New Roman" w:hAnsi="Times New Roman" w:cs="Times New Roman"/>
              </w:rPr>
              <w:t>Томской области.</w:t>
            </w:r>
          </w:p>
        </w:tc>
      </w:tr>
      <w:tr w:rsidR="00E7096B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B" w:rsidRPr="00152EEF" w:rsidRDefault="00E7096B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96B" w:rsidRPr="008759D8" w:rsidRDefault="00E7096B" w:rsidP="00152E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 w:rsidR="004B4DBE">
              <w:rPr>
                <w:rFonts w:ascii="Times New Roman" w:eastAsia="Calibri" w:hAnsi="Times New Roman" w:cs="Times New Roman"/>
              </w:rPr>
              <w:t>.</w:t>
            </w:r>
          </w:p>
          <w:p w:rsidR="00E7096B" w:rsidRPr="008759D8" w:rsidRDefault="00E7096B" w:rsidP="00C73E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(приобретенное оборудование,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96B" w:rsidRPr="008759D8" w:rsidRDefault="00E7096B" w:rsidP="00040E6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 w:rsidR="004B4DBE">
              <w:rPr>
                <w:rFonts w:ascii="Times New Roman" w:eastAsia="Calibri" w:hAnsi="Times New Roman" w:cs="Times New Roman"/>
              </w:rPr>
              <w:t>.</w:t>
            </w:r>
          </w:p>
          <w:p w:rsidR="00E7096B" w:rsidRPr="008759D8" w:rsidRDefault="00E7096B" w:rsidP="00583D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</w:t>
            </w:r>
            <w:r w:rsidR="00583D92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предприятий рыбной отрасли</w:t>
            </w: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583D92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92" w:rsidRPr="00152EEF" w:rsidRDefault="00583D92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D92" w:rsidRPr="00583D92" w:rsidRDefault="00583D92" w:rsidP="00ED60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будет являться с</w:t>
            </w:r>
            <w:r w:rsidRPr="00583D92">
              <w:rPr>
                <w:rFonts w:ascii="Times New Roman" w:hAnsi="Times New Roman" w:cs="Times New Roman"/>
              </w:rPr>
              <w:t>оздание и модернизация производственных мощностей по выпуску рыбной продукции глубокой переработки</w:t>
            </w:r>
            <w:r w:rsidR="00725387">
              <w:rPr>
                <w:rFonts w:ascii="Times New Roman" w:hAnsi="Times New Roman" w:cs="Times New Roman"/>
              </w:rPr>
              <w:t xml:space="preserve"> за счет приобретения современного рыбоперерабатывающего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3D92" w:rsidRPr="00583D92" w:rsidRDefault="00656650" w:rsidP="00583D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83D92">
              <w:rPr>
                <w:rFonts w:ascii="Times New Roman" w:eastAsia="Times New Roman" w:hAnsi="Times New Roman" w:cs="Times New Roman"/>
                <w:lang w:eastAsia="ru-RU"/>
              </w:rPr>
              <w:t>редполагается о</w:t>
            </w:r>
            <w:r w:rsidR="00583D92"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 w:rsidR="00583D92"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долгосрочной </w:t>
            </w:r>
            <w:r w:rsidR="00583D92" w:rsidRPr="00583D92">
              <w:rPr>
                <w:rFonts w:ascii="Times New Roman" w:eastAsia="Times New Roman" w:hAnsi="Times New Roman" w:cs="Times New Roman"/>
                <w:lang w:eastAsia="ru-RU"/>
              </w:rPr>
              <w:t>положительной динамики экономических показателей производства рыбной продукции в Томской области, создание условий и предпосылок для устойчивого развития рыбохозяйственного комплекса</w:t>
            </w:r>
            <w:r w:rsidR="00337E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D92" w:rsidRPr="00583D92" w:rsidRDefault="00583D92" w:rsidP="00040E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не будет являться с</w:t>
            </w:r>
            <w:r w:rsidRPr="00583D92">
              <w:rPr>
                <w:rFonts w:ascii="Times New Roman" w:hAnsi="Times New Roman" w:cs="Times New Roman"/>
              </w:rPr>
              <w:t>оздание и модернизация производственных мощностей по выпуску рыбной продукции глубокой переработки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3D92" w:rsidRPr="00583D92" w:rsidRDefault="00583D92" w:rsidP="004C6D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положительной динамики экономических показателей производства рыбной продукции в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Однако это не приведет к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и предпосылок для устойчивого развития рыбохозяйственного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долгосрочной перспективе</w:t>
            </w:r>
            <w:r w:rsidR="004C6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7096B" w:rsidRPr="00F07C8A" w:rsidTr="005143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B" w:rsidRPr="00152EEF" w:rsidRDefault="00E7096B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96B" w:rsidRPr="00152EEF" w:rsidRDefault="00E7096B" w:rsidP="001C51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7E13" w:rsidRDefault="004C6D9B" w:rsidP="004C6D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D9B">
              <w:rPr>
                <w:rFonts w:ascii="Times New Roman" w:hAnsi="Times New Roman" w:cs="Times New Roman"/>
              </w:rPr>
              <w:t>Без приобретения современного высоко</w:t>
            </w:r>
            <w:r>
              <w:rPr>
                <w:rFonts w:ascii="Times New Roman" w:hAnsi="Times New Roman" w:cs="Times New Roman"/>
              </w:rPr>
              <w:t xml:space="preserve">технологичного, </w:t>
            </w:r>
            <w:r w:rsidRPr="004C6D9B">
              <w:rPr>
                <w:rFonts w:ascii="Times New Roman" w:hAnsi="Times New Roman" w:cs="Times New Roman"/>
              </w:rPr>
              <w:t xml:space="preserve">производительного </w:t>
            </w:r>
            <w:r>
              <w:rPr>
                <w:rFonts w:ascii="Times New Roman" w:hAnsi="Times New Roman" w:cs="Times New Roman"/>
              </w:rPr>
              <w:t xml:space="preserve">и энергоэффективного </w:t>
            </w:r>
            <w:r w:rsidRPr="004C6D9B">
              <w:rPr>
                <w:rFonts w:ascii="Times New Roman" w:hAnsi="Times New Roman" w:cs="Times New Roman"/>
              </w:rPr>
              <w:t xml:space="preserve">оборудования </w:t>
            </w:r>
            <w:r>
              <w:rPr>
                <w:rFonts w:ascii="Times New Roman" w:hAnsi="Times New Roman" w:cs="Times New Roman"/>
              </w:rPr>
              <w:t xml:space="preserve">томские рыбоперерабатывающие предприятия будут </w:t>
            </w:r>
            <w:r w:rsidR="00424A1B">
              <w:rPr>
                <w:rFonts w:ascii="Times New Roman" w:hAnsi="Times New Roman" w:cs="Times New Roman"/>
              </w:rPr>
              <w:t xml:space="preserve">постепенно </w:t>
            </w:r>
            <w:r>
              <w:rPr>
                <w:rFonts w:ascii="Times New Roman" w:hAnsi="Times New Roman" w:cs="Times New Roman"/>
              </w:rPr>
              <w:t>в</w:t>
            </w:r>
            <w:r w:rsidR="00E7096B" w:rsidRPr="004C6D9B">
              <w:rPr>
                <w:rFonts w:ascii="Times New Roman" w:hAnsi="Times New Roman" w:cs="Times New Roman"/>
              </w:rPr>
              <w:t>ытеснен</w:t>
            </w:r>
            <w:r>
              <w:rPr>
                <w:rFonts w:ascii="Times New Roman" w:hAnsi="Times New Roman" w:cs="Times New Roman"/>
              </w:rPr>
              <w:t>ы</w:t>
            </w:r>
            <w:r w:rsidR="00E7096B" w:rsidRPr="004C6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рынка </w:t>
            </w:r>
            <w:r w:rsidR="00E7096B" w:rsidRPr="004C6D9B">
              <w:rPr>
                <w:rFonts w:ascii="Times New Roman" w:hAnsi="Times New Roman" w:cs="Times New Roman"/>
              </w:rPr>
              <w:t xml:space="preserve">конкурентами </w:t>
            </w:r>
            <w:r>
              <w:rPr>
                <w:rFonts w:ascii="Times New Roman" w:hAnsi="Times New Roman" w:cs="Times New Roman"/>
              </w:rPr>
              <w:t>из других регионов России, в том числе из соседних регионов</w:t>
            </w:r>
            <w:r w:rsidR="00337E13">
              <w:rPr>
                <w:rFonts w:ascii="Times New Roman" w:hAnsi="Times New Roman" w:cs="Times New Roman"/>
              </w:rPr>
              <w:t xml:space="preserve">. </w:t>
            </w:r>
          </w:p>
          <w:p w:rsidR="00E7096B" w:rsidRPr="004C6D9B" w:rsidRDefault="00337E13" w:rsidP="00865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приведет </w:t>
            </w:r>
            <w:r w:rsidR="008658D1">
              <w:rPr>
                <w:rFonts w:ascii="Times New Roman" w:hAnsi="Times New Roman" w:cs="Times New Roman"/>
              </w:rPr>
              <w:t xml:space="preserve">в дальнейшем </w:t>
            </w:r>
            <w:r w:rsidR="00424A1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снижению объемов рыбопереработки, уменьшению налоговых поступлений в бюджет Томской области, сокращению количества рабочих мест</w:t>
            </w:r>
            <w:r w:rsidR="00424A1B">
              <w:rPr>
                <w:rFonts w:ascii="Times New Roman" w:hAnsi="Times New Roman" w:cs="Times New Roman"/>
              </w:rPr>
              <w:t>, росту социальной напряженности в основных рыбодобывающих районах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33B5F" w:rsidRPr="00F07C8A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B5F" w:rsidRPr="00F07C8A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7. Иная  информация по решению разработчика, относящаяся к сведениям оподготовке идеи (концепции) предлагаемого правового 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1C51D5" w:rsidRPr="00F07C8A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733B5F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7C8A">
        <w:rPr>
          <w:rFonts w:ascii="Times New Roman" w:hAnsi="Times New Roman" w:cs="Times New Roman"/>
          <w:sz w:val="26"/>
          <w:szCs w:val="26"/>
        </w:rPr>
        <w:t>К уведомлению прилагаются:</w:t>
      </w:r>
      <w:r w:rsidR="00100C72" w:rsidRPr="00F07C8A">
        <w:rPr>
          <w:rFonts w:ascii="Times New Roman" w:hAnsi="Times New Roman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Default="008D1DD1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0AC" w:rsidRDefault="00ED60AC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A48" w:rsidRPr="00152EEF" w:rsidRDefault="00766A48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EEF">
        <w:rPr>
          <w:rFonts w:ascii="Times New Roman" w:hAnsi="Times New Roman" w:cs="Times New Roman"/>
          <w:b/>
          <w:sz w:val="26"/>
          <w:szCs w:val="26"/>
        </w:rPr>
        <w:t>Перечень вопросов для участников публичных консультаций</w:t>
      </w:r>
    </w:p>
    <w:p w:rsidR="00766A48" w:rsidRPr="00152EEF" w:rsidRDefault="00766A48" w:rsidP="00766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1. </w:t>
      </w:r>
      <w:r w:rsidR="00976031" w:rsidRPr="00152EEF">
        <w:rPr>
          <w:rFonts w:ascii="Times New Roman" w:hAnsi="Times New Roman" w:cs="Times New Roman"/>
          <w:sz w:val="26"/>
          <w:szCs w:val="26"/>
        </w:rPr>
        <w:t>Актуальна ли сегодня заявленная разработчиком проекта акта проблема?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="00976031" w:rsidRPr="00152EEF">
        <w:rPr>
          <w:rFonts w:ascii="Times New Roman" w:hAnsi="Times New Roman" w:cs="Times New Roman"/>
          <w:sz w:val="26"/>
          <w:szCs w:val="26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9. </w:t>
      </w:r>
      <w:r w:rsidR="00976031" w:rsidRPr="00152EEF">
        <w:rPr>
          <w:rFonts w:ascii="Times New Roman" w:hAnsi="Times New Roman" w:cs="Times New Roman"/>
          <w:sz w:val="26"/>
          <w:szCs w:val="26"/>
        </w:rPr>
        <w:t>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766A48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sectPr w:rsidR="00766A48" w:rsidRPr="00152EEF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5422"/>
    <w:rsid w:val="00002EBE"/>
    <w:rsid w:val="00012AFC"/>
    <w:rsid w:val="0001583C"/>
    <w:rsid w:val="00072731"/>
    <w:rsid w:val="00092FE6"/>
    <w:rsid w:val="00100C72"/>
    <w:rsid w:val="00152EEF"/>
    <w:rsid w:val="001C51D5"/>
    <w:rsid w:val="001F177F"/>
    <w:rsid w:val="0025416A"/>
    <w:rsid w:val="00290D4E"/>
    <w:rsid w:val="00291A65"/>
    <w:rsid w:val="002957C2"/>
    <w:rsid w:val="00304534"/>
    <w:rsid w:val="003328DA"/>
    <w:rsid w:val="00337E13"/>
    <w:rsid w:val="00346501"/>
    <w:rsid w:val="0035757C"/>
    <w:rsid w:val="00373A62"/>
    <w:rsid w:val="00396E92"/>
    <w:rsid w:val="003B2C1B"/>
    <w:rsid w:val="003B5C8C"/>
    <w:rsid w:val="003D2CCA"/>
    <w:rsid w:val="00424A1B"/>
    <w:rsid w:val="0045771B"/>
    <w:rsid w:val="00464BE9"/>
    <w:rsid w:val="004731A9"/>
    <w:rsid w:val="004B4DBE"/>
    <w:rsid w:val="004B6FEA"/>
    <w:rsid w:val="004C6D9B"/>
    <w:rsid w:val="004D058E"/>
    <w:rsid w:val="004E1AC1"/>
    <w:rsid w:val="0051435E"/>
    <w:rsid w:val="00583D92"/>
    <w:rsid w:val="005A22B4"/>
    <w:rsid w:val="005D0455"/>
    <w:rsid w:val="006149FA"/>
    <w:rsid w:val="00635487"/>
    <w:rsid w:val="006532F3"/>
    <w:rsid w:val="00656167"/>
    <w:rsid w:val="00656650"/>
    <w:rsid w:val="006D0CB0"/>
    <w:rsid w:val="006E444A"/>
    <w:rsid w:val="00711C98"/>
    <w:rsid w:val="007249B2"/>
    <w:rsid w:val="00725387"/>
    <w:rsid w:val="00733B5F"/>
    <w:rsid w:val="00766A48"/>
    <w:rsid w:val="007A7F91"/>
    <w:rsid w:val="007B6C2C"/>
    <w:rsid w:val="00804710"/>
    <w:rsid w:val="00852835"/>
    <w:rsid w:val="008658D1"/>
    <w:rsid w:val="008759D8"/>
    <w:rsid w:val="008B020E"/>
    <w:rsid w:val="008D1DD1"/>
    <w:rsid w:val="00910274"/>
    <w:rsid w:val="009331EC"/>
    <w:rsid w:val="00976031"/>
    <w:rsid w:val="009C239F"/>
    <w:rsid w:val="009D2872"/>
    <w:rsid w:val="009D4292"/>
    <w:rsid w:val="00A1332B"/>
    <w:rsid w:val="00A173E9"/>
    <w:rsid w:val="00A309E7"/>
    <w:rsid w:val="00A34CB0"/>
    <w:rsid w:val="00A52788"/>
    <w:rsid w:val="00A77B66"/>
    <w:rsid w:val="00A95DBA"/>
    <w:rsid w:val="00AF3198"/>
    <w:rsid w:val="00B31F2A"/>
    <w:rsid w:val="00B35F4C"/>
    <w:rsid w:val="00BD5422"/>
    <w:rsid w:val="00C0442C"/>
    <w:rsid w:val="00C73ECA"/>
    <w:rsid w:val="00C83EA9"/>
    <w:rsid w:val="00CE6D56"/>
    <w:rsid w:val="00CE77D7"/>
    <w:rsid w:val="00CF0174"/>
    <w:rsid w:val="00DA7B78"/>
    <w:rsid w:val="00DE3135"/>
    <w:rsid w:val="00E16097"/>
    <w:rsid w:val="00E600F2"/>
    <w:rsid w:val="00E7096B"/>
    <w:rsid w:val="00E836D7"/>
    <w:rsid w:val="00EA77DD"/>
    <w:rsid w:val="00ED60AC"/>
    <w:rsid w:val="00F0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paragraph" w:customStyle="1" w:styleId="Default">
    <w:name w:val="Default"/>
    <w:rsid w:val="0087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user</cp:lastModifiedBy>
  <cp:revision>2</cp:revision>
  <cp:lastPrinted>2018-05-14T07:19:00Z</cp:lastPrinted>
  <dcterms:created xsi:type="dcterms:W3CDTF">2019-12-09T08:49:00Z</dcterms:created>
  <dcterms:modified xsi:type="dcterms:W3CDTF">2019-12-09T08:49:00Z</dcterms:modified>
</cp:coreProperties>
</file>