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55557" w:rsidRPr="00855557">
        <w:tc>
          <w:tcPr>
            <w:tcW w:w="4677" w:type="dxa"/>
            <w:tcBorders>
              <w:top w:val="nil"/>
              <w:left w:val="nil"/>
              <w:bottom w:val="nil"/>
              <w:right w:val="nil"/>
            </w:tcBorders>
          </w:tcPr>
          <w:p w:rsidR="00855557" w:rsidRPr="00855557" w:rsidRDefault="00855557">
            <w:pPr>
              <w:pStyle w:val="ConsPlusNormal"/>
              <w:rPr>
                <w:rFonts w:ascii="Times New Roman" w:hAnsi="Times New Roman" w:cs="Times New Roman"/>
              </w:rPr>
            </w:pPr>
            <w:r w:rsidRPr="00855557">
              <w:rPr>
                <w:rFonts w:ascii="Times New Roman" w:hAnsi="Times New Roman" w:cs="Times New Roman"/>
              </w:rPr>
              <w:t>18 марта 2003 года</w:t>
            </w:r>
          </w:p>
        </w:tc>
        <w:tc>
          <w:tcPr>
            <w:tcW w:w="4677" w:type="dxa"/>
            <w:tcBorders>
              <w:top w:val="nil"/>
              <w:left w:val="nil"/>
              <w:bottom w:val="nil"/>
              <w:right w:val="nil"/>
            </w:tcBorders>
          </w:tcPr>
          <w:p w:rsidR="00855557" w:rsidRPr="00855557" w:rsidRDefault="00855557">
            <w:pPr>
              <w:pStyle w:val="ConsPlusNormal"/>
              <w:jc w:val="right"/>
              <w:rPr>
                <w:rFonts w:ascii="Times New Roman" w:hAnsi="Times New Roman" w:cs="Times New Roman"/>
              </w:rPr>
            </w:pPr>
            <w:r w:rsidRPr="00855557">
              <w:rPr>
                <w:rFonts w:ascii="Times New Roman" w:hAnsi="Times New Roman" w:cs="Times New Roman"/>
              </w:rPr>
              <w:t>N 30-ОЗ</w:t>
            </w:r>
          </w:p>
        </w:tc>
      </w:tr>
    </w:tbl>
    <w:p w:rsidR="00855557" w:rsidRPr="00855557" w:rsidRDefault="00855557">
      <w:pPr>
        <w:pStyle w:val="ConsPlusNormal"/>
        <w:pBdr>
          <w:top w:val="single" w:sz="6" w:space="0" w:color="auto"/>
        </w:pBdr>
        <w:spacing w:before="100" w:after="100"/>
        <w:jc w:val="both"/>
        <w:rPr>
          <w:rFonts w:ascii="Times New Roman" w:hAnsi="Times New Roman" w:cs="Times New Roman"/>
          <w:sz w:val="2"/>
          <w:szCs w:val="2"/>
        </w:rPr>
      </w:pPr>
    </w:p>
    <w:p w:rsidR="00855557" w:rsidRPr="00855557" w:rsidRDefault="00855557">
      <w:pPr>
        <w:pStyle w:val="ConsPlusNormal"/>
        <w:jc w:val="center"/>
        <w:rPr>
          <w:rFonts w:ascii="Times New Roman" w:hAnsi="Times New Roman" w:cs="Times New Roman"/>
        </w:rPr>
      </w:pPr>
    </w:p>
    <w:p w:rsidR="00855557" w:rsidRPr="00855557" w:rsidRDefault="00855557">
      <w:pPr>
        <w:pStyle w:val="ConsPlusTitle"/>
        <w:jc w:val="center"/>
        <w:rPr>
          <w:rFonts w:ascii="Times New Roman" w:hAnsi="Times New Roman" w:cs="Times New Roman"/>
        </w:rPr>
      </w:pPr>
      <w:r w:rsidRPr="00855557">
        <w:rPr>
          <w:rFonts w:ascii="Times New Roman" w:hAnsi="Times New Roman" w:cs="Times New Roman"/>
        </w:rPr>
        <w:t>ТОМСКАЯ ОБЛАСТЬ</w:t>
      </w:r>
    </w:p>
    <w:p w:rsidR="00855557" w:rsidRPr="00855557" w:rsidRDefault="00855557">
      <w:pPr>
        <w:pStyle w:val="ConsPlusTitle"/>
        <w:jc w:val="center"/>
        <w:rPr>
          <w:rFonts w:ascii="Times New Roman" w:hAnsi="Times New Roman" w:cs="Times New Roman"/>
        </w:rPr>
      </w:pPr>
    </w:p>
    <w:p w:rsidR="00855557" w:rsidRPr="00855557" w:rsidRDefault="00855557">
      <w:pPr>
        <w:pStyle w:val="ConsPlusTitle"/>
        <w:jc w:val="center"/>
        <w:rPr>
          <w:rFonts w:ascii="Times New Roman" w:hAnsi="Times New Roman" w:cs="Times New Roman"/>
        </w:rPr>
      </w:pPr>
      <w:r w:rsidRPr="00855557">
        <w:rPr>
          <w:rFonts w:ascii="Times New Roman" w:hAnsi="Times New Roman" w:cs="Times New Roman"/>
        </w:rPr>
        <w:t>ЗАКОН</w:t>
      </w:r>
    </w:p>
    <w:p w:rsidR="00855557" w:rsidRPr="00855557" w:rsidRDefault="00855557">
      <w:pPr>
        <w:pStyle w:val="ConsPlusTitle"/>
        <w:jc w:val="center"/>
        <w:rPr>
          <w:rFonts w:ascii="Times New Roman" w:hAnsi="Times New Roman" w:cs="Times New Roman"/>
        </w:rPr>
      </w:pPr>
    </w:p>
    <w:p w:rsidR="00855557" w:rsidRPr="00855557" w:rsidRDefault="00855557">
      <w:pPr>
        <w:pStyle w:val="ConsPlusTitle"/>
        <w:jc w:val="center"/>
        <w:rPr>
          <w:rFonts w:ascii="Times New Roman" w:hAnsi="Times New Roman" w:cs="Times New Roman"/>
        </w:rPr>
      </w:pPr>
      <w:r w:rsidRPr="00855557">
        <w:rPr>
          <w:rFonts w:ascii="Times New Roman" w:hAnsi="Times New Roman" w:cs="Times New Roman"/>
        </w:rPr>
        <w:t>О ПРЕДОСТАВЛЕНИИ ДОПОЛНИТЕЛЬНЫХ НАЛОГОВЫХ ЛЬГОТ</w:t>
      </w:r>
    </w:p>
    <w:p w:rsidR="00855557" w:rsidRPr="00855557" w:rsidRDefault="00855557">
      <w:pPr>
        <w:pStyle w:val="ConsPlusTitle"/>
        <w:jc w:val="center"/>
        <w:rPr>
          <w:rFonts w:ascii="Times New Roman" w:hAnsi="Times New Roman" w:cs="Times New Roman"/>
        </w:rPr>
      </w:pPr>
      <w:r w:rsidRPr="00855557">
        <w:rPr>
          <w:rFonts w:ascii="Times New Roman" w:hAnsi="Times New Roman" w:cs="Times New Roman"/>
        </w:rPr>
        <w:t xml:space="preserve">ОРГАНИЗАЦИЯМ, ОСУЩЕСТВЛЯЮЩИМ </w:t>
      </w:r>
      <w:proofErr w:type="gramStart"/>
      <w:r w:rsidRPr="00855557">
        <w:rPr>
          <w:rFonts w:ascii="Times New Roman" w:hAnsi="Times New Roman" w:cs="Times New Roman"/>
        </w:rPr>
        <w:t>ИНВЕСТИЦИОННУЮ</w:t>
      </w:r>
      <w:proofErr w:type="gramEnd"/>
    </w:p>
    <w:p w:rsidR="00855557" w:rsidRPr="00855557" w:rsidRDefault="00855557">
      <w:pPr>
        <w:pStyle w:val="ConsPlusTitle"/>
        <w:jc w:val="center"/>
        <w:rPr>
          <w:rFonts w:ascii="Times New Roman" w:hAnsi="Times New Roman" w:cs="Times New Roman"/>
        </w:rPr>
      </w:pPr>
      <w:r w:rsidRPr="00855557">
        <w:rPr>
          <w:rFonts w:ascii="Times New Roman" w:hAnsi="Times New Roman" w:cs="Times New Roman"/>
        </w:rPr>
        <w:t>ДЕЯТЕЛЬНОСТЬ НА ТЕРРИТОРИИ ТО</w:t>
      </w:r>
      <w:bookmarkStart w:id="0" w:name="_GoBack"/>
      <w:bookmarkEnd w:id="0"/>
      <w:r w:rsidRPr="00855557">
        <w:rPr>
          <w:rFonts w:ascii="Times New Roman" w:hAnsi="Times New Roman" w:cs="Times New Roman"/>
        </w:rPr>
        <w:t>МСКОЙ ОБЛАСТИ</w:t>
      </w:r>
    </w:p>
    <w:p w:rsidR="00855557" w:rsidRPr="00855557" w:rsidRDefault="00855557">
      <w:pPr>
        <w:pStyle w:val="ConsPlusNormal"/>
        <w:rPr>
          <w:rFonts w:ascii="Times New Roman" w:hAnsi="Times New Roman" w:cs="Times New Roman"/>
        </w:rPr>
      </w:pPr>
    </w:p>
    <w:p w:rsidR="00855557" w:rsidRPr="00855557" w:rsidRDefault="00855557">
      <w:pPr>
        <w:pStyle w:val="ConsPlusNormal"/>
        <w:jc w:val="right"/>
        <w:rPr>
          <w:rFonts w:ascii="Times New Roman" w:hAnsi="Times New Roman" w:cs="Times New Roman"/>
        </w:rPr>
      </w:pPr>
      <w:proofErr w:type="gramStart"/>
      <w:r w:rsidRPr="00855557">
        <w:rPr>
          <w:rFonts w:ascii="Times New Roman" w:hAnsi="Times New Roman" w:cs="Times New Roman"/>
        </w:rPr>
        <w:t>Принят</w:t>
      </w:r>
      <w:proofErr w:type="gramEnd"/>
    </w:p>
    <w:p w:rsidR="00855557" w:rsidRPr="00855557" w:rsidRDefault="00855557">
      <w:pPr>
        <w:pStyle w:val="ConsPlusNormal"/>
        <w:jc w:val="right"/>
        <w:rPr>
          <w:rFonts w:ascii="Times New Roman" w:hAnsi="Times New Roman" w:cs="Times New Roman"/>
        </w:rPr>
      </w:pPr>
      <w:r w:rsidRPr="00855557">
        <w:rPr>
          <w:rFonts w:ascii="Times New Roman" w:hAnsi="Times New Roman" w:cs="Times New Roman"/>
        </w:rPr>
        <w:t>постановлением</w:t>
      </w:r>
    </w:p>
    <w:p w:rsidR="00855557" w:rsidRPr="00855557" w:rsidRDefault="00855557">
      <w:pPr>
        <w:pStyle w:val="ConsPlusNormal"/>
        <w:jc w:val="right"/>
        <w:rPr>
          <w:rFonts w:ascii="Times New Roman" w:hAnsi="Times New Roman" w:cs="Times New Roman"/>
        </w:rPr>
      </w:pPr>
      <w:r w:rsidRPr="00855557">
        <w:rPr>
          <w:rFonts w:ascii="Times New Roman" w:hAnsi="Times New Roman" w:cs="Times New Roman"/>
        </w:rPr>
        <w:t>Государственной Думы</w:t>
      </w:r>
    </w:p>
    <w:p w:rsidR="00855557" w:rsidRPr="00855557" w:rsidRDefault="00855557">
      <w:pPr>
        <w:pStyle w:val="ConsPlusNormal"/>
        <w:jc w:val="right"/>
        <w:rPr>
          <w:rFonts w:ascii="Times New Roman" w:hAnsi="Times New Roman" w:cs="Times New Roman"/>
        </w:rPr>
      </w:pPr>
      <w:r w:rsidRPr="00855557">
        <w:rPr>
          <w:rFonts w:ascii="Times New Roman" w:hAnsi="Times New Roman" w:cs="Times New Roman"/>
        </w:rPr>
        <w:t>Томской области</w:t>
      </w:r>
    </w:p>
    <w:p w:rsidR="00855557" w:rsidRPr="00855557" w:rsidRDefault="00855557">
      <w:pPr>
        <w:pStyle w:val="ConsPlusNormal"/>
        <w:jc w:val="right"/>
        <w:rPr>
          <w:rFonts w:ascii="Times New Roman" w:hAnsi="Times New Roman" w:cs="Times New Roman"/>
        </w:rPr>
      </w:pPr>
      <w:r w:rsidRPr="00855557">
        <w:rPr>
          <w:rFonts w:ascii="Times New Roman" w:hAnsi="Times New Roman" w:cs="Times New Roman"/>
        </w:rPr>
        <w:t>от 27.02.2003 N 510</w:t>
      </w:r>
    </w:p>
    <w:p w:rsidR="00855557" w:rsidRPr="00855557" w:rsidRDefault="0085555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5557" w:rsidRPr="00855557" w:rsidTr="00855557">
        <w:trPr>
          <w:jc w:val="center"/>
        </w:trPr>
        <w:tc>
          <w:tcPr>
            <w:tcW w:w="9294" w:type="dxa"/>
            <w:tcBorders>
              <w:top w:val="nil"/>
              <w:left w:val="single" w:sz="24" w:space="0" w:color="CED3F1"/>
              <w:bottom w:val="nil"/>
              <w:right w:val="single" w:sz="24" w:space="0" w:color="F4F3F8"/>
            </w:tcBorders>
            <w:shd w:val="clear" w:color="auto" w:fill="auto"/>
          </w:tcPr>
          <w:p w:rsidR="00855557" w:rsidRPr="00855557" w:rsidRDefault="00855557">
            <w:pPr>
              <w:pStyle w:val="ConsPlusNormal"/>
              <w:jc w:val="center"/>
              <w:rPr>
                <w:rFonts w:ascii="Times New Roman" w:hAnsi="Times New Roman" w:cs="Times New Roman"/>
              </w:rPr>
            </w:pPr>
            <w:r w:rsidRPr="00855557">
              <w:rPr>
                <w:rFonts w:ascii="Times New Roman" w:hAnsi="Times New Roman" w:cs="Times New Roman"/>
                <w:color w:val="392C69"/>
              </w:rPr>
              <w:t>Список изменяющих документов</w:t>
            </w:r>
          </w:p>
          <w:p w:rsidR="00855557" w:rsidRPr="00855557" w:rsidRDefault="00855557">
            <w:pPr>
              <w:pStyle w:val="ConsPlusNormal"/>
              <w:jc w:val="center"/>
              <w:rPr>
                <w:rFonts w:ascii="Times New Roman" w:hAnsi="Times New Roman" w:cs="Times New Roman"/>
              </w:rPr>
            </w:pPr>
            <w:proofErr w:type="gramStart"/>
            <w:r w:rsidRPr="00855557">
              <w:rPr>
                <w:rFonts w:ascii="Times New Roman" w:hAnsi="Times New Roman" w:cs="Times New Roman"/>
                <w:color w:val="392C69"/>
              </w:rPr>
              <w:t>(в ред. Законов Томской области</w:t>
            </w:r>
            <w:proofErr w:type="gramEnd"/>
          </w:p>
          <w:p w:rsidR="00855557" w:rsidRPr="00855557" w:rsidRDefault="00855557">
            <w:pPr>
              <w:pStyle w:val="ConsPlusNormal"/>
              <w:jc w:val="center"/>
              <w:rPr>
                <w:rFonts w:ascii="Times New Roman" w:hAnsi="Times New Roman" w:cs="Times New Roman"/>
              </w:rPr>
            </w:pPr>
            <w:r w:rsidRPr="00855557">
              <w:rPr>
                <w:rFonts w:ascii="Times New Roman" w:hAnsi="Times New Roman" w:cs="Times New Roman"/>
                <w:color w:val="392C69"/>
              </w:rPr>
              <w:t xml:space="preserve">от 09.10.2003 </w:t>
            </w:r>
            <w:hyperlink r:id="rId5" w:history="1">
              <w:r w:rsidRPr="00855557">
                <w:rPr>
                  <w:rFonts w:ascii="Times New Roman" w:hAnsi="Times New Roman" w:cs="Times New Roman"/>
                  <w:color w:val="0000FF"/>
                </w:rPr>
                <w:t>N 132-ОЗ</w:t>
              </w:r>
            </w:hyperlink>
            <w:r w:rsidRPr="00855557">
              <w:rPr>
                <w:rFonts w:ascii="Times New Roman" w:hAnsi="Times New Roman" w:cs="Times New Roman"/>
                <w:color w:val="392C69"/>
              </w:rPr>
              <w:t xml:space="preserve">, от 15.10.2004 </w:t>
            </w:r>
            <w:hyperlink r:id="rId6" w:history="1">
              <w:r w:rsidRPr="00855557">
                <w:rPr>
                  <w:rFonts w:ascii="Times New Roman" w:hAnsi="Times New Roman" w:cs="Times New Roman"/>
                  <w:color w:val="0000FF"/>
                </w:rPr>
                <w:t>N 226-ОЗ</w:t>
              </w:r>
            </w:hyperlink>
            <w:r w:rsidRPr="00855557">
              <w:rPr>
                <w:rFonts w:ascii="Times New Roman" w:hAnsi="Times New Roman" w:cs="Times New Roman"/>
                <w:color w:val="392C69"/>
              </w:rPr>
              <w:t xml:space="preserve">, от 10.07.2007 </w:t>
            </w:r>
            <w:hyperlink r:id="rId7" w:history="1">
              <w:r w:rsidRPr="00855557">
                <w:rPr>
                  <w:rFonts w:ascii="Times New Roman" w:hAnsi="Times New Roman" w:cs="Times New Roman"/>
                  <w:color w:val="0000FF"/>
                </w:rPr>
                <w:t>N 131-ОЗ</w:t>
              </w:r>
            </w:hyperlink>
            <w:r w:rsidRPr="00855557">
              <w:rPr>
                <w:rFonts w:ascii="Times New Roman" w:hAnsi="Times New Roman" w:cs="Times New Roman"/>
                <w:color w:val="392C69"/>
              </w:rPr>
              <w:t>,</w:t>
            </w:r>
          </w:p>
          <w:p w:rsidR="00855557" w:rsidRPr="00855557" w:rsidRDefault="00855557">
            <w:pPr>
              <w:pStyle w:val="ConsPlusNormal"/>
              <w:jc w:val="center"/>
              <w:rPr>
                <w:rFonts w:ascii="Times New Roman" w:hAnsi="Times New Roman" w:cs="Times New Roman"/>
              </w:rPr>
            </w:pPr>
            <w:r w:rsidRPr="00855557">
              <w:rPr>
                <w:rFonts w:ascii="Times New Roman" w:hAnsi="Times New Roman" w:cs="Times New Roman"/>
                <w:color w:val="392C69"/>
              </w:rPr>
              <w:t xml:space="preserve">от 14.04.2014 </w:t>
            </w:r>
            <w:hyperlink r:id="rId8" w:history="1">
              <w:r w:rsidRPr="00855557">
                <w:rPr>
                  <w:rFonts w:ascii="Times New Roman" w:hAnsi="Times New Roman" w:cs="Times New Roman"/>
                  <w:color w:val="0000FF"/>
                </w:rPr>
                <w:t>N 48-ОЗ</w:t>
              </w:r>
            </w:hyperlink>
            <w:r w:rsidRPr="00855557">
              <w:rPr>
                <w:rFonts w:ascii="Times New Roman" w:hAnsi="Times New Roman" w:cs="Times New Roman"/>
                <w:color w:val="392C69"/>
              </w:rPr>
              <w:t xml:space="preserve">, от 13.11.2017 </w:t>
            </w:r>
            <w:hyperlink r:id="rId9" w:history="1">
              <w:r w:rsidRPr="00855557">
                <w:rPr>
                  <w:rFonts w:ascii="Times New Roman" w:hAnsi="Times New Roman" w:cs="Times New Roman"/>
                  <w:color w:val="0000FF"/>
                </w:rPr>
                <w:t>N 123-ОЗ</w:t>
              </w:r>
            </w:hyperlink>
            <w:r w:rsidRPr="00855557">
              <w:rPr>
                <w:rFonts w:ascii="Times New Roman" w:hAnsi="Times New Roman" w:cs="Times New Roman"/>
                <w:color w:val="392C69"/>
              </w:rPr>
              <w:t>,</w:t>
            </w:r>
          </w:p>
          <w:p w:rsidR="00855557" w:rsidRPr="00855557" w:rsidRDefault="00855557">
            <w:pPr>
              <w:pStyle w:val="ConsPlusNormal"/>
              <w:jc w:val="center"/>
              <w:rPr>
                <w:rFonts w:ascii="Times New Roman" w:hAnsi="Times New Roman" w:cs="Times New Roman"/>
              </w:rPr>
            </w:pPr>
            <w:r w:rsidRPr="00855557">
              <w:rPr>
                <w:rFonts w:ascii="Times New Roman" w:hAnsi="Times New Roman" w:cs="Times New Roman"/>
                <w:color w:val="392C69"/>
              </w:rPr>
              <w:t>с изм., внесенными Законами Томской области</w:t>
            </w:r>
          </w:p>
          <w:p w:rsidR="00855557" w:rsidRPr="00855557" w:rsidRDefault="00855557">
            <w:pPr>
              <w:pStyle w:val="ConsPlusNormal"/>
              <w:jc w:val="center"/>
              <w:rPr>
                <w:rFonts w:ascii="Times New Roman" w:hAnsi="Times New Roman" w:cs="Times New Roman"/>
              </w:rPr>
            </w:pPr>
            <w:r w:rsidRPr="00855557">
              <w:rPr>
                <w:rFonts w:ascii="Times New Roman" w:hAnsi="Times New Roman" w:cs="Times New Roman"/>
                <w:color w:val="392C69"/>
              </w:rPr>
              <w:t xml:space="preserve">от 12.01.2004 </w:t>
            </w:r>
            <w:hyperlink r:id="rId10" w:history="1">
              <w:r w:rsidRPr="00855557">
                <w:rPr>
                  <w:rFonts w:ascii="Times New Roman" w:hAnsi="Times New Roman" w:cs="Times New Roman"/>
                  <w:color w:val="0000FF"/>
                </w:rPr>
                <w:t>N 4-ОЗ</w:t>
              </w:r>
            </w:hyperlink>
            <w:r w:rsidRPr="00855557">
              <w:rPr>
                <w:rFonts w:ascii="Times New Roman" w:hAnsi="Times New Roman" w:cs="Times New Roman"/>
                <w:color w:val="392C69"/>
              </w:rPr>
              <w:t xml:space="preserve">, от 14.01.2005 </w:t>
            </w:r>
            <w:hyperlink r:id="rId11" w:history="1">
              <w:r w:rsidRPr="00855557">
                <w:rPr>
                  <w:rFonts w:ascii="Times New Roman" w:hAnsi="Times New Roman" w:cs="Times New Roman"/>
                  <w:color w:val="0000FF"/>
                </w:rPr>
                <w:t>N 12-ОЗ</w:t>
              </w:r>
            </w:hyperlink>
            <w:r w:rsidRPr="00855557">
              <w:rPr>
                <w:rFonts w:ascii="Times New Roman" w:hAnsi="Times New Roman" w:cs="Times New Roman"/>
                <w:color w:val="392C69"/>
              </w:rPr>
              <w:t xml:space="preserve">, от 30.12.2005 </w:t>
            </w:r>
            <w:hyperlink r:id="rId12" w:history="1">
              <w:r w:rsidRPr="00855557">
                <w:rPr>
                  <w:rFonts w:ascii="Times New Roman" w:hAnsi="Times New Roman" w:cs="Times New Roman"/>
                  <w:color w:val="0000FF"/>
                </w:rPr>
                <w:t>N 252-ОЗ</w:t>
              </w:r>
            </w:hyperlink>
            <w:r w:rsidRPr="00855557">
              <w:rPr>
                <w:rFonts w:ascii="Times New Roman" w:hAnsi="Times New Roman" w:cs="Times New Roman"/>
                <w:color w:val="392C69"/>
              </w:rPr>
              <w:t>)</w:t>
            </w:r>
          </w:p>
        </w:tc>
      </w:tr>
    </w:tbl>
    <w:p w:rsidR="00855557" w:rsidRPr="00855557" w:rsidRDefault="00855557">
      <w:pPr>
        <w:pStyle w:val="ConsPlusNormal"/>
        <w:jc w:val="center"/>
        <w:rPr>
          <w:rFonts w:ascii="Times New Roman" w:hAnsi="Times New Roman" w:cs="Times New Roman"/>
        </w:rPr>
      </w:pPr>
    </w:p>
    <w:p w:rsidR="00855557" w:rsidRPr="00855557" w:rsidRDefault="00855557">
      <w:pPr>
        <w:pStyle w:val="ConsPlusNormal"/>
        <w:ind w:firstLine="540"/>
        <w:jc w:val="both"/>
        <w:rPr>
          <w:rFonts w:ascii="Times New Roman" w:hAnsi="Times New Roman" w:cs="Times New Roman"/>
        </w:rPr>
      </w:pPr>
      <w:r w:rsidRPr="00855557">
        <w:rPr>
          <w:rFonts w:ascii="Times New Roman" w:hAnsi="Times New Roman" w:cs="Times New Roman"/>
        </w:rPr>
        <w:t xml:space="preserve">Настоящий Закон разработан в соответствии с Налоговым </w:t>
      </w:r>
      <w:hyperlink r:id="rId13" w:history="1">
        <w:r w:rsidRPr="00855557">
          <w:rPr>
            <w:rFonts w:ascii="Times New Roman" w:hAnsi="Times New Roman" w:cs="Times New Roman"/>
            <w:color w:val="0000FF"/>
          </w:rPr>
          <w:t>кодексом</w:t>
        </w:r>
      </w:hyperlink>
      <w:r w:rsidRPr="00855557">
        <w:rPr>
          <w:rFonts w:ascii="Times New Roman" w:hAnsi="Times New Roman" w:cs="Times New Roman"/>
        </w:rPr>
        <w:t xml:space="preserve"> Российской Федерации, </w:t>
      </w:r>
      <w:hyperlink r:id="rId14" w:history="1">
        <w:r w:rsidRPr="00855557">
          <w:rPr>
            <w:rFonts w:ascii="Times New Roman" w:hAnsi="Times New Roman" w:cs="Times New Roman"/>
            <w:color w:val="0000FF"/>
          </w:rPr>
          <w:t>Уставом</w:t>
        </w:r>
      </w:hyperlink>
      <w:r w:rsidRPr="00855557">
        <w:rPr>
          <w:rFonts w:ascii="Times New Roman" w:hAnsi="Times New Roman" w:cs="Times New Roman"/>
        </w:rPr>
        <w:t xml:space="preserve"> (Основным Законом) Томской области, </w:t>
      </w:r>
      <w:hyperlink r:id="rId15" w:history="1">
        <w:r w:rsidRPr="00855557">
          <w:rPr>
            <w:rFonts w:ascii="Times New Roman" w:hAnsi="Times New Roman" w:cs="Times New Roman"/>
            <w:color w:val="0000FF"/>
          </w:rPr>
          <w:t>Законом</w:t>
        </w:r>
      </w:hyperlink>
      <w:r w:rsidRPr="00855557">
        <w:rPr>
          <w:rFonts w:ascii="Times New Roman" w:hAnsi="Times New Roman" w:cs="Times New Roman"/>
        </w:rPr>
        <w:t xml:space="preserve"> Томской области от 18 марта 2003 года N 29-ОЗ "О государственной поддержке инвестиционной деятельности в Томской области".</w:t>
      </w:r>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 xml:space="preserve">(в ред. Законов Томской области от 15.10.2004 </w:t>
      </w:r>
      <w:hyperlink r:id="rId16" w:history="1">
        <w:r w:rsidRPr="00855557">
          <w:rPr>
            <w:rFonts w:ascii="Times New Roman" w:hAnsi="Times New Roman" w:cs="Times New Roman"/>
            <w:color w:val="0000FF"/>
          </w:rPr>
          <w:t>N 226-ОЗ</w:t>
        </w:r>
      </w:hyperlink>
      <w:r w:rsidRPr="00855557">
        <w:rPr>
          <w:rFonts w:ascii="Times New Roman" w:hAnsi="Times New Roman" w:cs="Times New Roman"/>
        </w:rPr>
        <w:t xml:space="preserve">, от 14.04.2014 </w:t>
      </w:r>
      <w:hyperlink r:id="rId17" w:history="1">
        <w:r w:rsidRPr="00855557">
          <w:rPr>
            <w:rFonts w:ascii="Times New Roman" w:hAnsi="Times New Roman" w:cs="Times New Roman"/>
            <w:color w:val="0000FF"/>
          </w:rPr>
          <w:t>N 48-ОЗ</w:t>
        </w:r>
      </w:hyperlink>
      <w:r w:rsidRPr="00855557">
        <w:rPr>
          <w:rFonts w:ascii="Times New Roman" w:hAnsi="Times New Roman" w:cs="Times New Roman"/>
        </w:rPr>
        <w:t>)</w:t>
      </w:r>
    </w:p>
    <w:p w:rsidR="00855557" w:rsidRPr="00855557" w:rsidRDefault="00855557">
      <w:pPr>
        <w:pStyle w:val="ConsPlusNormal"/>
        <w:rPr>
          <w:rFonts w:ascii="Times New Roman" w:hAnsi="Times New Roman" w:cs="Times New Roman"/>
        </w:rPr>
      </w:pPr>
    </w:p>
    <w:p w:rsidR="00855557" w:rsidRPr="00855557" w:rsidRDefault="00855557">
      <w:pPr>
        <w:pStyle w:val="ConsPlusNormal"/>
        <w:ind w:firstLine="540"/>
        <w:jc w:val="both"/>
        <w:outlineLvl w:val="0"/>
        <w:rPr>
          <w:rFonts w:ascii="Times New Roman" w:hAnsi="Times New Roman" w:cs="Times New Roman"/>
        </w:rPr>
      </w:pPr>
      <w:r w:rsidRPr="00855557">
        <w:rPr>
          <w:rFonts w:ascii="Times New Roman" w:hAnsi="Times New Roman" w:cs="Times New Roman"/>
        </w:rPr>
        <w:t>Статья 1. Сфера действия Закона</w:t>
      </w:r>
    </w:p>
    <w:p w:rsidR="00855557" w:rsidRPr="00855557" w:rsidRDefault="00855557">
      <w:pPr>
        <w:pStyle w:val="ConsPlusNormal"/>
        <w:rPr>
          <w:rFonts w:ascii="Times New Roman" w:hAnsi="Times New Roman" w:cs="Times New Roman"/>
        </w:rPr>
      </w:pPr>
    </w:p>
    <w:p w:rsidR="00855557" w:rsidRPr="00855557" w:rsidRDefault="00855557">
      <w:pPr>
        <w:pStyle w:val="ConsPlusNormal"/>
        <w:ind w:firstLine="540"/>
        <w:jc w:val="both"/>
        <w:rPr>
          <w:rFonts w:ascii="Times New Roman" w:hAnsi="Times New Roman" w:cs="Times New Roman"/>
        </w:rPr>
      </w:pPr>
      <w:proofErr w:type="gramStart"/>
      <w:r w:rsidRPr="00855557">
        <w:rPr>
          <w:rFonts w:ascii="Times New Roman" w:hAnsi="Times New Roman" w:cs="Times New Roman"/>
        </w:rPr>
        <w:t xml:space="preserve">Действие настоящего Закона распространяется на отношения, связанные с предоставлением дополнительных льгот по налогам, которые в соответствии с федеральными законами и законами Томской области полностью или частично зачисляются в областной бюджет, организациям, осуществляющим инвестиционную деятельность (далее - субъекты инвестиционной деятельности) в соответствии с </w:t>
      </w:r>
      <w:hyperlink r:id="rId18" w:history="1">
        <w:r w:rsidRPr="00855557">
          <w:rPr>
            <w:rFonts w:ascii="Times New Roman" w:hAnsi="Times New Roman" w:cs="Times New Roman"/>
            <w:color w:val="0000FF"/>
          </w:rPr>
          <w:t>Законом</w:t>
        </w:r>
      </w:hyperlink>
      <w:r w:rsidRPr="00855557">
        <w:rPr>
          <w:rFonts w:ascii="Times New Roman" w:hAnsi="Times New Roman" w:cs="Times New Roman"/>
        </w:rPr>
        <w:t xml:space="preserve"> Томской области от 18 марта 2003 года N 29-ОЗ "О государственной поддержке инвестиционной деятельности в Томской области".</w:t>
      </w:r>
      <w:proofErr w:type="gramEnd"/>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 xml:space="preserve">(в ред. Законов Томской области от 15.10.2004 </w:t>
      </w:r>
      <w:hyperlink r:id="rId19" w:history="1">
        <w:r w:rsidRPr="00855557">
          <w:rPr>
            <w:rFonts w:ascii="Times New Roman" w:hAnsi="Times New Roman" w:cs="Times New Roman"/>
            <w:color w:val="0000FF"/>
          </w:rPr>
          <w:t>N 226-ОЗ</w:t>
        </w:r>
      </w:hyperlink>
      <w:r w:rsidRPr="00855557">
        <w:rPr>
          <w:rFonts w:ascii="Times New Roman" w:hAnsi="Times New Roman" w:cs="Times New Roman"/>
        </w:rPr>
        <w:t xml:space="preserve">, от 14.04.2014 </w:t>
      </w:r>
      <w:hyperlink r:id="rId20" w:history="1">
        <w:r w:rsidRPr="00855557">
          <w:rPr>
            <w:rFonts w:ascii="Times New Roman" w:hAnsi="Times New Roman" w:cs="Times New Roman"/>
            <w:color w:val="0000FF"/>
          </w:rPr>
          <w:t>N 48-ОЗ</w:t>
        </w:r>
      </w:hyperlink>
      <w:r w:rsidRPr="00855557">
        <w:rPr>
          <w:rFonts w:ascii="Times New Roman" w:hAnsi="Times New Roman" w:cs="Times New Roman"/>
        </w:rPr>
        <w:t>)</w:t>
      </w:r>
    </w:p>
    <w:p w:rsidR="00855557" w:rsidRPr="00855557" w:rsidRDefault="00855557">
      <w:pPr>
        <w:pStyle w:val="ConsPlusNormal"/>
        <w:rPr>
          <w:rFonts w:ascii="Times New Roman" w:hAnsi="Times New Roman" w:cs="Times New Roman"/>
        </w:rPr>
      </w:pPr>
    </w:p>
    <w:p w:rsidR="00855557" w:rsidRPr="00855557" w:rsidRDefault="00855557">
      <w:pPr>
        <w:pStyle w:val="ConsPlusNormal"/>
        <w:ind w:firstLine="540"/>
        <w:jc w:val="both"/>
        <w:outlineLvl w:val="0"/>
        <w:rPr>
          <w:rFonts w:ascii="Times New Roman" w:hAnsi="Times New Roman" w:cs="Times New Roman"/>
        </w:rPr>
      </w:pPr>
      <w:bookmarkStart w:id="1" w:name="P32"/>
      <w:bookmarkEnd w:id="1"/>
      <w:r w:rsidRPr="00855557">
        <w:rPr>
          <w:rFonts w:ascii="Times New Roman" w:hAnsi="Times New Roman" w:cs="Times New Roman"/>
        </w:rPr>
        <w:t>Статья 2. Перечень предоставляемых дополнительных налоговых льгот</w:t>
      </w:r>
    </w:p>
    <w:p w:rsidR="00855557" w:rsidRPr="00855557" w:rsidRDefault="00855557">
      <w:pPr>
        <w:pStyle w:val="ConsPlusNormal"/>
        <w:ind w:firstLine="540"/>
        <w:jc w:val="both"/>
        <w:rPr>
          <w:rFonts w:ascii="Times New Roman" w:hAnsi="Times New Roman" w:cs="Times New Roman"/>
        </w:rPr>
      </w:pPr>
      <w:r w:rsidRPr="00855557">
        <w:rPr>
          <w:rFonts w:ascii="Times New Roman" w:hAnsi="Times New Roman" w:cs="Times New Roman"/>
        </w:rPr>
        <w:t xml:space="preserve">(в ред. </w:t>
      </w:r>
      <w:hyperlink r:id="rId21" w:history="1">
        <w:r w:rsidRPr="00855557">
          <w:rPr>
            <w:rFonts w:ascii="Times New Roman" w:hAnsi="Times New Roman" w:cs="Times New Roman"/>
            <w:color w:val="0000FF"/>
          </w:rPr>
          <w:t>Закона</w:t>
        </w:r>
      </w:hyperlink>
      <w:r w:rsidRPr="00855557">
        <w:rPr>
          <w:rFonts w:ascii="Times New Roman" w:hAnsi="Times New Roman" w:cs="Times New Roman"/>
        </w:rPr>
        <w:t xml:space="preserve"> Томской области от 15.10.2004 N 226-ОЗ)</w:t>
      </w:r>
    </w:p>
    <w:p w:rsidR="00855557" w:rsidRPr="00855557" w:rsidRDefault="00855557">
      <w:pPr>
        <w:pStyle w:val="ConsPlusNormal"/>
        <w:ind w:firstLine="540"/>
        <w:jc w:val="both"/>
        <w:rPr>
          <w:rFonts w:ascii="Times New Roman" w:hAnsi="Times New Roman" w:cs="Times New Roman"/>
        </w:rPr>
      </w:pPr>
    </w:p>
    <w:p w:rsidR="00855557" w:rsidRPr="00855557" w:rsidRDefault="00855557">
      <w:pPr>
        <w:pStyle w:val="ConsPlusNormal"/>
        <w:ind w:firstLine="540"/>
        <w:jc w:val="both"/>
        <w:rPr>
          <w:rFonts w:ascii="Times New Roman" w:hAnsi="Times New Roman" w:cs="Times New Roman"/>
        </w:rPr>
      </w:pPr>
      <w:bookmarkStart w:id="2" w:name="P35"/>
      <w:bookmarkEnd w:id="2"/>
      <w:r w:rsidRPr="00855557">
        <w:rPr>
          <w:rFonts w:ascii="Times New Roman" w:hAnsi="Times New Roman" w:cs="Times New Roman"/>
        </w:rPr>
        <w:t>1. Субъекты инвестиционной деятельности при исчислении налога на прибыль организаций, полученную от инвестиционных займов (кредитов), предоставленных на срок более восьми лет на приобретение основных средств субъектам инвестиционной деятельности, реализующим инвестиционные проекты на территории Томской области, имеют право на применение налоговой ставки в размере 13,5 процента в части, зачисляемой в областной бюджет.</w:t>
      </w:r>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w:t>
      </w:r>
      <w:proofErr w:type="gramStart"/>
      <w:r w:rsidRPr="00855557">
        <w:rPr>
          <w:rFonts w:ascii="Times New Roman" w:hAnsi="Times New Roman" w:cs="Times New Roman"/>
        </w:rPr>
        <w:t>в</w:t>
      </w:r>
      <w:proofErr w:type="gramEnd"/>
      <w:r w:rsidRPr="00855557">
        <w:rPr>
          <w:rFonts w:ascii="Times New Roman" w:hAnsi="Times New Roman" w:cs="Times New Roman"/>
        </w:rPr>
        <w:t xml:space="preserve"> ред. </w:t>
      </w:r>
      <w:hyperlink r:id="rId22" w:history="1">
        <w:r w:rsidRPr="00855557">
          <w:rPr>
            <w:rFonts w:ascii="Times New Roman" w:hAnsi="Times New Roman" w:cs="Times New Roman"/>
            <w:color w:val="0000FF"/>
          </w:rPr>
          <w:t>Закона</w:t>
        </w:r>
      </w:hyperlink>
      <w:r w:rsidRPr="00855557">
        <w:rPr>
          <w:rFonts w:ascii="Times New Roman" w:hAnsi="Times New Roman" w:cs="Times New Roman"/>
        </w:rPr>
        <w:t xml:space="preserve"> Томской области от 10.07.2007 N 131-ОЗ)</w:t>
      </w:r>
    </w:p>
    <w:p w:rsidR="00855557" w:rsidRPr="00855557" w:rsidRDefault="00855557">
      <w:pPr>
        <w:pStyle w:val="ConsPlusNormal"/>
        <w:spacing w:before="220"/>
        <w:ind w:firstLine="540"/>
        <w:jc w:val="both"/>
        <w:rPr>
          <w:rFonts w:ascii="Times New Roman" w:hAnsi="Times New Roman" w:cs="Times New Roman"/>
        </w:rPr>
      </w:pPr>
      <w:bookmarkStart w:id="3" w:name="P37"/>
      <w:bookmarkEnd w:id="3"/>
      <w:r w:rsidRPr="00855557">
        <w:rPr>
          <w:rFonts w:ascii="Times New Roman" w:hAnsi="Times New Roman" w:cs="Times New Roman"/>
        </w:rPr>
        <w:t xml:space="preserve">2. </w:t>
      </w:r>
      <w:proofErr w:type="gramStart"/>
      <w:r w:rsidRPr="00855557">
        <w:rPr>
          <w:rFonts w:ascii="Times New Roman" w:hAnsi="Times New Roman" w:cs="Times New Roman"/>
        </w:rPr>
        <w:t>Лизингодатели, у которых удельный вес выручки от реализации договоров финансовой аренды (лизинга) со сроком действия не менее трех лет, предусматривающих переход права собственности на предмет лизинга к лизингополучателю по истечении срока действия указанных договоров или до истечения срока их действия на условиях, предусмотренных соглашением сторон, рассчитанный в стоимостных показателях, составляет не менее 75 процентов от общего объема выручки от реализации</w:t>
      </w:r>
      <w:proofErr w:type="gramEnd"/>
      <w:r w:rsidRPr="00855557">
        <w:rPr>
          <w:rFonts w:ascii="Times New Roman" w:hAnsi="Times New Roman" w:cs="Times New Roman"/>
        </w:rPr>
        <w:t xml:space="preserve"> товаров, работ и услуг:</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1) освобождаются от уплаты налога на имущество организаций, начисляемого на предмет лизинга, в размере 50 процентов от суммы налога, зачисляемой в областной бюджет;</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2) при исчислении налога на прибыль организаций, зачисляемого в областной бюджет, имеют право на применение налоговой ставки в размере 13,5 процента.</w:t>
      </w:r>
    </w:p>
    <w:p w:rsidR="00855557" w:rsidRPr="00855557" w:rsidRDefault="00855557">
      <w:pPr>
        <w:pStyle w:val="ConsPlusNormal"/>
        <w:spacing w:before="220"/>
        <w:ind w:firstLine="540"/>
        <w:jc w:val="both"/>
        <w:rPr>
          <w:rFonts w:ascii="Times New Roman" w:hAnsi="Times New Roman" w:cs="Times New Roman"/>
        </w:rPr>
      </w:pPr>
      <w:bookmarkStart w:id="4" w:name="P40"/>
      <w:bookmarkEnd w:id="4"/>
      <w:r w:rsidRPr="00855557">
        <w:rPr>
          <w:rFonts w:ascii="Times New Roman" w:hAnsi="Times New Roman" w:cs="Times New Roman"/>
        </w:rPr>
        <w:lastRenderedPageBreak/>
        <w:t>3. Субъекты инвестиционной деятельности, осуществляющие инвестиционную деятельность в соответствии с инвестиционным проектом (кроме субъектов инвестиционной деятельности, реализующих инвестиционные проекты в сфере добычи углеводородного сырья):</w:t>
      </w:r>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 xml:space="preserve">(в ред. </w:t>
      </w:r>
      <w:hyperlink r:id="rId23" w:history="1">
        <w:r w:rsidRPr="00855557">
          <w:rPr>
            <w:rFonts w:ascii="Times New Roman" w:hAnsi="Times New Roman" w:cs="Times New Roman"/>
            <w:color w:val="0000FF"/>
          </w:rPr>
          <w:t>Закона</w:t>
        </w:r>
      </w:hyperlink>
      <w:r w:rsidRPr="00855557">
        <w:rPr>
          <w:rFonts w:ascii="Times New Roman" w:hAnsi="Times New Roman" w:cs="Times New Roman"/>
        </w:rPr>
        <w:t xml:space="preserve"> Томской области от 14.04.2014 N 48-ОЗ)</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1) освобождаются от уплаты налога на имущество организаций, созданного и (или) приобретенного, а также введенного в эксплуатацию в рамках реализации инвестиционных проектов, в размере 50 процентов от суммы налога, зачисляемой в областной бюджет.</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Льгота по налогу на имущество организаций предоставляется на срок 5 лет, начиная с первого числа месяца, следующего за месяцем ввода в эксплуатацию соответствующего объекта основных средств. </w:t>
      </w:r>
      <w:proofErr w:type="gramStart"/>
      <w:r w:rsidRPr="00855557">
        <w:rPr>
          <w:rFonts w:ascii="Times New Roman" w:hAnsi="Times New Roman" w:cs="Times New Roman"/>
        </w:rPr>
        <w:t>Для субъектов инвестиционной деятельности, осуществляющих инвестиционную деятельность в соответствии с инвестиционным проектом, предусматривающим строительство распределительных газовых сетей и сооружений на них, газификацию жилищного фонда, перевод на газ объектов муниципальной собственности и сельского хозяйства, данная льгота предоставляется на срок 10 лет, начиная с первого числа месяца, следующего за месяцем ввода в эксплуатацию соответствующего объекта основных средств;</w:t>
      </w:r>
      <w:proofErr w:type="gramEnd"/>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2) при исчислении налога на прибыль организаций, зачисляемого в областной бюджет, имеют право на применение налоговой ставки в размере 13,5 процента.</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Общий размер льготы по налогу на прибыль организаций не может превышать 5,26 процента от стоимости имущества, созданного и (или) приобретенного и введенного в эксплуатацию в рамках реализуемого инвестиционного проекта. Если предоставляемая в отчетном налоговом периоде налоговая льгота меньше расчетной максимально возможной налоговой льготы, то предоставление льготы продолжается в последующие налоговые периоды до достижения максимально допустимого размера. В случае выбытия объектов основных средств, на которые предоставлялась льгота, в течение года с момента ввода их в эксплуатацию ранее предоставленная сумма льготы уплачивается в областной бюджет.</w:t>
      </w:r>
    </w:p>
    <w:p w:rsidR="00855557" w:rsidRPr="00855557" w:rsidRDefault="00855557">
      <w:pPr>
        <w:pStyle w:val="ConsPlusNormal"/>
        <w:spacing w:before="220"/>
        <w:ind w:firstLine="540"/>
        <w:jc w:val="both"/>
        <w:rPr>
          <w:rFonts w:ascii="Times New Roman" w:hAnsi="Times New Roman" w:cs="Times New Roman"/>
        </w:rPr>
      </w:pPr>
      <w:bookmarkStart w:id="5" w:name="P46"/>
      <w:bookmarkEnd w:id="5"/>
      <w:r w:rsidRPr="00855557">
        <w:rPr>
          <w:rFonts w:ascii="Times New Roman" w:hAnsi="Times New Roman" w:cs="Times New Roman"/>
        </w:rPr>
        <w:t xml:space="preserve">3-1. Субъекты инвестиционной деятельности, осуществляющие инвестиционную деятельность в сфере разработки технологий поиска и разведки потенциально продуктивных объектов в отложениях </w:t>
      </w:r>
      <w:proofErr w:type="spellStart"/>
      <w:r w:rsidRPr="00855557">
        <w:rPr>
          <w:rFonts w:ascii="Times New Roman" w:hAnsi="Times New Roman" w:cs="Times New Roman"/>
        </w:rPr>
        <w:t>доюрского</w:t>
      </w:r>
      <w:proofErr w:type="spellEnd"/>
      <w:r w:rsidRPr="00855557">
        <w:rPr>
          <w:rFonts w:ascii="Times New Roman" w:hAnsi="Times New Roman" w:cs="Times New Roman"/>
        </w:rPr>
        <w:t xml:space="preserve"> комплекса Томской области, которые удовлетворяют следующим критериям:</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1) наличие утвержденного субъектом инвестиционной деятельности плана работ по разработке технологии поиска и разведки потенциально продуктивных объектов в отложениях </w:t>
      </w:r>
      <w:proofErr w:type="spellStart"/>
      <w:r w:rsidRPr="00855557">
        <w:rPr>
          <w:rFonts w:ascii="Times New Roman" w:hAnsi="Times New Roman" w:cs="Times New Roman"/>
        </w:rPr>
        <w:t>доюрского</w:t>
      </w:r>
      <w:proofErr w:type="spellEnd"/>
      <w:r w:rsidRPr="00855557">
        <w:rPr>
          <w:rFonts w:ascii="Times New Roman" w:hAnsi="Times New Roman" w:cs="Times New Roman"/>
        </w:rPr>
        <w:t xml:space="preserve"> комплекса Томской области;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2) объем планируемых инвестиций в реализацию инвестиционного проекта по разработке технологии поиска и разведки потенциально продуктивных объектов в отложениях </w:t>
      </w:r>
      <w:proofErr w:type="spellStart"/>
      <w:r w:rsidRPr="00855557">
        <w:rPr>
          <w:rFonts w:ascii="Times New Roman" w:hAnsi="Times New Roman" w:cs="Times New Roman"/>
        </w:rPr>
        <w:t>доюрского</w:t>
      </w:r>
      <w:proofErr w:type="spellEnd"/>
      <w:r w:rsidRPr="00855557">
        <w:rPr>
          <w:rFonts w:ascii="Times New Roman" w:hAnsi="Times New Roman" w:cs="Times New Roman"/>
        </w:rPr>
        <w:t xml:space="preserve"> комплекса Томской области с учетом научно-изыскательных работ и физических работ (в том числе геологоразведочные работы, испытание) составляет не менее 1 </w:t>
      </w:r>
      <w:proofErr w:type="gramStart"/>
      <w:r w:rsidRPr="00855557">
        <w:rPr>
          <w:rFonts w:ascii="Times New Roman" w:hAnsi="Times New Roman" w:cs="Times New Roman"/>
        </w:rPr>
        <w:t>млрд</w:t>
      </w:r>
      <w:proofErr w:type="gramEnd"/>
      <w:r w:rsidRPr="00855557">
        <w:rPr>
          <w:rFonts w:ascii="Times New Roman" w:hAnsi="Times New Roman" w:cs="Times New Roman"/>
        </w:rPr>
        <w:t xml:space="preserve"> рублей;</w:t>
      </w:r>
    </w:p>
    <w:p w:rsidR="00855557" w:rsidRPr="00855557" w:rsidRDefault="00855557">
      <w:pPr>
        <w:pStyle w:val="ConsPlusNormal"/>
        <w:spacing w:before="220"/>
        <w:ind w:firstLine="540"/>
        <w:jc w:val="both"/>
        <w:rPr>
          <w:rFonts w:ascii="Times New Roman" w:hAnsi="Times New Roman" w:cs="Times New Roman"/>
        </w:rPr>
      </w:pPr>
      <w:proofErr w:type="gramStart"/>
      <w:r w:rsidRPr="00855557">
        <w:rPr>
          <w:rFonts w:ascii="Times New Roman" w:hAnsi="Times New Roman" w:cs="Times New Roman"/>
        </w:rPr>
        <w:t xml:space="preserve">3) планируемый объем бурения по отложениям </w:t>
      </w:r>
      <w:proofErr w:type="spellStart"/>
      <w:r w:rsidRPr="00855557">
        <w:rPr>
          <w:rFonts w:ascii="Times New Roman" w:hAnsi="Times New Roman" w:cs="Times New Roman"/>
        </w:rPr>
        <w:t>доюрского</w:t>
      </w:r>
      <w:proofErr w:type="spellEnd"/>
      <w:r w:rsidRPr="00855557">
        <w:rPr>
          <w:rFonts w:ascii="Times New Roman" w:hAnsi="Times New Roman" w:cs="Times New Roman"/>
        </w:rPr>
        <w:t xml:space="preserve"> комплекса Томской области в рамках реализации инвестиционного проекта по разработке технологии поиска и разведки потенциально продуктивных объектов в отложениях </w:t>
      </w:r>
      <w:proofErr w:type="spellStart"/>
      <w:r w:rsidRPr="00855557">
        <w:rPr>
          <w:rFonts w:ascii="Times New Roman" w:hAnsi="Times New Roman" w:cs="Times New Roman"/>
        </w:rPr>
        <w:t>доюрского</w:t>
      </w:r>
      <w:proofErr w:type="spellEnd"/>
      <w:r w:rsidRPr="00855557">
        <w:rPr>
          <w:rFonts w:ascii="Times New Roman" w:hAnsi="Times New Roman" w:cs="Times New Roman"/>
        </w:rPr>
        <w:t xml:space="preserve"> комплекса Томской области составляет не менее 700 метров (в том числе с отбором керна не менее 200 метров) и испытанием объектов с целью подтверждения геологического строения </w:t>
      </w:r>
      <w:proofErr w:type="spellStart"/>
      <w:r w:rsidRPr="00855557">
        <w:rPr>
          <w:rFonts w:ascii="Times New Roman" w:hAnsi="Times New Roman" w:cs="Times New Roman"/>
        </w:rPr>
        <w:t>доюрского</w:t>
      </w:r>
      <w:proofErr w:type="spellEnd"/>
      <w:r w:rsidRPr="00855557">
        <w:rPr>
          <w:rFonts w:ascii="Times New Roman" w:hAnsi="Times New Roman" w:cs="Times New Roman"/>
        </w:rPr>
        <w:t xml:space="preserve"> комплекса Томской области;</w:t>
      </w:r>
      <w:proofErr w:type="gramEnd"/>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4) наличие опыта разработки палеозойских отложений в пределах территории Томской области,</w:t>
      </w:r>
    </w:p>
    <w:p w:rsidR="00855557" w:rsidRPr="00855557" w:rsidRDefault="00855557">
      <w:pPr>
        <w:pStyle w:val="ConsPlusNormal"/>
        <w:spacing w:before="220"/>
        <w:ind w:firstLine="540"/>
        <w:jc w:val="both"/>
        <w:rPr>
          <w:rFonts w:ascii="Times New Roman" w:hAnsi="Times New Roman" w:cs="Times New Roman"/>
        </w:rPr>
      </w:pPr>
      <w:proofErr w:type="gramStart"/>
      <w:r w:rsidRPr="00855557">
        <w:rPr>
          <w:rFonts w:ascii="Times New Roman" w:hAnsi="Times New Roman" w:cs="Times New Roman"/>
        </w:rPr>
        <w:t xml:space="preserve">уплачивают за период реализации инвестиционного проекта налог на имущество организаций в размере 75 процентов от исчисленной, исходя из среднегодовой стоимости недвижимого имущества, по ставке, предусмотренной </w:t>
      </w:r>
      <w:hyperlink r:id="rId24" w:history="1">
        <w:r w:rsidRPr="00855557">
          <w:rPr>
            <w:rFonts w:ascii="Times New Roman" w:hAnsi="Times New Roman" w:cs="Times New Roman"/>
            <w:color w:val="0000FF"/>
          </w:rPr>
          <w:t>частью 1 статьи 3</w:t>
        </w:r>
      </w:hyperlink>
      <w:r w:rsidRPr="00855557">
        <w:rPr>
          <w:rFonts w:ascii="Times New Roman" w:hAnsi="Times New Roman" w:cs="Times New Roman"/>
        </w:rPr>
        <w:t xml:space="preserve"> Закона Томской области от 27 ноября 2003 года N 148-ОЗ "О налоге на имущество организаций", суммы налога на имущество организаций, за исключением объектов имущества, подлежащих налогообложению по иным ставкам, установленным федеральным</w:t>
      </w:r>
      <w:proofErr w:type="gramEnd"/>
      <w:r w:rsidRPr="00855557">
        <w:rPr>
          <w:rFonts w:ascii="Times New Roman" w:hAnsi="Times New Roman" w:cs="Times New Roman"/>
        </w:rPr>
        <w:t xml:space="preserve"> и региональным законодательством.</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Сумма высвобождающихся от уплаты налога средств за период реализации инвестиционного проекта не может превышать 90 процентов средств, вложенных в проведение научно-исследовательской работы (либо отдельные этапы работы) в рамках указанного в </w:t>
      </w:r>
      <w:r w:rsidRPr="00855557">
        <w:rPr>
          <w:rFonts w:ascii="Times New Roman" w:hAnsi="Times New Roman" w:cs="Times New Roman"/>
        </w:rPr>
        <w:lastRenderedPageBreak/>
        <w:t xml:space="preserve">настоящей части проекта, но не более 220 </w:t>
      </w:r>
      <w:proofErr w:type="gramStart"/>
      <w:r w:rsidRPr="00855557">
        <w:rPr>
          <w:rFonts w:ascii="Times New Roman" w:hAnsi="Times New Roman" w:cs="Times New Roman"/>
        </w:rPr>
        <w:t>млн</w:t>
      </w:r>
      <w:proofErr w:type="gramEnd"/>
      <w:r w:rsidRPr="00855557">
        <w:rPr>
          <w:rFonts w:ascii="Times New Roman" w:hAnsi="Times New Roman" w:cs="Times New Roman"/>
        </w:rPr>
        <w:t xml:space="preserve"> рублей за период реализации инвестиционного проекта.</w:t>
      </w:r>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 xml:space="preserve">(п. 3-1 </w:t>
      </w:r>
      <w:proofErr w:type="gramStart"/>
      <w:r w:rsidRPr="00855557">
        <w:rPr>
          <w:rFonts w:ascii="Times New Roman" w:hAnsi="Times New Roman" w:cs="Times New Roman"/>
        </w:rPr>
        <w:t>введен</w:t>
      </w:r>
      <w:proofErr w:type="gramEnd"/>
      <w:r w:rsidRPr="00855557">
        <w:rPr>
          <w:rFonts w:ascii="Times New Roman" w:hAnsi="Times New Roman" w:cs="Times New Roman"/>
        </w:rPr>
        <w:t xml:space="preserve"> </w:t>
      </w:r>
      <w:hyperlink r:id="rId25" w:history="1">
        <w:r w:rsidRPr="00855557">
          <w:rPr>
            <w:rFonts w:ascii="Times New Roman" w:hAnsi="Times New Roman" w:cs="Times New Roman"/>
            <w:color w:val="0000FF"/>
          </w:rPr>
          <w:t>Законом</w:t>
        </w:r>
      </w:hyperlink>
      <w:r w:rsidRPr="00855557">
        <w:rPr>
          <w:rFonts w:ascii="Times New Roman" w:hAnsi="Times New Roman" w:cs="Times New Roman"/>
        </w:rPr>
        <w:t xml:space="preserve"> Томской области от 13.11.2017 N 123-ОЗ)</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4. Субъектам инвестиционной деятельности предоставляются иные дополнительные налоговые льготы, предусмотренные законами Томской области.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5. Положения, установленные </w:t>
      </w:r>
      <w:hyperlink w:anchor="P40" w:history="1">
        <w:r w:rsidRPr="00855557">
          <w:rPr>
            <w:rFonts w:ascii="Times New Roman" w:hAnsi="Times New Roman" w:cs="Times New Roman"/>
            <w:color w:val="0000FF"/>
          </w:rPr>
          <w:t>пунктом 3</w:t>
        </w:r>
      </w:hyperlink>
      <w:r w:rsidRPr="00855557">
        <w:rPr>
          <w:rFonts w:ascii="Times New Roman" w:hAnsi="Times New Roman" w:cs="Times New Roman"/>
        </w:rPr>
        <w:t xml:space="preserve"> настоящей статьи, не распространяются </w:t>
      </w:r>
      <w:proofErr w:type="gramStart"/>
      <w:r w:rsidRPr="00855557">
        <w:rPr>
          <w:rFonts w:ascii="Times New Roman" w:hAnsi="Times New Roman" w:cs="Times New Roman"/>
        </w:rPr>
        <w:t>на</w:t>
      </w:r>
      <w:proofErr w:type="gramEnd"/>
      <w:r w:rsidRPr="00855557">
        <w:rPr>
          <w:rFonts w:ascii="Times New Roman" w:hAnsi="Times New Roman" w:cs="Times New Roman"/>
        </w:rPr>
        <w:t xml:space="preserve"> </w:t>
      </w:r>
      <w:proofErr w:type="gramStart"/>
      <w:r w:rsidRPr="00855557">
        <w:rPr>
          <w:rFonts w:ascii="Times New Roman" w:hAnsi="Times New Roman" w:cs="Times New Roman"/>
        </w:rPr>
        <w:t>субъектов</w:t>
      </w:r>
      <w:proofErr w:type="gramEnd"/>
      <w:r w:rsidRPr="00855557">
        <w:rPr>
          <w:rFonts w:ascii="Times New Roman" w:hAnsi="Times New Roman" w:cs="Times New Roman"/>
        </w:rPr>
        <w:t xml:space="preserve"> инвестиционной деятельности, реализующих инвестиционные проекты в сферах финансовых операций, торговли, консультационных и </w:t>
      </w:r>
      <w:proofErr w:type="spellStart"/>
      <w:r w:rsidRPr="00855557">
        <w:rPr>
          <w:rFonts w:ascii="Times New Roman" w:hAnsi="Times New Roman" w:cs="Times New Roman"/>
        </w:rPr>
        <w:t>риэлторских</w:t>
      </w:r>
      <w:proofErr w:type="spellEnd"/>
      <w:r w:rsidRPr="00855557">
        <w:rPr>
          <w:rFonts w:ascii="Times New Roman" w:hAnsi="Times New Roman" w:cs="Times New Roman"/>
        </w:rPr>
        <w:t xml:space="preserve"> услуг.</w:t>
      </w:r>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w:t>
      </w:r>
      <w:proofErr w:type="gramStart"/>
      <w:r w:rsidRPr="00855557">
        <w:rPr>
          <w:rFonts w:ascii="Times New Roman" w:hAnsi="Times New Roman" w:cs="Times New Roman"/>
        </w:rPr>
        <w:t>в</w:t>
      </w:r>
      <w:proofErr w:type="gramEnd"/>
      <w:r w:rsidRPr="00855557">
        <w:rPr>
          <w:rFonts w:ascii="Times New Roman" w:hAnsi="Times New Roman" w:cs="Times New Roman"/>
        </w:rPr>
        <w:t xml:space="preserve"> ред. </w:t>
      </w:r>
      <w:hyperlink r:id="rId26" w:history="1">
        <w:r w:rsidRPr="00855557">
          <w:rPr>
            <w:rFonts w:ascii="Times New Roman" w:hAnsi="Times New Roman" w:cs="Times New Roman"/>
            <w:color w:val="0000FF"/>
          </w:rPr>
          <w:t>Закона</w:t>
        </w:r>
      </w:hyperlink>
      <w:r w:rsidRPr="00855557">
        <w:rPr>
          <w:rFonts w:ascii="Times New Roman" w:hAnsi="Times New Roman" w:cs="Times New Roman"/>
        </w:rPr>
        <w:t xml:space="preserve"> Томской области от 14.04.2014 N 48-ОЗ)</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6. Изменение размера налоговой ставки, используемой в целях налогообложения в соответствии с настоящим Законом, может производиться путем внесения изменений в настоящий Закон только в случае изменения налогового и (или) бюджетного законодательства Российской Федерации.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7. Дополнительные налоговые льготы, предоставляемые субъектам инвестиционной деятельности в соответствии с настоящим Законом, не могут использоваться в целях недобросовестной конкуренции при экспорте товаров, работ и услуг.</w:t>
      </w:r>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w:t>
      </w:r>
      <w:proofErr w:type="gramStart"/>
      <w:r w:rsidRPr="00855557">
        <w:rPr>
          <w:rFonts w:ascii="Times New Roman" w:hAnsi="Times New Roman" w:cs="Times New Roman"/>
        </w:rPr>
        <w:t>п</w:t>
      </w:r>
      <w:proofErr w:type="gramEnd"/>
      <w:r w:rsidRPr="00855557">
        <w:rPr>
          <w:rFonts w:ascii="Times New Roman" w:hAnsi="Times New Roman" w:cs="Times New Roman"/>
        </w:rPr>
        <w:t xml:space="preserve">. 7 введен </w:t>
      </w:r>
      <w:hyperlink r:id="rId27" w:history="1">
        <w:r w:rsidRPr="00855557">
          <w:rPr>
            <w:rFonts w:ascii="Times New Roman" w:hAnsi="Times New Roman" w:cs="Times New Roman"/>
            <w:color w:val="0000FF"/>
          </w:rPr>
          <w:t>Законом</w:t>
        </w:r>
      </w:hyperlink>
      <w:r w:rsidRPr="00855557">
        <w:rPr>
          <w:rFonts w:ascii="Times New Roman" w:hAnsi="Times New Roman" w:cs="Times New Roman"/>
        </w:rPr>
        <w:t xml:space="preserve"> Томской области от 10.07.2007 N 131-ОЗ)</w:t>
      </w:r>
    </w:p>
    <w:p w:rsidR="00855557" w:rsidRPr="00855557" w:rsidRDefault="00855557">
      <w:pPr>
        <w:pStyle w:val="ConsPlusNormal"/>
        <w:spacing w:before="220"/>
        <w:ind w:firstLine="540"/>
        <w:jc w:val="both"/>
        <w:rPr>
          <w:rFonts w:ascii="Times New Roman" w:hAnsi="Times New Roman" w:cs="Times New Roman"/>
        </w:rPr>
      </w:pPr>
      <w:bookmarkStart w:id="6" w:name="P60"/>
      <w:bookmarkEnd w:id="6"/>
      <w:r w:rsidRPr="00855557">
        <w:rPr>
          <w:rFonts w:ascii="Times New Roman" w:hAnsi="Times New Roman" w:cs="Times New Roman"/>
        </w:rPr>
        <w:t xml:space="preserve">8. </w:t>
      </w:r>
      <w:proofErr w:type="gramStart"/>
      <w:r w:rsidRPr="00855557">
        <w:rPr>
          <w:rFonts w:ascii="Times New Roman" w:hAnsi="Times New Roman" w:cs="Times New Roman"/>
        </w:rPr>
        <w:t>Общий размер льгот по налогу на имущество организаций и налогу на прибыль организаций для субъектов инвестиционной деятельности, реализующих инвестиционные проекты в сфере добычи углеводородного сырья, равен сумме превышения фактически уплаченных налогоплательщиком налоговых платежей (в пределах исчисленных сумм) в консолидированный бюджет Томской области в текущем налоговом периоде над суммой фактически уплаченных им налоговых платежей (в пределах исчисленных сумм) в консолидированный бюджет</w:t>
      </w:r>
      <w:proofErr w:type="gramEnd"/>
      <w:r w:rsidRPr="00855557">
        <w:rPr>
          <w:rFonts w:ascii="Times New Roman" w:hAnsi="Times New Roman" w:cs="Times New Roman"/>
        </w:rPr>
        <w:t xml:space="preserve"> Томской области в предыдущем налоговом периоде, увеличенной на коэффициент, равный совокупному темпу роста налогов, заложенных при формировании областного бюджета на очередной финансовый год.</w:t>
      </w:r>
    </w:p>
    <w:p w:rsidR="00855557" w:rsidRPr="00855557" w:rsidRDefault="00855557">
      <w:pPr>
        <w:pStyle w:val="ConsPlusNormal"/>
        <w:spacing w:before="220"/>
        <w:ind w:firstLine="540"/>
        <w:jc w:val="both"/>
        <w:rPr>
          <w:rFonts w:ascii="Times New Roman" w:hAnsi="Times New Roman" w:cs="Times New Roman"/>
        </w:rPr>
      </w:pPr>
      <w:proofErr w:type="gramStart"/>
      <w:r w:rsidRPr="00855557">
        <w:rPr>
          <w:rFonts w:ascii="Times New Roman" w:hAnsi="Times New Roman" w:cs="Times New Roman"/>
        </w:rPr>
        <w:t>Если эта сумма превышения меньше общей суммы максимального размера льгот по налогу на имущество организаций и налогу на прибыль организаций, но больше, чем сумма льготы по налогу на имущество организаций, то льгота предоставляется по налогу на имущество организаций в полном размере, а по налогу на прибыль организаций - в объеме разницы между суммой превышения и суммой льготы по налогу на имущество</w:t>
      </w:r>
      <w:proofErr w:type="gramEnd"/>
      <w:r w:rsidRPr="00855557">
        <w:rPr>
          <w:rFonts w:ascii="Times New Roman" w:hAnsi="Times New Roman" w:cs="Times New Roman"/>
        </w:rPr>
        <w:t xml:space="preserve"> организаций.</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В том случае, если эта сумма превышения меньше, чем рассчитанная сумма льготы по налогу на имущество организаций, льгота предоставляется только в размере суммы превышения по налогу на имущество организаций.</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Коэффициент, равный совокупному темпу роста налогов на очередной финансовый год и на плановый период, утверждается постановлением Администрации Томской области.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Дополнительные льготы по налогу на имущество организаций и налогу на прибыль организаций предоставляются в отношении организаций, реализующих инвестиционные проекты в сфере добычи углеводородного сырья, исчисливших и уплативших налоговые платежи в консолидированный бюджет Томской области в предыдущем налоговом периоде. В целях настоящего Закона под предыдущим налоговым периодом понимается налоговый период, предшествующий текущему налоговому периоду.</w:t>
      </w:r>
    </w:p>
    <w:p w:rsidR="00855557" w:rsidRPr="00855557" w:rsidRDefault="00855557">
      <w:pPr>
        <w:pStyle w:val="ConsPlusNormal"/>
        <w:spacing w:before="220"/>
        <w:ind w:firstLine="540"/>
        <w:jc w:val="both"/>
        <w:rPr>
          <w:rFonts w:ascii="Times New Roman" w:hAnsi="Times New Roman" w:cs="Times New Roman"/>
        </w:rPr>
      </w:pPr>
      <w:proofErr w:type="gramStart"/>
      <w:r w:rsidRPr="00855557">
        <w:rPr>
          <w:rFonts w:ascii="Times New Roman" w:hAnsi="Times New Roman" w:cs="Times New Roman"/>
        </w:rPr>
        <w:t xml:space="preserve">При исчислении налога на прибыль организаций, зачисляемого в областной бюджет, субъекты инвестиционной деятельности, реализующие инвестиционные проекты в сфере добычи углеводородного сырья, имеют право на применение пониженной налоговой ставки в размере 13,5 процента в отношении прибыли, полученной от осуществления деятельности в рамках реализации инвестиционного проекта по итогам налогового периода, при условии ведения субъектами инвестиционной деятельности в порядке, предусмотренном </w:t>
      </w:r>
      <w:hyperlink r:id="rId28" w:history="1">
        <w:r w:rsidRPr="00855557">
          <w:rPr>
            <w:rFonts w:ascii="Times New Roman" w:hAnsi="Times New Roman" w:cs="Times New Roman"/>
            <w:color w:val="0000FF"/>
          </w:rPr>
          <w:t>главой 25</w:t>
        </w:r>
      </w:hyperlink>
      <w:r w:rsidRPr="00855557">
        <w:rPr>
          <w:rFonts w:ascii="Times New Roman" w:hAnsi="Times New Roman" w:cs="Times New Roman"/>
        </w:rPr>
        <w:t xml:space="preserve"> части</w:t>
      </w:r>
      <w:proofErr w:type="gramEnd"/>
      <w:r w:rsidRPr="00855557">
        <w:rPr>
          <w:rFonts w:ascii="Times New Roman" w:hAnsi="Times New Roman" w:cs="Times New Roman"/>
        </w:rPr>
        <w:t xml:space="preserve"> </w:t>
      </w:r>
      <w:proofErr w:type="gramStart"/>
      <w:r w:rsidRPr="00855557">
        <w:rPr>
          <w:rFonts w:ascii="Times New Roman" w:hAnsi="Times New Roman" w:cs="Times New Roman"/>
        </w:rPr>
        <w:t xml:space="preserve">второй Налогового кодекса Российской Федерации, раздельного учета доходов (расходов), полученных (произведенных) при осуществлении деятельности в рамках реализации инвестиционного проекта, и доходов (расходов), полученных (произведенных) при осуществлении иной деятельности, с первого числа налогового периода, следующего за годом издания соответствующего распоряжения Губернатора Томской области о предоставлении субъекту инвестиционной </w:t>
      </w:r>
      <w:r w:rsidRPr="00855557">
        <w:rPr>
          <w:rFonts w:ascii="Times New Roman" w:hAnsi="Times New Roman" w:cs="Times New Roman"/>
        </w:rPr>
        <w:lastRenderedPageBreak/>
        <w:t>деятельности конкретных форм государственной поддержки и внесения его инвестиционного проекта в Реестр инвестиционных проектов</w:t>
      </w:r>
      <w:proofErr w:type="gramEnd"/>
      <w:r w:rsidRPr="00855557">
        <w:rPr>
          <w:rFonts w:ascii="Times New Roman" w:hAnsi="Times New Roman" w:cs="Times New Roman"/>
        </w:rPr>
        <w:t xml:space="preserve"> Томской области.</w:t>
      </w:r>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 xml:space="preserve">(в ред. </w:t>
      </w:r>
      <w:hyperlink r:id="rId29" w:history="1">
        <w:r w:rsidRPr="00855557">
          <w:rPr>
            <w:rFonts w:ascii="Times New Roman" w:hAnsi="Times New Roman" w:cs="Times New Roman"/>
            <w:color w:val="0000FF"/>
          </w:rPr>
          <w:t>Закона</w:t>
        </w:r>
      </w:hyperlink>
      <w:r w:rsidRPr="00855557">
        <w:rPr>
          <w:rFonts w:ascii="Times New Roman" w:hAnsi="Times New Roman" w:cs="Times New Roman"/>
        </w:rPr>
        <w:t xml:space="preserve"> Томской области от 13.11.2017 N 123-ОЗ)</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В случае если раздельный учет доходов (расходов), полученных (произведенных) при осуществлении деятельности в рамках реализации инвестиционного проекта, и доходов (расходов), полученных (произведенных) при осуществлении иной деятельности, не ведется, налогообложение прибыли в части, зачисляемой в областной бюджет, производится по ставке, установленной Налоговым </w:t>
      </w:r>
      <w:hyperlink r:id="rId30" w:history="1">
        <w:r w:rsidRPr="00855557">
          <w:rPr>
            <w:rFonts w:ascii="Times New Roman" w:hAnsi="Times New Roman" w:cs="Times New Roman"/>
            <w:color w:val="0000FF"/>
          </w:rPr>
          <w:t>кодексом</w:t>
        </w:r>
      </w:hyperlink>
      <w:r w:rsidRPr="00855557">
        <w:rPr>
          <w:rFonts w:ascii="Times New Roman" w:hAnsi="Times New Roman" w:cs="Times New Roman"/>
        </w:rPr>
        <w:t xml:space="preserve"> Российской Федерации.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Право на применение пониженной налоговой ставки при исчислении налога на прибыль организаций, зачисляемого в областной бюджет, действует на период не более срока окупаемости инвестиционного проекта, установленного инвестиционным проектом, внесенным в Реестр инвестиционных проектов Томской области.</w:t>
      </w:r>
    </w:p>
    <w:p w:rsidR="00855557" w:rsidRPr="00855557" w:rsidRDefault="00855557">
      <w:pPr>
        <w:pStyle w:val="ConsPlusNormal"/>
        <w:spacing w:before="220"/>
        <w:ind w:firstLine="540"/>
        <w:jc w:val="both"/>
        <w:rPr>
          <w:rFonts w:ascii="Times New Roman" w:hAnsi="Times New Roman" w:cs="Times New Roman"/>
        </w:rPr>
      </w:pPr>
      <w:proofErr w:type="gramStart"/>
      <w:r w:rsidRPr="00855557">
        <w:rPr>
          <w:rFonts w:ascii="Times New Roman" w:hAnsi="Times New Roman" w:cs="Times New Roman"/>
        </w:rPr>
        <w:t>При исчислении налога на имущество организаций субъекты инвестиционной деятельности, реализующие инвестиционные проекты в сфере добычи углеводородного сырья, освобождаются от уплаты налога на имущество организаций, созданного и (или) приобретенного, введенного в эксплуатацию в рамках реализации инвестиционных проектов, в размере 50 процентов от суммы налога, зачисляемой в областной бюджет, по итогам налогового периода.</w:t>
      </w:r>
      <w:proofErr w:type="gramEnd"/>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 xml:space="preserve">(в ред. </w:t>
      </w:r>
      <w:hyperlink r:id="rId31" w:history="1">
        <w:r w:rsidRPr="00855557">
          <w:rPr>
            <w:rFonts w:ascii="Times New Roman" w:hAnsi="Times New Roman" w:cs="Times New Roman"/>
            <w:color w:val="0000FF"/>
          </w:rPr>
          <w:t>Закона</w:t>
        </w:r>
      </w:hyperlink>
      <w:r w:rsidRPr="00855557">
        <w:rPr>
          <w:rFonts w:ascii="Times New Roman" w:hAnsi="Times New Roman" w:cs="Times New Roman"/>
        </w:rPr>
        <w:t xml:space="preserve"> Томской области от 13.11.2017 N 123-ОЗ)</w:t>
      </w:r>
    </w:p>
    <w:p w:rsidR="00855557" w:rsidRPr="00855557" w:rsidRDefault="00855557">
      <w:pPr>
        <w:pStyle w:val="ConsPlusNormal"/>
        <w:spacing w:before="220"/>
        <w:ind w:firstLine="540"/>
        <w:jc w:val="both"/>
        <w:rPr>
          <w:rFonts w:ascii="Times New Roman" w:hAnsi="Times New Roman" w:cs="Times New Roman"/>
        </w:rPr>
      </w:pPr>
      <w:proofErr w:type="gramStart"/>
      <w:r w:rsidRPr="00855557">
        <w:rPr>
          <w:rFonts w:ascii="Times New Roman" w:hAnsi="Times New Roman" w:cs="Times New Roman"/>
        </w:rPr>
        <w:t>Указанная льгота по налогу на имущество организаций предоставляется на срок 5 лет, начиная с первого числа месяца, следующего за месяцем ввода в эксплуатацию объекта основных средств, только в отношении объектов, вводимых в эксплуатацию после издания соответствующего распоряжения Губернатора Томской области о предоставлении субъекту инвестиционной деятельности конкретных форм государственной поддержки и внесения его инвестиционного проекта в Реестр инвестиционных проектов Томской области.</w:t>
      </w:r>
      <w:proofErr w:type="gramEnd"/>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В случае выбытия объектов основных средств, на которые предоставлялась льгота, в течение года с момента ввода их в эксплуатацию ранее предоставленная сумма льготы уплачивается в областной бюджет.</w:t>
      </w:r>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 xml:space="preserve">(п. 8 </w:t>
      </w:r>
      <w:proofErr w:type="gramStart"/>
      <w:r w:rsidRPr="00855557">
        <w:rPr>
          <w:rFonts w:ascii="Times New Roman" w:hAnsi="Times New Roman" w:cs="Times New Roman"/>
        </w:rPr>
        <w:t>введен</w:t>
      </w:r>
      <w:proofErr w:type="gramEnd"/>
      <w:r w:rsidRPr="00855557">
        <w:rPr>
          <w:rFonts w:ascii="Times New Roman" w:hAnsi="Times New Roman" w:cs="Times New Roman"/>
        </w:rPr>
        <w:t xml:space="preserve"> </w:t>
      </w:r>
      <w:hyperlink r:id="rId32" w:history="1">
        <w:r w:rsidRPr="00855557">
          <w:rPr>
            <w:rFonts w:ascii="Times New Roman" w:hAnsi="Times New Roman" w:cs="Times New Roman"/>
            <w:color w:val="0000FF"/>
          </w:rPr>
          <w:t>Законом</w:t>
        </w:r>
      </w:hyperlink>
      <w:r w:rsidRPr="00855557">
        <w:rPr>
          <w:rFonts w:ascii="Times New Roman" w:hAnsi="Times New Roman" w:cs="Times New Roman"/>
        </w:rPr>
        <w:t xml:space="preserve"> Томской области от 14.04.2014 N 48-ОЗ)</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9. Положения </w:t>
      </w:r>
      <w:hyperlink w:anchor="P60" w:history="1">
        <w:r w:rsidRPr="00855557">
          <w:rPr>
            <w:rFonts w:ascii="Times New Roman" w:hAnsi="Times New Roman" w:cs="Times New Roman"/>
            <w:color w:val="0000FF"/>
          </w:rPr>
          <w:t>пункта 8</w:t>
        </w:r>
      </w:hyperlink>
      <w:r w:rsidRPr="00855557">
        <w:rPr>
          <w:rFonts w:ascii="Times New Roman" w:hAnsi="Times New Roman" w:cs="Times New Roman"/>
        </w:rPr>
        <w:t xml:space="preserve"> настоящей статьи не распространяются на субъекты инвестиционной деятельности, реализующие инвестиционные проекты в сфере добычи углеводородного сырья и удовлетворяющие критериям, указанным в </w:t>
      </w:r>
      <w:hyperlink w:anchor="P46" w:history="1">
        <w:r w:rsidRPr="00855557">
          <w:rPr>
            <w:rFonts w:ascii="Times New Roman" w:hAnsi="Times New Roman" w:cs="Times New Roman"/>
            <w:color w:val="0000FF"/>
          </w:rPr>
          <w:t>пункте 3-1</w:t>
        </w:r>
      </w:hyperlink>
      <w:r w:rsidRPr="00855557">
        <w:rPr>
          <w:rFonts w:ascii="Times New Roman" w:hAnsi="Times New Roman" w:cs="Times New Roman"/>
        </w:rPr>
        <w:t xml:space="preserve"> настоящей статьи.</w:t>
      </w:r>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w:t>
      </w:r>
      <w:proofErr w:type="gramStart"/>
      <w:r w:rsidRPr="00855557">
        <w:rPr>
          <w:rFonts w:ascii="Times New Roman" w:hAnsi="Times New Roman" w:cs="Times New Roman"/>
        </w:rPr>
        <w:t>п</w:t>
      </w:r>
      <w:proofErr w:type="gramEnd"/>
      <w:r w:rsidRPr="00855557">
        <w:rPr>
          <w:rFonts w:ascii="Times New Roman" w:hAnsi="Times New Roman" w:cs="Times New Roman"/>
        </w:rPr>
        <w:t xml:space="preserve">. 9 введен </w:t>
      </w:r>
      <w:hyperlink r:id="rId33" w:history="1">
        <w:r w:rsidRPr="00855557">
          <w:rPr>
            <w:rFonts w:ascii="Times New Roman" w:hAnsi="Times New Roman" w:cs="Times New Roman"/>
            <w:color w:val="0000FF"/>
          </w:rPr>
          <w:t>Законом</w:t>
        </w:r>
      </w:hyperlink>
      <w:r w:rsidRPr="00855557">
        <w:rPr>
          <w:rFonts w:ascii="Times New Roman" w:hAnsi="Times New Roman" w:cs="Times New Roman"/>
        </w:rPr>
        <w:t xml:space="preserve"> Томской области от 13.11.2017 N 123-ОЗ)</w:t>
      </w:r>
    </w:p>
    <w:p w:rsidR="00855557" w:rsidRPr="00855557" w:rsidRDefault="00855557">
      <w:pPr>
        <w:pStyle w:val="ConsPlusNormal"/>
        <w:ind w:firstLine="540"/>
        <w:jc w:val="both"/>
        <w:rPr>
          <w:rFonts w:ascii="Times New Roman" w:hAnsi="Times New Roman" w:cs="Times New Roman"/>
        </w:rPr>
      </w:pPr>
    </w:p>
    <w:p w:rsidR="00855557" w:rsidRPr="00855557" w:rsidRDefault="00855557">
      <w:pPr>
        <w:pStyle w:val="ConsPlusNormal"/>
        <w:ind w:firstLine="540"/>
        <w:jc w:val="both"/>
        <w:outlineLvl w:val="0"/>
        <w:rPr>
          <w:rFonts w:ascii="Times New Roman" w:hAnsi="Times New Roman" w:cs="Times New Roman"/>
        </w:rPr>
      </w:pPr>
      <w:r w:rsidRPr="00855557">
        <w:rPr>
          <w:rFonts w:ascii="Times New Roman" w:hAnsi="Times New Roman" w:cs="Times New Roman"/>
        </w:rPr>
        <w:t>Статья 3. Порядок и условия предоставления налоговых льгот</w:t>
      </w:r>
    </w:p>
    <w:p w:rsidR="00855557" w:rsidRPr="00855557" w:rsidRDefault="00855557">
      <w:pPr>
        <w:pStyle w:val="ConsPlusNormal"/>
        <w:ind w:firstLine="540"/>
        <w:jc w:val="both"/>
        <w:rPr>
          <w:rFonts w:ascii="Times New Roman" w:hAnsi="Times New Roman" w:cs="Times New Roman"/>
        </w:rPr>
      </w:pPr>
      <w:r w:rsidRPr="00855557">
        <w:rPr>
          <w:rFonts w:ascii="Times New Roman" w:hAnsi="Times New Roman" w:cs="Times New Roman"/>
        </w:rPr>
        <w:t xml:space="preserve">(в ред. </w:t>
      </w:r>
      <w:hyperlink r:id="rId34" w:history="1">
        <w:r w:rsidRPr="00855557">
          <w:rPr>
            <w:rFonts w:ascii="Times New Roman" w:hAnsi="Times New Roman" w:cs="Times New Roman"/>
            <w:color w:val="0000FF"/>
          </w:rPr>
          <w:t>Закона</w:t>
        </w:r>
      </w:hyperlink>
      <w:r w:rsidRPr="00855557">
        <w:rPr>
          <w:rFonts w:ascii="Times New Roman" w:hAnsi="Times New Roman" w:cs="Times New Roman"/>
        </w:rPr>
        <w:t xml:space="preserve"> Томской области от 13.11.2017 N 123-ОЗ)</w:t>
      </w:r>
    </w:p>
    <w:p w:rsidR="00855557" w:rsidRPr="00855557" w:rsidRDefault="00855557">
      <w:pPr>
        <w:pStyle w:val="ConsPlusNormal"/>
        <w:jc w:val="both"/>
        <w:rPr>
          <w:rFonts w:ascii="Times New Roman" w:hAnsi="Times New Roman" w:cs="Times New Roman"/>
        </w:rPr>
      </w:pPr>
    </w:p>
    <w:p w:rsidR="00855557" w:rsidRPr="00855557" w:rsidRDefault="00855557">
      <w:pPr>
        <w:pStyle w:val="ConsPlusNormal"/>
        <w:ind w:firstLine="540"/>
        <w:jc w:val="both"/>
        <w:rPr>
          <w:rFonts w:ascii="Times New Roman" w:hAnsi="Times New Roman" w:cs="Times New Roman"/>
        </w:rPr>
      </w:pPr>
      <w:r w:rsidRPr="00855557">
        <w:rPr>
          <w:rFonts w:ascii="Times New Roman" w:hAnsi="Times New Roman" w:cs="Times New Roman"/>
        </w:rPr>
        <w:t xml:space="preserve">1. Порядок и условия предоставления налоговых льгот установлены </w:t>
      </w:r>
      <w:hyperlink r:id="rId35" w:history="1">
        <w:r w:rsidRPr="00855557">
          <w:rPr>
            <w:rFonts w:ascii="Times New Roman" w:hAnsi="Times New Roman" w:cs="Times New Roman"/>
            <w:color w:val="0000FF"/>
          </w:rPr>
          <w:t>статьей 8</w:t>
        </w:r>
      </w:hyperlink>
      <w:r w:rsidRPr="00855557">
        <w:rPr>
          <w:rFonts w:ascii="Times New Roman" w:hAnsi="Times New Roman" w:cs="Times New Roman"/>
        </w:rPr>
        <w:t xml:space="preserve"> Закона Томской области от 18 марта 2003 года N 29-ОЗ "О государственной поддержке инвестиционной деятельности в Томской области".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2. Для льготного налогообложения, предусмотренного </w:t>
      </w:r>
      <w:hyperlink w:anchor="P35" w:history="1">
        <w:r w:rsidRPr="00855557">
          <w:rPr>
            <w:rFonts w:ascii="Times New Roman" w:hAnsi="Times New Roman" w:cs="Times New Roman"/>
            <w:color w:val="0000FF"/>
          </w:rPr>
          <w:t>пунктом 1 статьи 2</w:t>
        </w:r>
      </w:hyperlink>
      <w:r w:rsidRPr="00855557">
        <w:rPr>
          <w:rFonts w:ascii="Times New Roman" w:hAnsi="Times New Roman" w:cs="Times New Roman"/>
        </w:rPr>
        <w:t xml:space="preserve"> настоящего Закона, субъекту инвестиционной деятельности необходимо представить в налоговые органы по месту постановки на учет в сроки предоставления налоговой </w:t>
      </w:r>
      <w:proofErr w:type="gramStart"/>
      <w:r w:rsidRPr="00855557">
        <w:rPr>
          <w:rFonts w:ascii="Times New Roman" w:hAnsi="Times New Roman" w:cs="Times New Roman"/>
        </w:rPr>
        <w:t>отчетности</w:t>
      </w:r>
      <w:proofErr w:type="gramEnd"/>
      <w:r w:rsidRPr="00855557">
        <w:rPr>
          <w:rFonts w:ascii="Times New Roman" w:hAnsi="Times New Roman" w:cs="Times New Roman"/>
        </w:rPr>
        <w:t xml:space="preserve"> следующие документы:</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копию распоряжения Губернатора Томской области о внесении соответствующего инвестиционного проекта в Реестр инвестиционных проектов Томской области;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копию договора о предоставлении инвестиционного займа (кредита).</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3. Для льготного налогообложения, предусмотренного </w:t>
      </w:r>
      <w:hyperlink w:anchor="P37" w:history="1">
        <w:r w:rsidRPr="00855557">
          <w:rPr>
            <w:rFonts w:ascii="Times New Roman" w:hAnsi="Times New Roman" w:cs="Times New Roman"/>
            <w:color w:val="0000FF"/>
          </w:rPr>
          <w:t>пунктом 2 статьи 2</w:t>
        </w:r>
      </w:hyperlink>
      <w:r w:rsidRPr="00855557">
        <w:rPr>
          <w:rFonts w:ascii="Times New Roman" w:hAnsi="Times New Roman" w:cs="Times New Roman"/>
        </w:rPr>
        <w:t xml:space="preserve"> настоящего Закона, лизингодателю необходимо представить в налоговые органы по месту постановки на учет организации копию соответствующего договора финансовой аренды (лизинга).</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4. Для льготного налогообложения, предусмотренного </w:t>
      </w:r>
      <w:hyperlink w:anchor="P40" w:history="1">
        <w:r w:rsidRPr="00855557">
          <w:rPr>
            <w:rFonts w:ascii="Times New Roman" w:hAnsi="Times New Roman" w:cs="Times New Roman"/>
            <w:color w:val="0000FF"/>
          </w:rPr>
          <w:t>пунктом 3 статьи 2</w:t>
        </w:r>
      </w:hyperlink>
      <w:r w:rsidRPr="00855557">
        <w:rPr>
          <w:rFonts w:ascii="Times New Roman" w:hAnsi="Times New Roman" w:cs="Times New Roman"/>
        </w:rPr>
        <w:t xml:space="preserve"> настоящего Закона, субъекту инвестиционной деятельности необходимо представить в налоговые органы по месту постановки на учет организации в сроки предоставления налоговой отчетности копию распоряжения Губернатора Томской области о внесении соответствующего инвестиционного проекта в Реестр инвестиционных проектов Томской области.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lastRenderedPageBreak/>
        <w:t xml:space="preserve">5. Для льготного налогообложения, предусмотренного </w:t>
      </w:r>
      <w:hyperlink w:anchor="P46" w:history="1">
        <w:r w:rsidRPr="00855557">
          <w:rPr>
            <w:rFonts w:ascii="Times New Roman" w:hAnsi="Times New Roman" w:cs="Times New Roman"/>
            <w:color w:val="0000FF"/>
          </w:rPr>
          <w:t>пунктом 3-1 статьи 2</w:t>
        </w:r>
      </w:hyperlink>
      <w:r w:rsidRPr="00855557">
        <w:rPr>
          <w:rFonts w:ascii="Times New Roman" w:hAnsi="Times New Roman" w:cs="Times New Roman"/>
        </w:rPr>
        <w:t xml:space="preserve"> настоящего Закона, субъекты инвестиционной деятельности обязаны представить в налоговый орган по месту постановки на учет организации: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копию распоряжения Губернатора Томской области о внесении соответствующего инвестиционного проекта в Реестр инвестиционных проектов Томской области;</w:t>
      </w:r>
    </w:p>
    <w:p w:rsidR="00855557" w:rsidRPr="00855557" w:rsidRDefault="00855557">
      <w:pPr>
        <w:pStyle w:val="ConsPlusNormal"/>
        <w:spacing w:before="220"/>
        <w:ind w:firstLine="540"/>
        <w:jc w:val="both"/>
        <w:rPr>
          <w:rFonts w:ascii="Times New Roman" w:hAnsi="Times New Roman" w:cs="Times New Roman"/>
        </w:rPr>
      </w:pPr>
      <w:proofErr w:type="gramStart"/>
      <w:r w:rsidRPr="00855557">
        <w:rPr>
          <w:rFonts w:ascii="Times New Roman" w:hAnsi="Times New Roman" w:cs="Times New Roman"/>
        </w:rPr>
        <w:t>- ежеквартально, одновременно с налоговым расчетом (налоговой декларацией), заключение Комиссии по организации взаимодействия и координации деятельности исполнительных органов государственной власти Томской области и территориальных органов федеральных органов исполнительной власти в сфере недропользования, положение о которой утверждено правовым актом Губернатора Томской области, о соответствии вложенных средств целям проведения научно-исследовательской работы (либо отдельных этапов) по разработке технологии поиска и разведки потенциально продуктивных объектов</w:t>
      </w:r>
      <w:proofErr w:type="gramEnd"/>
      <w:r w:rsidRPr="00855557">
        <w:rPr>
          <w:rFonts w:ascii="Times New Roman" w:hAnsi="Times New Roman" w:cs="Times New Roman"/>
        </w:rPr>
        <w:t xml:space="preserve"> в отложениях </w:t>
      </w:r>
      <w:proofErr w:type="spellStart"/>
      <w:r w:rsidRPr="00855557">
        <w:rPr>
          <w:rFonts w:ascii="Times New Roman" w:hAnsi="Times New Roman" w:cs="Times New Roman"/>
        </w:rPr>
        <w:t>доюрского</w:t>
      </w:r>
      <w:proofErr w:type="spellEnd"/>
      <w:r w:rsidRPr="00855557">
        <w:rPr>
          <w:rFonts w:ascii="Times New Roman" w:hAnsi="Times New Roman" w:cs="Times New Roman"/>
        </w:rPr>
        <w:t xml:space="preserve"> комплекса Томской области и отчет о средствах, вложенных в течение отчетного (налогового) периода в проведение научно-исследовательской работы (либо отдельных этапов) проекта по разработке технологии поиска и разведки потенциально продуктивных объектов в отложениях </w:t>
      </w:r>
      <w:proofErr w:type="spellStart"/>
      <w:r w:rsidRPr="00855557">
        <w:rPr>
          <w:rFonts w:ascii="Times New Roman" w:hAnsi="Times New Roman" w:cs="Times New Roman"/>
        </w:rPr>
        <w:t>доюрского</w:t>
      </w:r>
      <w:proofErr w:type="spellEnd"/>
      <w:r w:rsidRPr="00855557">
        <w:rPr>
          <w:rFonts w:ascii="Times New Roman" w:hAnsi="Times New Roman" w:cs="Times New Roman"/>
        </w:rPr>
        <w:t xml:space="preserve"> комплекса Томской области.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6. Порядок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критерии отбора инвесторов, имеющих право на получение дополнительных налоговых льгот, определяется постановлением Администрации Томской области.</w:t>
      </w:r>
    </w:p>
    <w:p w:rsidR="00855557" w:rsidRPr="00855557" w:rsidRDefault="00855557">
      <w:pPr>
        <w:pStyle w:val="ConsPlusNormal"/>
        <w:spacing w:before="220"/>
        <w:ind w:firstLine="540"/>
        <w:jc w:val="both"/>
        <w:rPr>
          <w:rFonts w:ascii="Times New Roman" w:hAnsi="Times New Roman" w:cs="Times New Roman"/>
        </w:rPr>
      </w:pPr>
      <w:r w:rsidRPr="00855557">
        <w:rPr>
          <w:rFonts w:ascii="Times New Roman" w:hAnsi="Times New Roman" w:cs="Times New Roman"/>
        </w:rPr>
        <w:t xml:space="preserve">7. Порядок предоставления государственной поддержки в форме дополнительных налоговых льгот субъектам инвестиционной деятельности, осуществляющим инвестиционную деятельность в сфере разработки технологий поиска и разведки потенциально продуктивных объектов в отложениях </w:t>
      </w:r>
      <w:proofErr w:type="spellStart"/>
      <w:r w:rsidRPr="00855557">
        <w:rPr>
          <w:rFonts w:ascii="Times New Roman" w:hAnsi="Times New Roman" w:cs="Times New Roman"/>
        </w:rPr>
        <w:t>доюрского</w:t>
      </w:r>
      <w:proofErr w:type="spellEnd"/>
      <w:r w:rsidRPr="00855557">
        <w:rPr>
          <w:rFonts w:ascii="Times New Roman" w:hAnsi="Times New Roman" w:cs="Times New Roman"/>
        </w:rPr>
        <w:t xml:space="preserve"> комплекса Томской области и которые удовлетворяют критериям, указанным в </w:t>
      </w:r>
      <w:hyperlink w:anchor="P46" w:history="1">
        <w:r w:rsidRPr="00855557">
          <w:rPr>
            <w:rFonts w:ascii="Times New Roman" w:hAnsi="Times New Roman" w:cs="Times New Roman"/>
            <w:color w:val="0000FF"/>
          </w:rPr>
          <w:t>пункте 3-1 статьи 2</w:t>
        </w:r>
      </w:hyperlink>
      <w:r w:rsidRPr="00855557">
        <w:rPr>
          <w:rFonts w:ascii="Times New Roman" w:hAnsi="Times New Roman" w:cs="Times New Roman"/>
        </w:rPr>
        <w:t xml:space="preserve"> настоящего Закона, определяется постановлением Администрации Томской области.</w:t>
      </w:r>
    </w:p>
    <w:p w:rsidR="00855557" w:rsidRPr="00855557" w:rsidRDefault="00855557">
      <w:pPr>
        <w:pStyle w:val="ConsPlusNormal"/>
        <w:ind w:firstLine="540"/>
        <w:jc w:val="both"/>
        <w:rPr>
          <w:rFonts w:ascii="Times New Roman" w:hAnsi="Times New Roman" w:cs="Times New Roman"/>
        </w:rPr>
      </w:pPr>
    </w:p>
    <w:p w:rsidR="00855557" w:rsidRPr="00855557" w:rsidRDefault="00855557">
      <w:pPr>
        <w:pStyle w:val="ConsPlusNormal"/>
        <w:ind w:firstLine="540"/>
        <w:jc w:val="both"/>
        <w:outlineLvl w:val="0"/>
        <w:rPr>
          <w:rFonts w:ascii="Times New Roman" w:hAnsi="Times New Roman" w:cs="Times New Roman"/>
        </w:rPr>
      </w:pPr>
      <w:r w:rsidRPr="00855557">
        <w:rPr>
          <w:rFonts w:ascii="Times New Roman" w:hAnsi="Times New Roman" w:cs="Times New Roman"/>
        </w:rPr>
        <w:t>Статья 4. Прекращение налоговых льгот</w:t>
      </w:r>
    </w:p>
    <w:p w:rsidR="00855557" w:rsidRPr="00855557" w:rsidRDefault="00855557">
      <w:pPr>
        <w:pStyle w:val="ConsPlusNormal"/>
        <w:rPr>
          <w:rFonts w:ascii="Times New Roman" w:hAnsi="Times New Roman" w:cs="Times New Roman"/>
        </w:rPr>
      </w:pPr>
    </w:p>
    <w:p w:rsidR="00855557" w:rsidRPr="00855557" w:rsidRDefault="00855557">
      <w:pPr>
        <w:pStyle w:val="ConsPlusNormal"/>
        <w:ind w:firstLine="540"/>
        <w:jc w:val="both"/>
        <w:rPr>
          <w:rFonts w:ascii="Times New Roman" w:hAnsi="Times New Roman" w:cs="Times New Roman"/>
        </w:rPr>
      </w:pPr>
      <w:r w:rsidRPr="00855557">
        <w:rPr>
          <w:rFonts w:ascii="Times New Roman" w:hAnsi="Times New Roman" w:cs="Times New Roman"/>
        </w:rPr>
        <w:t xml:space="preserve">Прекращение предоставления налоговых льгот, предусмотренных </w:t>
      </w:r>
      <w:hyperlink w:anchor="P32" w:history="1">
        <w:r w:rsidRPr="00855557">
          <w:rPr>
            <w:rFonts w:ascii="Times New Roman" w:hAnsi="Times New Roman" w:cs="Times New Roman"/>
            <w:color w:val="0000FF"/>
          </w:rPr>
          <w:t>статьей 2</w:t>
        </w:r>
      </w:hyperlink>
      <w:r w:rsidRPr="00855557">
        <w:rPr>
          <w:rFonts w:ascii="Times New Roman" w:hAnsi="Times New Roman" w:cs="Times New Roman"/>
        </w:rPr>
        <w:t xml:space="preserve"> настоящего Закона, наступает в порядке, предусмотренном </w:t>
      </w:r>
      <w:hyperlink r:id="rId36" w:history="1">
        <w:r w:rsidRPr="00855557">
          <w:rPr>
            <w:rFonts w:ascii="Times New Roman" w:hAnsi="Times New Roman" w:cs="Times New Roman"/>
            <w:color w:val="0000FF"/>
          </w:rPr>
          <w:t>статьей 9</w:t>
        </w:r>
      </w:hyperlink>
      <w:r w:rsidRPr="00855557">
        <w:rPr>
          <w:rFonts w:ascii="Times New Roman" w:hAnsi="Times New Roman" w:cs="Times New Roman"/>
        </w:rPr>
        <w:t xml:space="preserve"> Закона Томской области "О государственной поддержке инвестиционной деятельности в Томской области".</w:t>
      </w:r>
    </w:p>
    <w:p w:rsidR="00855557" w:rsidRPr="00855557" w:rsidRDefault="00855557">
      <w:pPr>
        <w:pStyle w:val="ConsPlusNormal"/>
        <w:jc w:val="both"/>
        <w:rPr>
          <w:rFonts w:ascii="Times New Roman" w:hAnsi="Times New Roman" w:cs="Times New Roman"/>
        </w:rPr>
      </w:pPr>
      <w:r w:rsidRPr="00855557">
        <w:rPr>
          <w:rFonts w:ascii="Times New Roman" w:hAnsi="Times New Roman" w:cs="Times New Roman"/>
        </w:rPr>
        <w:t xml:space="preserve">(в ред. </w:t>
      </w:r>
      <w:hyperlink r:id="rId37" w:history="1">
        <w:r w:rsidRPr="00855557">
          <w:rPr>
            <w:rFonts w:ascii="Times New Roman" w:hAnsi="Times New Roman" w:cs="Times New Roman"/>
            <w:color w:val="0000FF"/>
          </w:rPr>
          <w:t>Закона</w:t>
        </w:r>
      </w:hyperlink>
      <w:r w:rsidRPr="00855557">
        <w:rPr>
          <w:rFonts w:ascii="Times New Roman" w:hAnsi="Times New Roman" w:cs="Times New Roman"/>
        </w:rPr>
        <w:t xml:space="preserve"> Томской области от 15.10.2004 N 226-ОЗ)</w:t>
      </w:r>
    </w:p>
    <w:p w:rsidR="00855557" w:rsidRPr="00855557" w:rsidRDefault="00855557">
      <w:pPr>
        <w:pStyle w:val="ConsPlusNormal"/>
        <w:rPr>
          <w:rFonts w:ascii="Times New Roman" w:hAnsi="Times New Roman" w:cs="Times New Roman"/>
        </w:rPr>
      </w:pPr>
    </w:p>
    <w:p w:rsidR="00855557" w:rsidRPr="00855557" w:rsidRDefault="00855557">
      <w:pPr>
        <w:pStyle w:val="ConsPlusNormal"/>
        <w:ind w:firstLine="540"/>
        <w:jc w:val="both"/>
        <w:outlineLvl w:val="0"/>
        <w:rPr>
          <w:rFonts w:ascii="Times New Roman" w:hAnsi="Times New Roman" w:cs="Times New Roman"/>
        </w:rPr>
      </w:pPr>
      <w:r w:rsidRPr="00855557">
        <w:rPr>
          <w:rFonts w:ascii="Times New Roman" w:hAnsi="Times New Roman" w:cs="Times New Roman"/>
        </w:rPr>
        <w:t>Статья 5. Вступление в силу настоящего Закона</w:t>
      </w:r>
    </w:p>
    <w:p w:rsidR="00855557" w:rsidRPr="00855557" w:rsidRDefault="00855557">
      <w:pPr>
        <w:pStyle w:val="ConsPlusNormal"/>
        <w:rPr>
          <w:rFonts w:ascii="Times New Roman" w:hAnsi="Times New Roman" w:cs="Times New Roman"/>
        </w:rPr>
      </w:pPr>
    </w:p>
    <w:p w:rsidR="00855557" w:rsidRPr="00855557" w:rsidRDefault="00855557">
      <w:pPr>
        <w:pStyle w:val="ConsPlusNormal"/>
        <w:ind w:firstLine="540"/>
        <w:jc w:val="both"/>
        <w:rPr>
          <w:rFonts w:ascii="Times New Roman" w:hAnsi="Times New Roman" w:cs="Times New Roman"/>
        </w:rPr>
      </w:pPr>
      <w:r w:rsidRPr="00855557">
        <w:rPr>
          <w:rFonts w:ascii="Times New Roman" w:hAnsi="Times New Roman" w:cs="Times New Roman"/>
        </w:rPr>
        <w:t>Настоящий Закон вступает в силу по истечении 10 дней со дня его официального опубликования.</w:t>
      </w:r>
    </w:p>
    <w:p w:rsidR="00855557" w:rsidRPr="00855557" w:rsidRDefault="00855557">
      <w:pPr>
        <w:pStyle w:val="ConsPlusNormal"/>
        <w:rPr>
          <w:rFonts w:ascii="Times New Roman" w:hAnsi="Times New Roman" w:cs="Times New Roman"/>
        </w:rPr>
      </w:pPr>
    </w:p>
    <w:p w:rsidR="00855557" w:rsidRPr="00855557" w:rsidRDefault="00855557">
      <w:pPr>
        <w:pStyle w:val="ConsPlusNormal"/>
        <w:jc w:val="right"/>
        <w:rPr>
          <w:rFonts w:ascii="Times New Roman" w:hAnsi="Times New Roman" w:cs="Times New Roman"/>
        </w:rPr>
      </w:pPr>
      <w:r w:rsidRPr="00855557">
        <w:rPr>
          <w:rFonts w:ascii="Times New Roman" w:hAnsi="Times New Roman" w:cs="Times New Roman"/>
        </w:rPr>
        <w:t>Глава Администрации</w:t>
      </w:r>
    </w:p>
    <w:p w:rsidR="00855557" w:rsidRPr="00855557" w:rsidRDefault="00855557">
      <w:pPr>
        <w:pStyle w:val="ConsPlusNormal"/>
        <w:jc w:val="right"/>
        <w:rPr>
          <w:rFonts w:ascii="Times New Roman" w:hAnsi="Times New Roman" w:cs="Times New Roman"/>
        </w:rPr>
      </w:pPr>
      <w:r w:rsidRPr="00855557">
        <w:rPr>
          <w:rFonts w:ascii="Times New Roman" w:hAnsi="Times New Roman" w:cs="Times New Roman"/>
        </w:rPr>
        <w:t>(Губернатор)</w:t>
      </w:r>
    </w:p>
    <w:p w:rsidR="00855557" w:rsidRPr="00855557" w:rsidRDefault="00855557">
      <w:pPr>
        <w:pStyle w:val="ConsPlusNormal"/>
        <w:jc w:val="right"/>
        <w:rPr>
          <w:rFonts w:ascii="Times New Roman" w:hAnsi="Times New Roman" w:cs="Times New Roman"/>
        </w:rPr>
      </w:pPr>
      <w:r w:rsidRPr="00855557">
        <w:rPr>
          <w:rFonts w:ascii="Times New Roman" w:hAnsi="Times New Roman" w:cs="Times New Roman"/>
        </w:rPr>
        <w:t>Томской области</w:t>
      </w:r>
    </w:p>
    <w:p w:rsidR="00855557" w:rsidRPr="00855557" w:rsidRDefault="00855557">
      <w:pPr>
        <w:pStyle w:val="ConsPlusNormal"/>
        <w:jc w:val="right"/>
        <w:rPr>
          <w:rFonts w:ascii="Times New Roman" w:hAnsi="Times New Roman" w:cs="Times New Roman"/>
        </w:rPr>
      </w:pPr>
      <w:r w:rsidRPr="00855557">
        <w:rPr>
          <w:rFonts w:ascii="Times New Roman" w:hAnsi="Times New Roman" w:cs="Times New Roman"/>
        </w:rPr>
        <w:t>В.М.КРЕСС</w:t>
      </w:r>
    </w:p>
    <w:p w:rsidR="00855557" w:rsidRPr="00855557" w:rsidRDefault="00855557">
      <w:pPr>
        <w:pStyle w:val="ConsPlusNormal"/>
        <w:rPr>
          <w:rFonts w:ascii="Times New Roman" w:hAnsi="Times New Roman" w:cs="Times New Roman"/>
        </w:rPr>
      </w:pPr>
      <w:r w:rsidRPr="00855557">
        <w:rPr>
          <w:rFonts w:ascii="Times New Roman" w:hAnsi="Times New Roman" w:cs="Times New Roman"/>
        </w:rPr>
        <w:t>Томск</w:t>
      </w:r>
    </w:p>
    <w:p w:rsidR="00855557" w:rsidRPr="00855557" w:rsidRDefault="00855557">
      <w:pPr>
        <w:pStyle w:val="ConsPlusNormal"/>
        <w:spacing w:before="220"/>
        <w:rPr>
          <w:rFonts w:ascii="Times New Roman" w:hAnsi="Times New Roman" w:cs="Times New Roman"/>
        </w:rPr>
      </w:pPr>
      <w:r w:rsidRPr="00855557">
        <w:rPr>
          <w:rFonts w:ascii="Times New Roman" w:hAnsi="Times New Roman" w:cs="Times New Roman"/>
        </w:rPr>
        <w:t>18 марта 2003 года</w:t>
      </w:r>
    </w:p>
    <w:p w:rsidR="00855557" w:rsidRPr="00855557" w:rsidRDefault="00855557">
      <w:pPr>
        <w:pStyle w:val="ConsPlusNormal"/>
        <w:spacing w:before="220"/>
        <w:rPr>
          <w:rFonts w:ascii="Times New Roman" w:hAnsi="Times New Roman" w:cs="Times New Roman"/>
        </w:rPr>
      </w:pPr>
      <w:r w:rsidRPr="00855557">
        <w:rPr>
          <w:rFonts w:ascii="Times New Roman" w:hAnsi="Times New Roman" w:cs="Times New Roman"/>
        </w:rPr>
        <w:t>N 30-ОЗ</w:t>
      </w:r>
    </w:p>
    <w:p w:rsidR="00855557" w:rsidRPr="00855557" w:rsidRDefault="00855557">
      <w:pPr>
        <w:pStyle w:val="ConsPlusNormal"/>
        <w:rPr>
          <w:rFonts w:ascii="Times New Roman" w:hAnsi="Times New Roman" w:cs="Times New Roman"/>
        </w:rPr>
      </w:pPr>
    </w:p>
    <w:p w:rsidR="00855557" w:rsidRPr="00855557" w:rsidRDefault="00855557">
      <w:pPr>
        <w:pStyle w:val="ConsPlusNormal"/>
        <w:rPr>
          <w:rFonts w:ascii="Times New Roman" w:hAnsi="Times New Roman" w:cs="Times New Roman"/>
        </w:rPr>
      </w:pPr>
    </w:p>
    <w:p w:rsidR="00855557" w:rsidRPr="00855557" w:rsidRDefault="00855557">
      <w:pPr>
        <w:pStyle w:val="ConsPlusNormal"/>
        <w:pBdr>
          <w:top w:val="single" w:sz="6" w:space="0" w:color="auto"/>
        </w:pBdr>
        <w:spacing w:before="100" w:after="100"/>
        <w:jc w:val="both"/>
        <w:rPr>
          <w:rFonts w:ascii="Times New Roman" w:hAnsi="Times New Roman" w:cs="Times New Roman"/>
          <w:sz w:val="2"/>
          <w:szCs w:val="2"/>
        </w:rPr>
      </w:pPr>
    </w:p>
    <w:p w:rsidR="00A73613" w:rsidRPr="00855557" w:rsidRDefault="00A73613">
      <w:pPr>
        <w:rPr>
          <w:rFonts w:ascii="Times New Roman" w:hAnsi="Times New Roman" w:cs="Times New Roman"/>
        </w:rPr>
      </w:pPr>
    </w:p>
    <w:sectPr w:rsidR="00A73613" w:rsidRPr="00855557" w:rsidSect="00855557">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57"/>
    <w:rsid w:val="00855557"/>
    <w:rsid w:val="00A73613"/>
    <w:rsid w:val="00D8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5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55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5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55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80AD8783F0357341BC7E0FAF979E3E2213DE3A559472040C0457360044A6937CB6F777c7f2F" TargetMode="External"/><Relationship Id="rId18" Type="http://schemas.openxmlformats.org/officeDocument/2006/relationships/hyperlink" Target="consultantplus://offline/ref=7D80AD8783F0357341BC6002B9FBC03A2111813553967C52505751615F14A0C63CcFf6F" TargetMode="External"/><Relationship Id="rId26" Type="http://schemas.openxmlformats.org/officeDocument/2006/relationships/hyperlink" Target="consultantplus://offline/ref=7D80AD8783F0357341BC6002B9FBC03A21118135559F7950585B0C6B574DACC43BF9AE3D31C44C34D9B2C8cAfEF" TargetMode="External"/><Relationship Id="rId39" Type="http://schemas.openxmlformats.org/officeDocument/2006/relationships/theme" Target="theme/theme1.xml"/><Relationship Id="rId21" Type="http://schemas.openxmlformats.org/officeDocument/2006/relationships/hyperlink" Target="consultantplus://offline/ref=7D80AD8783F0357341BC6002B9FBC03A2111813553967E5B565B0C6B574DACC43BF9AE3D31C44C34D9B2C9cAf4F" TargetMode="External"/><Relationship Id="rId34" Type="http://schemas.openxmlformats.org/officeDocument/2006/relationships/hyperlink" Target="consultantplus://offline/ref=7D80AD8783F0357341BC6002B9FBC03A2111813553967D5B525551615F14A0C63CF6F12A368D4035D9B2C9AFc0f1F" TargetMode="External"/><Relationship Id="rId7" Type="http://schemas.openxmlformats.org/officeDocument/2006/relationships/hyperlink" Target="consultantplus://offline/ref=7D80AD8783F0357341BC6002B9FBC03A2111813550917C52585B0C6B574DACC43BF9AE3D31C44C34D9B2C9cAfAF" TargetMode="External"/><Relationship Id="rId12" Type="http://schemas.openxmlformats.org/officeDocument/2006/relationships/hyperlink" Target="consultantplus://offline/ref=7D80AD8783F0357341BC6002B9FBC03A2111813550937B56565B0C6B574DACC43BF9AE3D31C44C34D9B2CDcAfCF" TargetMode="External"/><Relationship Id="rId17" Type="http://schemas.openxmlformats.org/officeDocument/2006/relationships/hyperlink" Target="consultantplus://offline/ref=7D80AD8783F0357341BC6002B9FBC03A21118135559F7950585B0C6B574DACC43BF9AE3D31C44C34D9B2C9cAf4F" TargetMode="External"/><Relationship Id="rId25" Type="http://schemas.openxmlformats.org/officeDocument/2006/relationships/hyperlink" Target="consultantplus://offline/ref=7D80AD8783F0357341BC6002B9FBC03A2111813553967D5B525551615F14A0C63CF6F12A368D4035D9B2C9ACc0f2F" TargetMode="External"/><Relationship Id="rId33" Type="http://schemas.openxmlformats.org/officeDocument/2006/relationships/hyperlink" Target="consultantplus://offline/ref=7D80AD8783F0357341BC6002B9FBC03A2111813553967D5B525551615F14A0C63CF6F12A368D4035D9B2C9AFc0f3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D80AD8783F0357341BC6002B9FBC03A2111813553967E5B565B0C6B574DACC43BF9AE3D31C44C34D9B2C9cAf5F" TargetMode="External"/><Relationship Id="rId20" Type="http://schemas.openxmlformats.org/officeDocument/2006/relationships/hyperlink" Target="consultantplus://offline/ref=7D80AD8783F0357341BC6002B9FBC03A21118135559F7950585B0C6B574DACC43BF9AE3D31C44C34D9B2C8cAfDF" TargetMode="External"/><Relationship Id="rId29" Type="http://schemas.openxmlformats.org/officeDocument/2006/relationships/hyperlink" Target="consultantplus://offline/ref=7D80AD8783F0357341BC6002B9FBC03A2111813553967D5B525551615F14A0C63CF6F12A368D4035D9B2C9ACc0fBF" TargetMode="External"/><Relationship Id="rId1" Type="http://schemas.openxmlformats.org/officeDocument/2006/relationships/styles" Target="styles.xml"/><Relationship Id="rId6" Type="http://schemas.openxmlformats.org/officeDocument/2006/relationships/hyperlink" Target="consultantplus://offline/ref=7D80AD8783F0357341BC6002B9FBC03A2111813553967E5B565B0C6B574DACC43BF9AE3D31C44C34D9B2C9cAfAF" TargetMode="External"/><Relationship Id="rId11" Type="http://schemas.openxmlformats.org/officeDocument/2006/relationships/hyperlink" Target="consultantplus://offline/ref=7D80AD8783F0357341BC6002B9FBC03A21118135539E7B50565B0C6B574DACC43BF9AE3D31C44C34D9B2C8cAfAF" TargetMode="External"/><Relationship Id="rId24" Type="http://schemas.openxmlformats.org/officeDocument/2006/relationships/hyperlink" Target="consultantplus://offline/ref=7D80AD8783F0357341BC6002B9FBC03A2111813553977C52575551615F14A0C63CF6F12A368D4031cDfAF" TargetMode="External"/><Relationship Id="rId32" Type="http://schemas.openxmlformats.org/officeDocument/2006/relationships/hyperlink" Target="consultantplus://offline/ref=7D80AD8783F0357341BC6002B9FBC03A21118135559F7950585B0C6B574DACC43BF9AE3D31C44C34D9B2C8cAf9F" TargetMode="External"/><Relationship Id="rId37" Type="http://schemas.openxmlformats.org/officeDocument/2006/relationships/hyperlink" Target="consultantplus://offline/ref=7D80AD8783F0357341BC6002B9FBC03A2111813553967E5B565B0C6B574DACC43BF9AE3D31C44C34D9B2C9cAf5F" TargetMode="External"/><Relationship Id="rId5" Type="http://schemas.openxmlformats.org/officeDocument/2006/relationships/hyperlink" Target="consultantplus://offline/ref=7D80AD8783F0357341BC6002B9FBC03A2111813551947D57525B0C6B574DACC43BF9AE3D31C44C34D9B2C9cAf4F" TargetMode="External"/><Relationship Id="rId15" Type="http://schemas.openxmlformats.org/officeDocument/2006/relationships/hyperlink" Target="consultantplus://offline/ref=7D80AD8783F0357341BC6002B9FBC03A2111813553967C52505751615F14A0C63CF6F12A368D4035D9B2C9AAc0f0F" TargetMode="External"/><Relationship Id="rId23" Type="http://schemas.openxmlformats.org/officeDocument/2006/relationships/hyperlink" Target="consultantplus://offline/ref=7D80AD8783F0357341BC6002B9FBC03A21118135559F7950585B0C6B574DACC43BF9AE3D31C44C34D9B2C8cAfFF" TargetMode="External"/><Relationship Id="rId28" Type="http://schemas.openxmlformats.org/officeDocument/2006/relationships/hyperlink" Target="consultantplus://offline/ref=7D80AD8783F0357341BC7E0FAF979E3E2212DB3B519272040C0457360044A6937CB6F77F75C84537cDfDF" TargetMode="External"/><Relationship Id="rId36" Type="http://schemas.openxmlformats.org/officeDocument/2006/relationships/hyperlink" Target="consultantplus://offline/ref=7D80AD8783F0357341BC6002B9FBC03A2111813555967D505B0606630E41AEC334A6B93A78C84D34D9BBcCf1F" TargetMode="External"/><Relationship Id="rId10" Type="http://schemas.openxmlformats.org/officeDocument/2006/relationships/hyperlink" Target="consultantplus://offline/ref=7D80AD8783F0357341BC6002B9FBC03A2111813553947B57565B0C6B574DACC43BF9AE3D31C44C34D9B2C8cAfAF" TargetMode="External"/><Relationship Id="rId19" Type="http://schemas.openxmlformats.org/officeDocument/2006/relationships/hyperlink" Target="consultantplus://offline/ref=7D80AD8783F0357341BC6002B9FBC03A2111813553967E5B565B0C6B574DACC43BF9AE3D31C44C34D9B2C9cAf5F" TargetMode="External"/><Relationship Id="rId31" Type="http://schemas.openxmlformats.org/officeDocument/2006/relationships/hyperlink" Target="consultantplus://offline/ref=7D80AD8783F0357341BC6002B9FBC03A2111813553967D5B525551615F14A0C63CF6F12A368D4035D9B2C9AFc0f2F" TargetMode="External"/><Relationship Id="rId4" Type="http://schemas.openxmlformats.org/officeDocument/2006/relationships/webSettings" Target="webSettings.xml"/><Relationship Id="rId9" Type="http://schemas.openxmlformats.org/officeDocument/2006/relationships/hyperlink" Target="consultantplus://offline/ref=7D80AD8783F0357341BC6002B9FBC03A2111813553967D5B525551615F14A0C63CF6F12A368D4035D9B2C9ADc0fAF" TargetMode="External"/><Relationship Id="rId14" Type="http://schemas.openxmlformats.org/officeDocument/2006/relationships/hyperlink" Target="consultantplus://offline/ref=7D80AD8783F0357341BC6002B9FBC03A211181355A9E7952545B0C6B574DACC43BF9AE3D31C44C34D8B3C1cAfDF" TargetMode="External"/><Relationship Id="rId22" Type="http://schemas.openxmlformats.org/officeDocument/2006/relationships/hyperlink" Target="consultantplus://offline/ref=7D80AD8783F0357341BC6002B9FBC03A2111813550917C52585B0C6B574DACC43BF9AE3D31C44C34D9B2C9cAf4F" TargetMode="External"/><Relationship Id="rId27" Type="http://schemas.openxmlformats.org/officeDocument/2006/relationships/hyperlink" Target="consultantplus://offline/ref=7D80AD8783F0357341BC6002B9FBC03A2111813550917C52585B0C6B574DACC43BF9AE3D31C44C34D9B2C8cAfDF" TargetMode="External"/><Relationship Id="rId30" Type="http://schemas.openxmlformats.org/officeDocument/2006/relationships/hyperlink" Target="consultantplus://offline/ref=7D80AD8783F0357341BC7E0FAF979E3E2213DE3A559472040C04573600c4f4F" TargetMode="External"/><Relationship Id="rId35" Type="http://schemas.openxmlformats.org/officeDocument/2006/relationships/hyperlink" Target="consultantplus://offline/ref=7D80AD8783F0357341BC6002B9FBC03A2111813553967C52505751615F14A0C63CF6F12A368D4035D9B2C9A9c0f6F" TargetMode="External"/><Relationship Id="rId8" Type="http://schemas.openxmlformats.org/officeDocument/2006/relationships/hyperlink" Target="consultantplus://offline/ref=7D80AD8783F0357341BC6002B9FBC03A21118135559F7950585B0C6B574DACC43BF9AE3D31C44C34D9B2C9cAf5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2018-04-17T05:31:00Z</dcterms:created>
  <dcterms:modified xsi:type="dcterms:W3CDTF">2018-04-17T05:42:00Z</dcterms:modified>
</cp:coreProperties>
</file>