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A" w:rsidRPr="00B93711" w:rsidRDefault="0041676A">
      <w:pPr>
        <w:pStyle w:val="ConsPlusTitle"/>
        <w:jc w:val="center"/>
        <w:outlineLvl w:val="0"/>
        <w:rPr>
          <w:rFonts w:ascii="PT Astra Serif" w:hAnsi="PT Astra Serif"/>
        </w:rPr>
      </w:pPr>
      <w:r w:rsidRPr="00B93711">
        <w:rPr>
          <w:rFonts w:ascii="PT Astra Serif" w:hAnsi="PT Astra Serif"/>
        </w:rPr>
        <w:t>АДМИНИСТРАЦИЯ ТОМСКОЙ ОБЛАСТИ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ПОСТАНОВЛЕНИЕ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от 13 марта 2017 г. N 83а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proofErr w:type="gramStart"/>
      <w:r w:rsidRPr="00B93711">
        <w:rPr>
          <w:rFonts w:ascii="PT Astra Serif" w:hAnsi="PT Astra Serif"/>
        </w:rPr>
        <w:t>О ПОРЯДКЕ ОРГАНИЗАЦИИ ЯРМАРОК И ПРОДАЖИ ТОВАРОВ (ВЫПОЛНЕНИЯ</w:t>
      </w:r>
      <w:proofErr w:type="gramEnd"/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proofErr w:type="gramStart"/>
      <w:r w:rsidRPr="00B93711">
        <w:rPr>
          <w:rFonts w:ascii="PT Astra Serif" w:hAnsi="PT Astra Serif"/>
        </w:rPr>
        <w:t>РАБОТ, ОКАЗАНИЯ УСЛУГ) НА ТЕРРИТОРИИ ТОМСКОЙ ОБЛАСТИ</w:t>
      </w:r>
      <w:proofErr w:type="gramEnd"/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В СЛУЧАЕ ИХ ОРГАНИЗАЦИИ ОРГАНАМИ ГОСУДАРСТВЕННОЙ ВЛАСТИ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ТОМСКОЙ ОБЛАСТИ, ОРГАНАМИ МЕСТНОГО САМОУПРАВЛЕНИЯ,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ЮРИДИЧЕСКИМИ ЛИЦАМИ, ИНДИВИДУАЛЬНЫМИ ПРЕДПРИНИМАТЕЛЯМИ</w:t>
      </w: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B93711">
        <w:rPr>
          <w:rFonts w:ascii="PT Astra Serif" w:hAnsi="PT Astra Serif"/>
        </w:rPr>
        <w:t xml:space="preserve">В целях упорядочения деятельности ярмарок и продажи товаров (выполнения работ, оказания услуг) на них на территории Томской области, в соответствии с Федеральным </w:t>
      </w:r>
      <w:hyperlink r:id="rId5" w:history="1">
        <w:r w:rsidRPr="00B93711">
          <w:rPr>
            <w:rFonts w:ascii="PT Astra Serif" w:hAnsi="PT Astra Serif"/>
          </w:rPr>
          <w:t>законом</w:t>
        </w:r>
      </w:hyperlink>
      <w:r w:rsidRPr="00B93711">
        <w:rPr>
          <w:rFonts w:ascii="PT Astra Serif" w:hAnsi="PT Astra Serif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6" w:history="1">
        <w:r w:rsidRPr="00B93711">
          <w:rPr>
            <w:rFonts w:ascii="PT Astra Serif" w:hAnsi="PT Astra Serif"/>
          </w:rPr>
          <w:t>Законом</w:t>
        </w:r>
      </w:hyperlink>
      <w:r w:rsidRPr="00B93711">
        <w:rPr>
          <w:rFonts w:ascii="PT Astra Serif" w:hAnsi="PT Astra Serif"/>
        </w:rPr>
        <w:t xml:space="preserve"> Томской области от 11 октября 2013 года N 176-ОЗ "О разграничении полномочий органов государственной власти Томской области в области государственного</w:t>
      </w:r>
      <w:proofErr w:type="gramEnd"/>
      <w:r w:rsidRPr="00B93711">
        <w:rPr>
          <w:rFonts w:ascii="PT Astra Serif" w:hAnsi="PT Astra Serif"/>
        </w:rPr>
        <w:t xml:space="preserve"> регулирования торговой деятельности" постановляю: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1. Утвердить </w:t>
      </w:r>
      <w:hyperlink w:anchor="P33" w:history="1">
        <w:r w:rsidRPr="00B93711">
          <w:rPr>
            <w:rFonts w:ascii="PT Astra Serif" w:hAnsi="PT Astra Serif"/>
          </w:rPr>
          <w:t>Порядок</w:t>
        </w:r>
      </w:hyperlink>
      <w:r w:rsidRPr="00B93711">
        <w:rPr>
          <w:rFonts w:ascii="PT Astra Serif" w:hAnsi="PT Astra Serif"/>
        </w:rPr>
        <w:t xml:space="preserve">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</w:t>
      </w:r>
      <w:bookmarkStart w:id="0" w:name="_GoBack"/>
      <w:bookmarkEnd w:id="0"/>
      <w:r w:rsidRPr="00B93711">
        <w:rPr>
          <w:rFonts w:ascii="PT Astra Serif" w:hAnsi="PT Astra Serif"/>
        </w:rPr>
        <w:t>правления, юридическими лицами, индивидуальными предпринимателями (далее - Порядок) согласно приложению к настоящему постановлению.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2. Признать утратившими силу следующие постановления Администрации Томской области: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от 02.07.2010 </w:t>
      </w:r>
      <w:hyperlink r:id="rId7" w:history="1">
        <w:r w:rsidRPr="00B93711">
          <w:rPr>
            <w:rFonts w:ascii="PT Astra Serif" w:hAnsi="PT Astra Serif"/>
          </w:rPr>
          <w:t>N 131а</w:t>
        </w:r>
      </w:hyperlink>
      <w:r w:rsidRPr="00B93711">
        <w:rPr>
          <w:rFonts w:ascii="PT Astra Serif" w:hAnsi="PT Astra Serif"/>
        </w:rPr>
        <w:t xml:space="preserve"> "О порядке организации ярмарок на территории Томской области" ("Собрание законодательства Томской области", N 7/2(60) от 23.07.2010);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от 16.02.2011 </w:t>
      </w:r>
      <w:hyperlink r:id="rId8" w:history="1">
        <w:r w:rsidRPr="00B93711">
          <w:rPr>
            <w:rFonts w:ascii="PT Astra Serif" w:hAnsi="PT Astra Serif"/>
          </w:rPr>
          <w:t>N 34а</w:t>
        </w:r>
      </w:hyperlink>
      <w:r w:rsidRPr="00B93711">
        <w:rPr>
          <w:rFonts w:ascii="PT Astra Serif" w:hAnsi="PT Astra Serif"/>
        </w:rPr>
        <w:t xml:space="preserve"> "О внесении изменений в постановление Администрации Томской области от 02.07.2010 N 131а" ("Собрание законодательства Томской области", N 2/2(67) от 28.02.2011).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3. Департаменту информационной политики Администрации Томской области (Севостьянов) обеспечить опубликование настоящего постановления в средствах массовой информации.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4. </w:t>
      </w:r>
      <w:proofErr w:type="gramStart"/>
      <w:r w:rsidRPr="00B93711">
        <w:rPr>
          <w:rFonts w:ascii="PT Astra Serif" w:hAnsi="PT Astra Serif"/>
        </w:rPr>
        <w:t>Контроль за</w:t>
      </w:r>
      <w:proofErr w:type="gramEnd"/>
      <w:r w:rsidRPr="00B93711">
        <w:rPr>
          <w:rFonts w:ascii="PT Astra Serif" w:hAnsi="PT Astra Serif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B93711">
        <w:rPr>
          <w:rFonts w:ascii="PT Astra Serif" w:hAnsi="PT Astra Serif"/>
        </w:rPr>
        <w:t>Кнорра</w:t>
      </w:r>
      <w:proofErr w:type="spellEnd"/>
      <w:r w:rsidRPr="00B93711">
        <w:rPr>
          <w:rFonts w:ascii="PT Astra Serif" w:hAnsi="PT Astra Serif"/>
        </w:rPr>
        <w:t xml:space="preserve"> А.Ф.</w:t>
      </w: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И.о. временно </w:t>
      </w:r>
      <w:proofErr w:type="gramStart"/>
      <w:r w:rsidRPr="00B93711">
        <w:rPr>
          <w:rFonts w:ascii="PT Astra Serif" w:hAnsi="PT Astra Serif"/>
        </w:rPr>
        <w:t>исполняющего</w:t>
      </w:r>
      <w:proofErr w:type="gramEnd"/>
      <w:r w:rsidRPr="00B93711">
        <w:rPr>
          <w:rFonts w:ascii="PT Astra Serif" w:hAnsi="PT Astra Serif"/>
        </w:rPr>
        <w:t xml:space="preserve"> обязанности</w:t>
      </w: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>Губернатора Томской области</w:t>
      </w: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>А.М.ФЕДЕНЕВ</w:t>
      </w: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right"/>
        <w:outlineLvl w:val="0"/>
        <w:rPr>
          <w:rFonts w:ascii="PT Astra Serif" w:hAnsi="PT Astra Serif"/>
        </w:rPr>
      </w:pPr>
      <w:r w:rsidRPr="00B93711">
        <w:rPr>
          <w:rFonts w:ascii="PT Astra Serif" w:hAnsi="PT Astra Serif"/>
        </w:rPr>
        <w:t>Утвержден</w:t>
      </w: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>постановлением</w:t>
      </w: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>Администрации Томской области</w:t>
      </w:r>
    </w:p>
    <w:p w:rsidR="0041676A" w:rsidRPr="00B93711" w:rsidRDefault="0041676A">
      <w:pPr>
        <w:pStyle w:val="ConsPlusNormal"/>
        <w:jc w:val="right"/>
        <w:rPr>
          <w:rFonts w:ascii="PT Astra Serif" w:hAnsi="PT Astra Serif"/>
        </w:rPr>
      </w:pPr>
      <w:r w:rsidRPr="00B93711">
        <w:rPr>
          <w:rFonts w:ascii="PT Astra Serif" w:hAnsi="PT Astra Serif"/>
        </w:rPr>
        <w:t>от 13.03.2017 N 83а</w:t>
      </w: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bookmarkStart w:id="1" w:name="P33"/>
      <w:bookmarkEnd w:id="1"/>
      <w:r w:rsidRPr="00B93711">
        <w:rPr>
          <w:rFonts w:ascii="PT Astra Serif" w:hAnsi="PT Astra Serif"/>
        </w:rPr>
        <w:t>ПОРЯДОК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proofErr w:type="gramStart"/>
      <w:r w:rsidRPr="00B93711">
        <w:rPr>
          <w:rFonts w:ascii="PT Astra Serif" w:hAnsi="PT Astra Serif"/>
        </w:rPr>
        <w:t>ОРГАНИЗАЦИИ ЯРМАРОК И ПРОДАЖИ ТОВАРОВ (ВЫПОЛНЕНИЯ РАБОТ,</w:t>
      </w:r>
      <w:proofErr w:type="gramEnd"/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proofErr w:type="gramStart"/>
      <w:r w:rsidRPr="00B93711">
        <w:rPr>
          <w:rFonts w:ascii="PT Astra Serif" w:hAnsi="PT Astra Serif"/>
        </w:rPr>
        <w:t>ОКАЗАНИЯ УСЛУГ) НА ТЕРРИТОРИИ ТОМСКОЙ ОБЛАСТИ В СЛУЧАЕ ИХ</w:t>
      </w:r>
      <w:proofErr w:type="gramEnd"/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ОРГАНИЗАЦИИ ОРГАНАМИ ГОСУДАРСТВЕННОЙ ВЛАСТИ ТОМСКОЙ ОБЛАСТИ,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t>ОРГАНАМИ МЕСТНОГО САМОУПРАВЛЕНИЯ, ЮРИДИЧЕСКИМИ ЛИЦАМИ,</w:t>
      </w:r>
    </w:p>
    <w:p w:rsidR="0041676A" w:rsidRPr="00B93711" w:rsidRDefault="0041676A">
      <w:pPr>
        <w:pStyle w:val="ConsPlusTitle"/>
        <w:jc w:val="center"/>
        <w:rPr>
          <w:rFonts w:ascii="PT Astra Serif" w:hAnsi="PT Astra Serif"/>
        </w:rPr>
      </w:pPr>
      <w:r w:rsidRPr="00B93711">
        <w:rPr>
          <w:rFonts w:ascii="PT Astra Serif" w:hAnsi="PT Astra Serif"/>
        </w:rPr>
        <w:lastRenderedPageBreak/>
        <w:t>ИНДИВИДУАЛЬНЫМИ ПРЕДПРИНИМАТЕЛЯМИ</w:t>
      </w: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1. </w:t>
      </w:r>
      <w:proofErr w:type="gramStart"/>
      <w:r w:rsidRPr="00B93711">
        <w:rPr>
          <w:rFonts w:ascii="PT Astra Serif" w:hAnsi="PT Astra Serif"/>
        </w:rPr>
        <w:t xml:space="preserve">Настоящий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 (далее - Порядок) разработан в соответствии с Федеральным </w:t>
      </w:r>
      <w:hyperlink r:id="rId9" w:history="1">
        <w:r w:rsidRPr="00B93711">
          <w:rPr>
            <w:rFonts w:ascii="PT Astra Serif" w:hAnsi="PT Astra Serif"/>
          </w:rPr>
          <w:t>законом</w:t>
        </w:r>
      </w:hyperlink>
      <w:r w:rsidRPr="00B93711">
        <w:rPr>
          <w:rFonts w:ascii="PT Astra Serif" w:hAnsi="PT Astra Serif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0" w:history="1">
        <w:r w:rsidRPr="00B93711">
          <w:rPr>
            <w:rFonts w:ascii="PT Astra Serif" w:hAnsi="PT Astra Serif"/>
          </w:rPr>
          <w:t>Законом</w:t>
        </w:r>
      </w:hyperlink>
      <w:r w:rsidRPr="00B93711">
        <w:rPr>
          <w:rFonts w:ascii="PT Astra Serif" w:hAnsi="PT Astra Serif"/>
        </w:rPr>
        <w:t xml:space="preserve"> Томской области от 11</w:t>
      </w:r>
      <w:proofErr w:type="gramEnd"/>
      <w:r w:rsidRPr="00B93711">
        <w:rPr>
          <w:rFonts w:ascii="PT Astra Serif" w:hAnsi="PT Astra Serif"/>
        </w:rPr>
        <w:t xml:space="preserve"> октября 2013 года N 176-ОЗ "О разграничении полномочий органов государственной власти Томской области в области государственного регулирования торговой деятельности".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2. Места для продажи товаров (выполнения работ, оказания услуг) на ярмарке предоставляются в стационарных объектах (здания, строения, сооружения), нестационарных объектах (временные сооружения и конструкции), а также на земельных участках.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3. Тип ярмарки определяется организатором ярмарки в соответствии с потребностью населения в приобретении определенных видов товаров (работ, услуг).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4. Юридические лица, индивидуальные предприниматели для предоставления мест для продажи товаров (выполнения работ, оказания услуг) на ярмарке, проводимой: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на земельном участке, в здании, строении, сооружении, помещении, </w:t>
      </w:r>
      <w:proofErr w:type="gramStart"/>
      <w:r w:rsidRPr="00B93711">
        <w:rPr>
          <w:rFonts w:ascii="PT Astra Serif" w:hAnsi="PT Astra Serif"/>
        </w:rPr>
        <w:t>принадлежащих</w:t>
      </w:r>
      <w:proofErr w:type="gramEnd"/>
      <w:r w:rsidRPr="00B93711">
        <w:rPr>
          <w:rFonts w:ascii="PT Astra Serif" w:hAnsi="PT Astra Serif"/>
        </w:rPr>
        <w:t xml:space="preserve"> Томской области на праве собственности, обращаются в орган государственной власти Томской области, уполномоченный на распоряжение указанным в настоящем абзаце областным государственным имуществом в соответствии с действующим законодательством;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на земельном участке, в здании, строении, сооружении, помещении, </w:t>
      </w:r>
      <w:proofErr w:type="gramStart"/>
      <w:r w:rsidRPr="00B93711">
        <w:rPr>
          <w:rFonts w:ascii="PT Astra Serif" w:hAnsi="PT Astra Serif"/>
        </w:rPr>
        <w:t>находящихся</w:t>
      </w:r>
      <w:proofErr w:type="gramEnd"/>
      <w:r w:rsidRPr="00B93711">
        <w:rPr>
          <w:rFonts w:ascii="PT Astra Serif" w:hAnsi="PT Astra Serif"/>
        </w:rPr>
        <w:t xml:space="preserve"> в муниципальной собственности, обращаются в орган местного самоуправления муниципального образования Томской области, уполномоченный на принятие решения о распоряжении указанным в настоящем абзаце муниципальным имуществом.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5. Для проведения ярмарки организатором ярмарки отводится место, расположенное в стационарном или нестационарном объекте, на земельном участке с твердым покрытием, соответствующем санитарным и противопожарным требованиям и приспособленном для осуществления торговли (выполнения работ, оказания услуг), в том числе с применением передвижных средств мобильной торговли.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6. Организатор ярмарки обеспечивает инвалидам (включая инвалидов, использующих кресла-коляски и собак-проводников) условия для беспрепятственного доступа на ярмарку и к выполняемым на ней работам и оказываемым услугам в соответствии с законодательством о социальной защите инвалидов в Российской Федерации.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7. Перечень реализуемых товаров (работ, услуг) на ярмарке определяется организатором ярмарки.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8. Организатор ярмарки размещает вывеску с указанием названия ярмарки и наименования организатора ярмарки в доступном для обозрения месте.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9. Организатор ярмарки размещает на территории проведения ярмарки в доступном для обозрения месте (на информационном стенде) следующую информацию: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1) об организаторе ярмарки: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для органа государственной власти Томской области, органа местного самоуправления муниципального образования Томской области - наименование организатора ярмарки;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для юридического лица - его наименование, организационно-правовая форма, юридический адрес, государственный регистрационный номер записи о государственной регистрации;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lastRenderedPageBreak/>
        <w:t>для индивидуального предпринимателя - фамилия, имя, отчество (последнее - при наличии), данные о его государственной регистрации в качестве индивидуального предпринимателя;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2) о названии ярмарки с указанием ее типа;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3) о месте и сроке проведения ярмарки, режиме ее работы;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4) об условиях предоставления мест для продажи товаров (выполнения работ, оказания услуг), в том числе о размере платы за предоставление оборудованных мест для продажи товаров (выполнения работ, оказания услуг), о размере платы за оказание услуг, связанных с обеспечением торговли;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5) номера контактных телефонов организатора ярмарки, Управления </w:t>
      </w:r>
      <w:proofErr w:type="spellStart"/>
      <w:r w:rsidRPr="00B93711">
        <w:rPr>
          <w:rFonts w:ascii="PT Astra Serif" w:hAnsi="PT Astra Serif"/>
        </w:rPr>
        <w:t>Роспотребнадзора</w:t>
      </w:r>
      <w:proofErr w:type="spellEnd"/>
      <w:r w:rsidRPr="00B93711">
        <w:rPr>
          <w:rFonts w:ascii="PT Astra Serif" w:hAnsi="PT Astra Serif"/>
        </w:rPr>
        <w:t xml:space="preserve"> по Томской области, Управления ветеринарии Томской области.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>10. Организатор ярмарки оборудует территорию, на которой проводится ярмарка, контейнерами для сбора бытовых отходов, по завершении времени работы ярмарки обеспечивает уборку указанной территории, вывоз бытовых отходов.</w:t>
      </w:r>
    </w:p>
    <w:p w:rsidR="0041676A" w:rsidRPr="00B93711" w:rsidRDefault="0041676A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B93711">
        <w:rPr>
          <w:rFonts w:ascii="PT Astra Serif" w:hAnsi="PT Astra Serif"/>
        </w:rPr>
        <w:t xml:space="preserve">11. </w:t>
      </w:r>
      <w:proofErr w:type="gramStart"/>
      <w:r w:rsidRPr="00B93711">
        <w:rPr>
          <w:rFonts w:ascii="PT Astra Serif" w:hAnsi="PT Astra Serif"/>
        </w:rPr>
        <w:t>Организация продажи товаров (выполнения работ, оказания услуг) на ярмарках осуществляется в соответствии с требованиями, установленными законодательством Российской Федерации о защите прав потребителей, в области обеспечения санитарно-эпидемиологического благополучия населения, в области охраны окружающей среды, о пожарной безопасности и другими установленными федеральными законами требованиями.</w:t>
      </w:r>
      <w:proofErr w:type="gramEnd"/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jc w:val="both"/>
        <w:rPr>
          <w:rFonts w:ascii="PT Astra Serif" w:hAnsi="PT Astra Serif"/>
        </w:rPr>
      </w:pPr>
    </w:p>
    <w:p w:rsidR="0041676A" w:rsidRPr="00B93711" w:rsidRDefault="004167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360034" w:rsidRPr="00B93711" w:rsidRDefault="00360034">
      <w:pPr>
        <w:rPr>
          <w:rFonts w:ascii="PT Astra Serif" w:hAnsi="PT Astra Serif"/>
        </w:rPr>
      </w:pPr>
    </w:p>
    <w:sectPr w:rsidR="00360034" w:rsidRPr="00B93711" w:rsidSect="008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A"/>
    <w:rsid w:val="00360034"/>
    <w:rsid w:val="0041676A"/>
    <w:rsid w:val="00B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2E88ED18BF4684BD917DA538BBE6F7CCB493FE237A115698B10C40C8067ECE52F55E663DA6F798141CB493B45D6D3LD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2E88ED18BF4684BD917DA538BBE6F7CCB493FE237A3106C8B10C40C8067ECE52F55E663DA6F798141CB493B45D6D3LDF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2E88ED18BF4684BD917DA538BBE6F7CCB493FE636A4106F804DCE04D96BEEE2200AE364CB6F79825FCB4C264C82809C5B8A48F3AE013CF588AF45L1F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2E88ED18BF4684BD909D745E7E06B7EC01635EF30AA4435D44B995B896DBBA2600CB52CDB333CD752CA4D3B47D1CFDA0E85L4F9J" TargetMode="External"/><Relationship Id="rId10" Type="http://schemas.openxmlformats.org/officeDocument/2006/relationships/hyperlink" Target="consultantplus://offline/ref=C432E88ED18BF4684BD917DA538BBE6F7CCB493FE636A4106F804DCE04D96BEEE2200AE364CB6F79825FCB4C264C82809C5B8A48F3AE013CF588AF45L1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2E88ED18BF4684BD909D745E7E06B7EC01635EF30AA4435D44B995B896DBBA2600CB52CDB333CD752CA4D3B47D1CFDA0E85L4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3</cp:revision>
  <dcterms:created xsi:type="dcterms:W3CDTF">2020-07-13T09:05:00Z</dcterms:created>
  <dcterms:modified xsi:type="dcterms:W3CDTF">2020-07-13T09:15:00Z</dcterms:modified>
</cp:coreProperties>
</file>