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A7C6" w14:textId="24F57C9F" w:rsidR="00E13034" w:rsidRPr="00B4455D" w:rsidRDefault="00BC0032" w:rsidP="00E13034">
      <w:pPr>
        <w:spacing w:after="120"/>
        <w:ind w:firstLine="0"/>
        <w:jc w:val="center"/>
        <w:rPr>
          <w:rFonts w:ascii="PT Astra Serif" w:hAnsi="PT Astra Serif"/>
          <w:b/>
          <w:szCs w:val="26"/>
          <w:lang w:val="en-US"/>
        </w:rPr>
      </w:pPr>
      <w:r w:rsidRPr="00B4455D">
        <w:rPr>
          <w:rFonts w:ascii="PT Astra Serif" w:hAnsi="PT Astra Serif"/>
          <w:noProof/>
          <w:szCs w:val="26"/>
        </w:rPr>
        <w:drawing>
          <wp:inline distT="0" distB="0" distL="0" distR="0" wp14:anchorId="62BD5C1F" wp14:editId="6B3680BB">
            <wp:extent cx="718185" cy="659130"/>
            <wp:effectExtent l="0" t="0" r="0" b="0"/>
            <wp:docPr id="1" name="Рисунок 1" descr="GerbTOu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TOug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F3F14" w14:textId="6F0B8C96" w:rsidR="00E13034" w:rsidRPr="00B4455D" w:rsidRDefault="00743174" w:rsidP="00E13034">
      <w:pPr>
        <w:pStyle w:val="a5"/>
        <w:spacing w:before="0" w:after="0" w:line="360" w:lineRule="exact"/>
        <w:ind w:firstLine="0"/>
        <w:rPr>
          <w:rFonts w:ascii="PT Astra Serif" w:hAnsi="PT Astra Serif"/>
          <w:sz w:val="26"/>
          <w:szCs w:val="26"/>
        </w:rPr>
      </w:pPr>
      <w:r w:rsidRPr="00B4455D">
        <w:rPr>
          <w:rFonts w:ascii="PT Astra Serif" w:hAnsi="PT Astra Serif"/>
          <w:sz w:val="26"/>
          <w:szCs w:val="26"/>
        </w:rPr>
        <w:t>ПРАВИТЕЛЬСТВО</w:t>
      </w:r>
      <w:r w:rsidR="00E13034" w:rsidRPr="00B4455D">
        <w:rPr>
          <w:rFonts w:ascii="PT Astra Serif" w:hAnsi="PT Astra Serif"/>
          <w:sz w:val="26"/>
          <w:szCs w:val="26"/>
        </w:rPr>
        <w:t xml:space="preserve"> ТОМСКОЙ ОБЛАСТИ</w:t>
      </w:r>
    </w:p>
    <w:p w14:paraId="2273CE8A" w14:textId="77777777" w:rsidR="00E13034" w:rsidRPr="00B4455D" w:rsidRDefault="00E13034" w:rsidP="00E13034">
      <w:pPr>
        <w:pStyle w:val="2"/>
        <w:spacing w:before="0"/>
        <w:ind w:right="-1"/>
        <w:rPr>
          <w:rFonts w:ascii="PT Astra Serif" w:hAnsi="PT Astra Serif"/>
          <w:b/>
          <w:spacing w:val="20"/>
          <w:szCs w:val="26"/>
        </w:rPr>
      </w:pPr>
    </w:p>
    <w:p w14:paraId="4FC749AA" w14:textId="77777777" w:rsidR="00E13034" w:rsidRPr="00B4455D" w:rsidRDefault="00E13034" w:rsidP="00E13034">
      <w:pPr>
        <w:pStyle w:val="2"/>
        <w:spacing w:before="0"/>
        <w:ind w:right="-1"/>
        <w:rPr>
          <w:rFonts w:ascii="PT Astra Serif" w:hAnsi="PT Astra Serif"/>
          <w:b/>
          <w:szCs w:val="26"/>
        </w:rPr>
      </w:pPr>
      <w:r w:rsidRPr="00B4455D">
        <w:rPr>
          <w:rFonts w:ascii="PT Astra Serif" w:hAnsi="PT Astra Serif"/>
          <w:b/>
          <w:spacing w:val="20"/>
          <w:szCs w:val="26"/>
        </w:rPr>
        <w:t>ПОСТАНОВЛЕНИЕ</w:t>
      </w:r>
    </w:p>
    <w:p w14:paraId="66FB1202" w14:textId="77777777" w:rsidR="00E13034" w:rsidRPr="00B4455D" w:rsidRDefault="00E13034" w:rsidP="00E64D25">
      <w:pPr>
        <w:pStyle w:val="2"/>
        <w:spacing w:before="0"/>
        <w:ind w:right="-1"/>
        <w:jc w:val="left"/>
        <w:rPr>
          <w:rFonts w:ascii="PT Astra Serif" w:hAnsi="PT Astra Serif"/>
          <w:szCs w:val="26"/>
        </w:rPr>
      </w:pPr>
    </w:p>
    <w:p w14:paraId="48EEB283" w14:textId="77777777" w:rsidR="00053DB7" w:rsidRPr="00B4455D" w:rsidRDefault="000358B1" w:rsidP="00E64D25">
      <w:pPr>
        <w:pStyle w:val="2"/>
        <w:spacing w:before="0"/>
        <w:ind w:right="-1"/>
        <w:jc w:val="left"/>
        <w:rPr>
          <w:rFonts w:ascii="PT Astra Serif" w:hAnsi="PT Astra Serif"/>
          <w:szCs w:val="26"/>
        </w:rPr>
      </w:pPr>
      <w:r w:rsidRPr="00B4455D">
        <w:rPr>
          <w:rFonts w:ascii="PT Astra Serif" w:hAnsi="PT Astra Serif"/>
          <w:szCs w:val="26"/>
        </w:rPr>
        <w:t>_____________</w:t>
      </w:r>
      <w:r w:rsidR="00881DBB" w:rsidRPr="00B4455D">
        <w:rPr>
          <w:rFonts w:ascii="PT Astra Serif" w:hAnsi="PT Astra Serif"/>
          <w:szCs w:val="26"/>
        </w:rPr>
        <w:t xml:space="preserve">                                                                                         </w:t>
      </w:r>
      <w:r w:rsidRPr="00B4455D">
        <w:rPr>
          <w:rFonts w:ascii="PT Astra Serif" w:hAnsi="PT Astra Serif"/>
          <w:szCs w:val="26"/>
        </w:rPr>
        <w:t xml:space="preserve">          </w:t>
      </w:r>
      <w:r w:rsidR="00EE6480" w:rsidRPr="00B4455D">
        <w:rPr>
          <w:rFonts w:ascii="PT Astra Serif" w:hAnsi="PT Astra Serif"/>
          <w:szCs w:val="26"/>
        </w:rPr>
        <w:t xml:space="preserve">       </w:t>
      </w:r>
      <w:r w:rsidRPr="00B4455D">
        <w:rPr>
          <w:rFonts w:ascii="PT Astra Serif" w:hAnsi="PT Astra Serif"/>
          <w:szCs w:val="26"/>
        </w:rPr>
        <w:t>_________</w:t>
      </w:r>
    </w:p>
    <w:p w14:paraId="084338FD" w14:textId="77777777" w:rsidR="00F47FEF" w:rsidRPr="00B4455D" w:rsidRDefault="00F47FEF" w:rsidP="00F64037">
      <w:pPr>
        <w:pStyle w:val="2"/>
        <w:spacing w:before="0"/>
        <w:ind w:right="-1"/>
        <w:jc w:val="left"/>
        <w:rPr>
          <w:rFonts w:ascii="PT Astra Serif" w:hAnsi="PT Astra Serif"/>
          <w:szCs w:val="26"/>
        </w:rPr>
      </w:pPr>
    </w:p>
    <w:p w14:paraId="15EDFCE2" w14:textId="5E4BA529" w:rsidR="003E505B" w:rsidRPr="00B4455D" w:rsidRDefault="00F47FEF" w:rsidP="003E505B">
      <w:pPr>
        <w:shd w:val="clear" w:color="auto" w:fill="FFFFFF"/>
        <w:ind w:firstLine="0"/>
        <w:jc w:val="center"/>
        <w:rPr>
          <w:rFonts w:ascii="PT Astra Serif" w:hAnsi="PT Astra Serif"/>
          <w:szCs w:val="26"/>
        </w:rPr>
      </w:pPr>
      <w:r w:rsidRPr="00B4455D">
        <w:rPr>
          <w:rFonts w:ascii="PT Astra Serif" w:hAnsi="PT Astra Serif"/>
          <w:szCs w:val="26"/>
        </w:rPr>
        <w:t>О внесени</w:t>
      </w:r>
      <w:r w:rsidR="00AD042E" w:rsidRPr="00B4455D">
        <w:rPr>
          <w:rFonts w:ascii="PT Astra Serif" w:hAnsi="PT Astra Serif"/>
          <w:szCs w:val="26"/>
        </w:rPr>
        <w:t>и</w:t>
      </w:r>
      <w:r w:rsidRPr="00B4455D">
        <w:rPr>
          <w:rFonts w:ascii="PT Astra Serif" w:hAnsi="PT Astra Serif"/>
          <w:szCs w:val="26"/>
        </w:rPr>
        <w:t xml:space="preserve"> изменен</w:t>
      </w:r>
      <w:r w:rsidR="003E505B" w:rsidRPr="00B4455D">
        <w:rPr>
          <w:rFonts w:ascii="PT Astra Serif" w:hAnsi="PT Astra Serif"/>
          <w:szCs w:val="26"/>
        </w:rPr>
        <w:t>и</w:t>
      </w:r>
      <w:r w:rsidR="000C28D9" w:rsidRPr="00B4455D">
        <w:rPr>
          <w:rFonts w:ascii="PT Astra Serif" w:hAnsi="PT Astra Serif"/>
          <w:szCs w:val="26"/>
        </w:rPr>
        <w:t>й</w:t>
      </w:r>
      <w:r w:rsidR="003E505B" w:rsidRPr="00B4455D">
        <w:rPr>
          <w:rFonts w:ascii="PT Astra Serif" w:hAnsi="PT Astra Serif"/>
          <w:szCs w:val="26"/>
        </w:rPr>
        <w:t xml:space="preserve"> в постановление </w:t>
      </w:r>
      <w:r w:rsidR="004D4A1D" w:rsidRPr="00B4455D">
        <w:rPr>
          <w:rFonts w:ascii="PT Astra Serif" w:hAnsi="PT Astra Serif"/>
          <w:szCs w:val="26"/>
        </w:rPr>
        <w:t>Администрации</w:t>
      </w:r>
    </w:p>
    <w:p w14:paraId="660B1BB4" w14:textId="60A98496" w:rsidR="00857F52" w:rsidRPr="00B4455D" w:rsidRDefault="00F47FEF" w:rsidP="003E505B">
      <w:pPr>
        <w:shd w:val="clear" w:color="auto" w:fill="FFFFFF"/>
        <w:ind w:firstLine="0"/>
        <w:jc w:val="center"/>
        <w:rPr>
          <w:rFonts w:ascii="PT Astra Serif" w:hAnsi="PT Astra Serif"/>
          <w:szCs w:val="26"/>
        </w:rPr>
      </w:pPr>
      <w:r w:rsidRPr="00B4455D">
        <w:rPr>
          <w:rFonts w:ascii="PT Astra Serif" w:hAnsi="PT Astra Serif"/>
          <w:szCs w:val="26"/>
        </w:rPr>
        <w:t xml:space="preserve">Томской области </w:t>
      </w:r>
      <w:r w:rsidR="00C56E12" w:rsidRPr="00B4455D">
        <w:rPr>
          <w:rFonts w:ascii="PT Astra Serif" w:hAnsi="PT Astra Serif"/>
          <w:szCs w:val="26"/>
        </w:rPr>
        <w:t xml:space="preserve">от 18.12.2023 № 586а </w:t>
      </w:r>
    </w:p>
    <w:p w14:paraId="009BD4E2" w14:textId="77777777" w:rsidR="008E09FE" w:rsidRPr="00B4455D" w:rsidRDefault="008E09FE" w:rsidP="008E09FE">
      <w:pPr>
        <w:tabs>
          <w:tab w:val="left" w:pos="1134"/>
        </w:tabs>
        <w:autoSpaceDE w:val="0"/>
        <w:autoSpaceDN w:val="0"/>
        <w:adjustRightInd w:val="0"/>
        <w:ind w:firstLine="0"/>
        <w:jc w:val="both"/>
        <w:rPr>
          <w:rFonts w:ascii="PT Astra Serif" w:hAnsi="PT Astra Serif"/>
          <w:szCs w:val="26"/>
        </w:rPr>
      </w:pPr>
    </w:p>
    <w:p w14:paraId="3BAC8C1F" w14:textId="37F12A96" w:rsidR="00792F5B" w:rsidRPr="00B4455D" w:rsidRDefault="00792F5B" w:rsidP="00792F5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B4455D">
        <w:rPr>
          <w:rFonts w:ascii="PT Astra Serif" w:hAnsi="PT Astra Serif" w:cs="Times New Roman"/>
          <w:color w:val="000000"/>
          <w:sz w:val="26"/>
          <w:szCs w:val="26"/>
        </w:rPr>
        <w:t>В соответствии с частью 5 статьи 20 Закона Томской области от 7 марта 2002 года № 9-ОЗ «О нормативных правовых актах Томской области»</w:t>
      </w:r>
    </w:p>
    <w:p w14:paraId="7111B78F" w14:textId="77777777" w:rsidR="00005379" w:rsidRPr="00B4455D" w:rsidRDefault="00005379" w:rsidP="00005379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Cs w:val="26"/>
        </w:rPr>
      </w:pPr>
      <w:r w:rsidRPr="00B4455D">
        <w:rPr>
          <w:rFonts w:ascii="PT Astra Serif" w:hAnsi="PT Astra Serif"/>
          <w:szCs w:val="26"/>
        </w:rPr>
        <w:t>ПОСТАНОВЛЯЮ:</w:t>
      </w:r>
    </w:p>
    <w:p w14:paraId="20149594" w14:textId="0ADF8F5A" w:rsidR="006E1361" w:rsidRPr="00B4455D" w:rsidRDefault="006E1361" w:rsidP="00F0644B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>1. Внести в постановление Администрации Томской области от 18.12.2023 №</w:t>
      </w:r>
      <w:r w:rsidR="00F633C3" w:rsidRPr="00B4455D">
        <w:rPr>
          <w:rFonts w:ascii="PT Astra Serif" w:hAnsi="PT Astra Serif"/>
          <w:color w:val="000000"/>
          <w:szCs w:val="26"/>
        </w:rPr>
        <w:t> </w:t>
      </w:r>
      <w:r w:rsidRPr="00B4455D">
        <w:rPr>
          <w:rFonts w:ascii="PT Astra Serif" w:hAnsi="PT Astra Serif"/>
          <w:color w:val="000000"/>
          <w:szCs w:val="26"/>
        </w:rPr>
        <w:t>586а «Об утверждении Положения о региональном государственном контроле (надзоре) в области технического состояния и эксплуатации аттракционов н</w:t>
      </w:r>
      <w:r w:rsidR="003622EA" w:rsidRPr="00B4455D">
        <w:rPr>
          <w:rFonts w:ascii="PT Astra Serif" w:hAnsi="PT Astra Serif"/>
          <w:color w:val="000000"/>
          <w:szCs w:val="26"/>
        </w:rPr>
        <w:t>а территории Томской области» (</w:t>
      </w:r>
      <w:r w:rsidRPr="00B4455D">
        <w:rPr>
          <w:rFonts w:ascii="PT Astra Serif" w:hAnsi="PT Astra Serif"/>
          <w:color w:val="000000"/>
          <w:szCs w:val="26"/>
        </w:rPr>
        <w:t>Собрание з</w:t>
      </w:r>
      <w:r w:rsidR="003622EA" w:rsidRPr="00B4455D">
        <w:rPr>
          <w:rFonts w:ascii="PT Astra Serif" w:hAnsi="PT Astra Serif"/>
          <w:color w:val="000000"/>
          <w:szCs w:val="26"/>
        </w:rPr>
        <w:t>аконодательства Томской области</w:t>
      </w:r>
      <w:r w:rsidRPr="00B4455D">
        <w:rPr>
          <w:rFonts w:ascii="PT Astra Serif" w:hAnsi="PT Astra Serif"/>
          <w:color w:val="000000"/>
          <w:szCs w:val="26"/>
        </w:rPr>
        <w:t>, 2024, № 1/1(330), том 4) следующие изменения:</w:t>
      </w:r>
    </w:p>
    <w:p w14:paraId="3872597B" w14:textId="3C57EA1F" w:rsidR="004C4B25" w:rsidRPr="00B4455D" w:rsidRDefault="00E61E6A" w:rsidP="004C4B2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 xml:space="preserve">1) </w:t>
      </w:r>
      <w:r w:rsidR="004C4B25" w:rsidRPr="00B4455D">
        <w:rPr>
          <w:rFonts w:ascii="PT Astra Serif" w:hAnsi="PT Astra Serif"/>
          <w:color w:val="000000"/>
          <w:szCs w:val="26"/>
        </w:rPr>
        <w:t>пункт 4 изложить в следующей редакции:</w:t>
      </w:r>
    </w:p>
    <w:p w14:paraId="536B28D5" w14:textId="13BD89B8" w:rsidR="00E61E6A" w:rsidRPr="00B4455D" w:rsidRDefault="004C4B25" w:rsidP="004C4B2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>«4. Контроль за исполнением настоящего постановления возложить на заместителя Председателя Правительства Томской области</w:t>
      </w:r>
      <w:proofErr w:type="gramStart"/>
      <w:r w:rsidRPr="00B4455D">
        <w:rPr>
          <w:rFonts w:ascii="PT Astra Serif" w:hAnsi="PT Astra Serif"/>
          <w:color w:val="000000"/>
          <w:szCs w:val="26"/>
        </w:rPr>
        <w:t>.»;</w:t>
      </w:r>
      <w:proofErr w:type="gramEnd"/>
    </w:p>
    <w:p w14:paraId="71EBFA34" w14:textId="6173186D" w:rsidR="002510A7" w:rsidRPr="00B4455D" w:rsidRDefault="004C4B25" w:rsidP="00F0644B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 xml:space="preserve">2) </w:t>
      </w:r>
      <w:r w:rsidR="006E1361" w:rsidRPr="00B4455D">
        <w:rPr>
          <w:rFonts w:ascii="PT Astra Serif" w:hAnsi="PT Astra Serif"/>
          <w:color w:val="000000"/>
          <w:szCs w:val="26"/>
        </w:rPr>
        <w:t>в Положении о региональном государственном контроле (надзоре) в области технического состояния и эксплуатации аттракционов на территории Томской области, утвержденном указанным постановлением</w:t>
      </w:r>
      <w:r w:rsidR="002510A7" w:rsidRPr="00B4455D">
        <w:rPr>
          <w:rFonts w:ascii="PT Astra Serif" w:hAnsi="PT Astra Serif"/>
          <w:color w:val="000000"/>
          <w:szCs w:val="26"/>
        </w:rPr>
        <w:t>:</w:t>
      </w:r>
    </w:p>
    <w:p w14:paraId="1D4E0D59" w14:textId="7DEC0818" w:rsidR="00F0644B" w:rsidRPr="00B4455D" w:rsidRDefault="004C4B25" w:rsidP="004C4B25">
      <w:pPr>
        <w:tabs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 xml:space="preserve">а) </w:t>
      </w:r>
      <w:r w:rsidR="00F0644B" w:rsidRPr="00B4455D">
        <w:rPr>
          <w:rFonts w:ascii="PT Astra Serif" w:hAnsi="PT Astra Serif"/>
          <w:color w:val="000000"/>
          <w:szCs w:val="26"/>
        </w:rPr>
        <w:t>пункт 4 изложить в следующей редакции:</w:t>
      </w:r>
    </w:p>
    <w:p w14:paraId="3D76B5A5" w14:textId="77777777" w:rsidR="00F0644B" w:rsidRPr="00B4455D" w:rsidRDefault="00F0644B" w:rsidP="00321373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>«4. Должностными лицами Инспекции, уполномоченными на осуществление регионального государственного контроля (надзора) (далее - должностные лица), являются:</w:t>
      </w:r>
    </w:p>
    <w:p w14:paraId="56F1036E" w14:textId="77777777" w:rsidR="00504475" w:rsidRPr="00B4455D" w:rsidRDefault="00504475" w:rsidP="0050447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  <w:lang w:eastAsia="en-US"/>
        </w:rPr>
      </w:pPr>
      <w:r w:rsidRPr="00B4455D">
        <w:rPr>
          <w:rFonts w:ascii="PT Astra Serif" w:hAnsi="PT Astra Serif"/>
          <w:color w:val="000000"/>
          <w:szCs w:val="26"/>
          <w:lang w:eastAsia="en-US"/>
        </w:rPr>
        <w:t>1)</w:t>
      </w:r>
      <w:r w:rsidRPr="00B4455D">
        <w:rPr>
          <w:rFonts w:ascii="PT Astra Serif" w:hAnsi="PT Astra Serif"/>
          <w:color w:val="000000"/>
          <w:szCs w:val="26"/>
          <w:lang w:eastAsia="en-US"/>
        </w:rPr>
        <w:tab/>
        <w:t>начальник Инспекции;</w:t>
      </w:r>
    </w:p>
    <w:p w14:paraId="771D7484" w14:textId="77777777" w:rsidR="00504475" w:rsidRPr="00B4455D" w:rsidRDefault="00504475" w:rsidP="0050447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  <w:lang w:eastAsia="en-US"/>
        </w:rPr>
      </w:pPr>
      <w:r w:rsidRPr="00B4455D">
        <w:rPr>
          <w:rFonts w:ascii="PT Astra Serif" w:hAnsi="PT Astra Serif"/>
          <w:color w:val="000000"/>
          <w:szCs w:val="26"/>
          <w:lang w:eastAsia="en-US"/>
        </w:rPr>
        <w:t>2)</w:t>
      </w:r>
      <w:r w:rsidRPr="00B4455D">
        <w:rPr>
          <w:rFonts w:ascii="PT Astra Serif" w:hAnsi="PT Astra Serif"/>
          <w:color w:val="000000"/>
          <w:szCs w:val="26"/>
          <w:lang w:eastAsia="en-US"/>
        </w:rPr>
        <w:tab/>
        <w:t>заместитель начальника Инспекции;</w:t>
      </w:r>
    </w:p>
    <w:p w14:paraId="400BD8D3" w14:textId="77777777" w:rsidR="00504475" w:rsidRPr="00B4455D" w:rsidRDefault="00504475" w:rsidP="0050447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  <w:lang w:eastAsia="en-US"/>
        </w:rPr>
      </w:pPr>
      <w:r w:rsidRPr="00B4455D">
        <w:rPr>
          <w:rFonts w:ascii="PT Astra Serif" w:hAnsi="PT Astra Serif"/>
          <w:color w:val="000000"/>
          <w:szCs w:val="26"/>
          <w:lang w:eastAsia="en-US"/>
        </w:rPr>
        <w:t>3)</w:t>
      </w:r>
      <w:r w:rsidRPr="00B4455D">
        <w:rPr>
          <w:rFonts w:ascii="PT Astra Serif" w:hAnsi="PT Astra Serif"/>
          <w:color w:val="000000"/>
          <w:szCs w:val="26"/>
          <w:lang w:eastAsia="en-US"/>
        </w:rPr>
        <w:tab/>
        <w:t>начальник отдела - главный государственный инженер-инспектор по г. Томску, Томскому району, ЗАТО Северск Инспекции;</w:t>
      </w:r>
    </w:p>
    <w:p w14:paraId="2189EDA5" w14:textId="77777777" w:rsidR="00504475" w:rsidRPr="00B4455D" w:rsidRDefault="00504475" w:rsidP="0050447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  <w:lang w:eastAsia="en-US"/>
        </w:rPr>
      </w:pPr>
      <w:r w:rsidRPr="00B4455D">
        <w:rPr>
          <w:rFonts w:ascii="PT Astra Serif" w:hAnsi="PT Astra Serif"/>
          <w:color w:val="000000"/>
          <w:szCs w:val="26"/>
          <w:lang w:eastAsia="en-US"/>
        </w:rPr>
        <w:t>4)</w:t>
      </w:r>
      <w:r w:rsidRPr="00B4455D">
        <w:rPr>
          <w:rFonts w:ascii="PT Astra Serif" w:hAnsi="PT Astra Serif"/>
          <w:color w:val="000000"/>
          <w:szCs w:val="26"/>
          <w:lang w:eastAsia="en-US"/>
        </w:rPr>
        <w:tab/>
        <w:t>консультант – главный государственный инженер – инспектор отдела по г. Томску, Томскому району, ЗАТО Северск Инспекции;</w:t>
      </w:r>
    </w:p>
    <w:p w14:paraId="436EA85C" w14:textId="77777777" w:rsidR="00504475" w:rsidRPr="00B4455D" w:rsidRDefault="00504475" w:rsidP="0050447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  <w:lang w:eastAsia="en-US"/>
        </w:rPr>
      </w:pPr>
      <w:r w:rsidRPr="00B4455D">
        <w:rPr>
          <w:rFonts w:ascii="PT Astra Serif" w:hAnsi="PT Astra Serif"/>
          <w:color w:val="000000"/>
          <w:szCs w:val="26"/>
          <w:lang w:eastAsia="en-US"/>
        </w:rPr>
        <w:t xml:space="preserve">5) консультант – главный государственный инженер – инспектор </w:t>
      </w:r>
      <w:proofErr w:type="gramStart"/>
      <w:r w:rsidRPr="00B4455D">
        <w:rPr>
          <w:rFonts w:ascii="PT Astra Serif" w:hAnsi="PT Astra Serif"/>
          <w:color w:val="000000"/>
          <w:szCs w:val="26"/>
          <w:lang w:eastAsia="en-US"/>
        </w:rPr>
        <w:t>по</w:t>
      </w:r>
      <w:proofErr w:type="gramEnd"/>
      <w:r w:rsidRPr="00B4455D">
        <w:rPr>
          <w:rFonts w:ascii="PT Astra Serif" w:hAnsi="PT Astra Serif"/>
          <w:color w:val="000000"/>
          <w:szCs w:val="26"/>
          <w:lang w:eastAsia="en-US"/>
        </w:rPr>
        <w:t xml:space="preserve"> ЗАТО Северск отдела по г. Томску, Томскому району, ЗАТО Северск Инспекции;</w:t>
      </w:r>
    </w:p>
    <w:p w14:paraId="073DADF6" w14:textId="77777777" w:rsidR="00504475" w:rsidRPr="00B4455D" w:rsidRDefault="00504475" w:rsidP="0050447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  <w:lang w:eastAsia="en-US"/>
        </w:rPr>
      </w:pPr>
      <w:r w:rsidRPr="00B4455D">
        <w:rPr>
          <w:rFonts w:ascii="PT Astra Serif" w:hAnsi="PT Astra Serif"/>
          <w:color w:val="000000"/>
          <w:szCs w:val="26"/>
          <w:lang w:eastAsia="en-US"/>
        </w:rPr>
        <w:t>6) консультант – главный государственный инженер – инспектор по Томскому району отдела по г. Томску, Томскому району, ЗАТО Северск Инспекции;</w:t>
      </w:r>
    </w:p>
    <w:p w14:paraId="6447765B" w14:textId="77777777" w:rsidR="00504475" w:rsidRPr="002D39A1" w:rsidRDefault="00504475" w:rsidP="0050447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  <w:lang w:eastAsia="en-US"/>
        </w:rPr>
      </w:pPr>
      <w:r w:rsidRPr="00B4455D">
        <w:rPr>
          <w:rFonts w:ascii="PT Astra Serif" w:hAnsi="PT Astra Serif"/>
          <w:color w:val="000000"/>
          <w:szCs w:val="26"/>
          <w:lang w:eastAsia="en-US"/>
        </w:rPr>
        <w:t xml:space="preserve">7) </w:t>
      </w:r>
      <w:r w:rsidRPr="002D39A1">
        <w:rPr>
          <w:rFonts w:ascii="PT Astra Serif" w:hAnsi="PT Astra Serif"/>
          <w:color w:val="000000"/>
          <w:szCs w:val="26"/>
          <w:lang w:eastAsia="en-US"/>
        </w:rPr>
        <w:t>консультант – главный государственный инженер – инспектор по г. Томску отдела по г. Томску, Томскому району, ЗАТО Северск Инспекции;</w:t>
      </w:r>
    </w:p>
    <w:p w14:paraId="4F498BC0" w14:textId="1A135EAF" w:rsidR="00F0644B" w:rsidRPr="002D39A1" w:rsidRDefault="00504475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2D39A1">
        <w:rPr>
          <w:rFonts w:ascii="PT Astra Serif" w:hAnsi="PT Astra Serif"/>
          <w:color w:val="000000"/>
          <w:szCs w:val="26"/>
          <w:lang w:eastAsia="en-US"/>
        </w:rPr>
        <w:t>8) главный специалист - главный государственный инженер-инспектор территориального подразделения Инспекции</w:t>
      </w:r>
      <w:proofErr w:type="gramStart"/>
      <w:r w:rsidR="00F0644B" w:rsidRPr="002D39A1">
        <w:rPr>
          <w:rFonts w:ascii="PT Astra Serif" w:hAnsi="PT Astra Serif"/>
          <w:color w:val="000000"/>
          <w:szCs w:val="26"/>
        </w:rPr>
        <w:t>.»;</w:t>
      </w:r>
      <w:proofErr w:type="gramEnd"/>
    </w:p>
    <w:p w14:paraId="74924E87" w14:textId="1DF30800" w:rsidR="00810CE1" w:rsidRPr="002D39A1" w:rsidRDefault="00810CE1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2D39A1">
        <w:rPr>
          <w:rFonts w:ascii="PT Astra Serif" w:hAnsi="PT Astra Serif"/>
          <w:color w:val="000000"/>
          <w:szCs w:val="26"/>
        </w:rPr>
        <w:t>б) дополнить раздел 1 пунктом 5-1 следующего содержания:</w:t>
      </w:r>
    </w:p>
    <w:p w14:paraId="697B527E" w14:textId="7EE33BC3" w:rsidR="00810CE1" w:rsidRPr="002D39A1" w:rsidRDefault="00810CE1" w:rsidP="0071059E">
      <w:pPr>
        <w:spacing w:line="288" w:lineRule="atLeast"/>
        <w:jc w:val="both"/>
        <w:rPr>
          <w:rFonts w:ascii="PT Astra Serif" w:hAnsi="PT Astra Serif"/>
          <w:szCs w:val="26"/>
        </w:rPr>
      </w:pPr>
      <w:r w:rsidRPr="002D39A1">
        <w:rPr>
          <w:rFonts w:ascii="PT Astra Serif" w:hAnsi="PT Astra Serif"/>
          <w:color w:val="000000"/>
          <w:szCs w:val="26"/>
        </w:rPr>
        <w:t>«5-1.</w:t>
      </w:r>
      <w:r w:rsidRPr="002D39A1">
        <w:rPr>
          <w:rFonts w:ascii="PT Astra Serif" w:hAnsi="PT Astra Serif"/>
          <w:szCs w:val="26"/>
        </w:rPr>
        <w:t xml:space="preserve"> </w:t>
      </w:r>
      <w:proofErr w:type="gramStart"/>
      <w:r w:rsidRPr="002D39A1">
        <w:rPr>
          <w:rFonts w:ascii="PT Astra Serif" w:hAnsi="PT Astra Serif"/>
          <w:szCs w:val="26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</w:t>
      </w:r>
      <w:r w:rsidRPr="002D39A1">
        <w:rPr>
          <w:rFonts w:ascii="PT Astra Serif" w:hAnsi="PT Astra Serif"/>
          <w:szCs w:val="26"/>
        </w:rPr>
        <w:lastRenderedPageBreak/>
        <w:t>оформляются в порядке, установленном частью 1.1 статьи 21 Федерального закона от 31.07.2020 № 248-ФЗ «О государственном контроле (надзоре) и муниципальном контроле в Российской Федерации».»;</w:t>
      </w:r>
      <w:proofErr w:type="gramEnd"/>
    </w:p>
    <w:p w14:paraId="49E6EEEA" w14:textId="77777777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в) пункт 11 изложить в следующей редакции:</w:t>
      </w:r>
    </w:p>
    <w:p w14:paraId="3B686AF6" w14:textId="77777777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 xml:space="preserve">«11. Отнесение объектов контроля (надзора) к одной из категорий риска осуществляется на основе сопоставления характеристик объектов контроля (надзора) с утвержденными критериями риска согласно приложению к настоящему Положению. </w:t>
      </w:r>
    </w:p>
    <w:p w14:paraId="2FDC450C" w14:textId="77777777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Объект контроля (надзора) считается отнесенным к одной из категорий риска после внесения сведений в единый реестр видов контроля. Сведения в единый реестр видов контроля вносятся должностными лицами, указанными в подпункте 2)-8) пункта 4 Положения.</w:t>
      </w:r>
    </w:p>
    <w:p w14:paraId="3051A37E" w14:textId="77777777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В случае</w:t>
      </w:r>
      <w:proofErr w:type="gramStart"/>
      <w:r w:rsidRPr="0071059E">
        <w:rPr>
          <w:rFonts w:ascii="PT Astra Serif" w:hAnsi="PT Astra Serif"/>
          <w:color w:val="000000"/>
          <w:szCs w:val="26"/>
        </w:rPr>
        <w:t>,</w:t>
      </w:r>
      <w:proofErr w:type="gramEnd"/>
      <w:r w:rsidRPr="0071059E">
        <w:rPr>
          <w:rFonts w:ascii="PT Astra Serif" w:hAnsi="PT Astra Serif"/>
          <w:color w:val="000000"/>
          <w:szCs w:val="26"/>
        </w:rPr>
        <w:t xml:space="preserve"> если объект контроля (надзора) не отнесен к определенной категории риска, объект контроля (надзора) считается отнесенным к категории низкого риска.</w:t>
      </w:r>
    </w:p>
    <w:p w14:paraId="552C2058" w14:textId="161B5D7F" w:rsidR="009E4AF6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В случае поступления в Инспекцию сведений о соответствии объекта контроля (надзора) критериям риска иной категории риска либо об изменении критериев риска Инспекция в течение пяти рабочих дней со дня поступления указанных сведений принимает решение об изменении категории ри</w:t>
      </w:r>
      <w:r>
        <w:rPr>
          <w:rFonts w:ascii="PT Astra Serif" w:hAnsi="PT Astra Serif"/>
          <w:color w:val="000000"/>
          <w:szCs w:val="26"/>
        </w:rPr>
        <w:t>ска объекта контроля (надзора)</w:t>
      </w:r>
      <w:proofErr w:type="gramStart"/>
      <w:r>
        <w:rPr>
          <w:rFonts w:ascii="PT Astra Serif" w:hAnsi="PT Astra Serif"/>
          <w:color w:val="000000"/>
          <w:szCs w:val="26"/>
        </w:rPr>
        <w:t>.</w:t>
      </w:r>
      <w:r w:rsidR="009E4AF6" w:rsidRPr="00B4455D">
        <w:rPr>
          <w:rFonts w:ascii="PT Astra Serif" w:hAnsi="PT Astra Serif"/>
          <w:color w:val="000000"/>
          <w:szCs w:val="26"/>
        </w:rPr>
        <w:t>»</w:t>
      </w:r>
      <w:proofErr w:type="gramEnd"/>
      <w:r w:rsidR="009E4AF6" w:rsidRPr="00B4455D">
        <w:rPr>
          <w:rFonts w:ascii="PT Astra Serif" w:hAnsi="PT Astra Serif"/>
          <w:color w:val="000000"/>
          <w:szCs w:val="26"/>
        </w:rPr>
        <w:t>;</w:t>
      </w:r>
    </w:p>
    <w:p w14:paraId="18E1AF81" w14:textId="389B50F9" w:rsidR="009E4AF6" w:rsidRPr="00B4455D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г</w:t>
      </w:r>
      <w:r w:rsidR="00DB5E3B" w:rsidRPr="00B4455D">
        <w:rPr>
          <w:rFonts w:ascii="PT Astra Serif" w:hAnsi="PT Astra Serif"/>
          <w:color w:val="000000"/>
          <w:szCs w:val="26"/>
        </w:rPr>
        <w:t>) абзац седьмой</w:t>
      </w:r>
      <w:r w:rsidR="009E4AF6" w:rsidRPr="00B4455D">
        <w:rPr>
          <w:rFonts w:ascii="PT Astra Serif" w:hAnsi="PT Astra Serif"/>
          <w:color w:val="000000"/>
          <w:szCs w:val="26"/>
        </w:rPr>
        <w:t xml:space="preserve"> пункта 20 изложить в следующей редакции:</w:t>
      </w:r>
    </w:p>
    <w:p w14:paraId="2516B20B" w14:textId="61303B8D" w:rsidR="009E4AF6" w:rsidRPr="00B4455D" w:rsidRDefault="009E4AF6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>«Возражение направляется в бумажном виде почтовым отправлением</w:t>
      </w:r>
      <w:r w:rsidR="00CD77B6" w:rsidRPr="00B4455D">
        <w:rPr>
          <w:rFonts w:ascii="PT Astra Serif" w:hAnsi="PT Astra Serif"/>
          <w:color w:val="000000"/>
          <w:szCs w:val="26"/>
        </w:rPr>
        <w:t xml:space="preserve"> или в электронном виде</w:t>
      </w:r>
      <w:r w:rsidRPr="00B4455D">
        <w:rPr>
          <w:rFonts w:ascii="PT Astra Serif" w:hAnsi="PT Astra Serif"/>
          <w:color w:val="000000"/>
          <w:szCs w:val="26"/>
        </w:rPr>
        <w:t xml:space="preserve"> посредством федеральной государственной информационной системы «Единый портал государственных и муниципальных услуг»</w:t>
      </w:r>
      <w:proofErr w:type="gramStart"/>
      <w:r w:rsidRPr="00B4455D">
        <w:rPr>
          <w:rFonts w:ascii="PT Astra Serif" w:hAnsi="PT Astra Serif"/>
          <w:color w:val="000000"/>
          <w:szCs w:val="26"/>
        </w:rPr>
        <w:t>.»</w:t>
      </w:r>
      <w:proofErr w:type="gramEnd"/>
      <w:r w:rsidRPr="00B4455D">
        <w:rPr>
          <w:rFonts w:ascii="PT Astra Serif" w:hAnsi="PT Astra Serif"/>
          <w:color w:val="000000"/>
          <w:szCs w:val="26"/>
        </w:rPr>
        <w:t>;</w:t>
      </w:r>
    </w:p>
    <w:p w14:paraId="72B92317" w14:textId="3BDF9827" w:rsidR="009E4AF6" w:rsidRPr="00B4455D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д</w:t>
      </w:r>
      <w:r w:rsidR="009E4AF6" w:rsidRPr="00B4455D">
        <w:rPr>
          <w:rFonts w:ascii="PT Astra Serif" w:hAnsi="PT Astra Serif"/>
          <w:color w:val="000000"/>
          <w:szCs w:val="26"/>
        </w:rPr>
        <w:t>) пункт 23 изложить в следующей редакции:</w:t>
      </w:r>
    </w:p>
    <w:p w14:paraId="4384140E" w14:textId="3F0FE84E" w:rsidR="009E4AF6" w:rsidRPr="00B4455D" w:rsidRDefault="009E4AF6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 xml:space="preserve">«23. Должностные лица по обращениям контролируемых лиц и их представителей, </w:t>
      </w:r>
      <w:proofErr w:type="gramStart"/>
      <w:r w:rsidRPr="00B4455D">
        <w:rPr>
          <w:rFonts w:ascii="PT Astra Serif" w:hAnsi="PT Astra Serif"/>
          <w:color w:val="000000"/>
          <w:szCs w:val="26"/>
        </w:rPr>
        <w:t>направленным</w:t>
      </w:r>
      <w:proofErr w:type="gramEnd"/>
      <w:r w:rsidRPr="00B4455D">
        <w:rPr>
          <w:rFonts w:ascii="PT Astra Serif" w:hAnsi="PT Astra Serif"/>
          <w:color w:val="000000"/>
          <w:szCs w:val="26"/>
        </w:rPr>
        <w:t xml:space="preserve"> в том числе посредством федеральной государственной информационной системы «Единый портал государственных и муниципальных услуг», осуществляют консультирование (дают разъяснения по вопросам, связанным с организацией и осуществлением государственного контроля (надзора)). Консультирование осуществляется без взимания платы.</w:t>
      </w:r>
    </w:p>
    <w:p w14:paraId="3D0229BD" w14:textId="0039CABF" w:rsidR="009E4AF6" w:rsidRPr="00B4455D" w:rsidRDefault="009E4AF6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>Консультирование осуществляется должностными лицами, указанными в пункте 4 настоящего Положения</w:t>
      </w:r>
      <w:r w:rsidR="00504475" w:rsidRPr="00B4455D">
        <w:rPr>
          <w:rFonts w:ascii="PT Astra Serif" w:hAnsi="PT Astra Serif"/>
          <w:color w:val="000000"/>
          <w:szCs w:val="26"/>
        </w:rPr>
        <w:t>,</w:t>
      </w:r>
      <w:r w:rsidRPr="00B4455D">
        <w:rPr>
          <w:rFonts w:ascii="PT Astra Serif" w:hAnsi="PT Astra Serif"/>
          <w:color w:val="000000"/>
          <w:szCs w:val="26"/>
        </w:rPr>
        <w:t xml:space="preserve"> по телефону, посредством видео-конференц-связи, с использованием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</w:r>
    </w:p>
    <w:p w14:paraId="3A15FC32" w14:textId="4C1EF7BB" w:rsidR="006C6297" w:rsidRPr="00B4455D" w:rsidRDefault="009E4AF6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>В Инспекции осуществляется учет консультирований путем регистрации консультирований в журнале консульт</w:t>
      </w:r>
      <w:r w:rsidR="00CD77B6" w:rsidRPr="00B4455D">
        <w:rPr>
          <w:rFonts w:ascii="PT Astra Serif" w:hAnsi="PT Astra Serif"/>
          <w:color w:val="000000"/>
          <w:szCs w:val="26"/>
        </w:rPr>
        <w:t>ирований</w:t>
      </w:r>
      <w:r w:rsidRPr="00B4455D">
        <w:rPr>
          <w:rFonts w:ascii="PT Astra Serif" w:hAnsi="PT Astra Serif"/>
          <w:color w:val="000000"/>
          <w:szCs w:val="26"/>
        </w:rPr>
        <w:t xml:space="preserve">. </w:t>
      </w:r>
      <w:r w:rsidR="006C6297" w:rsidRPr="00B4455D">
        <w:rPr>
          <w:rFonts w:ascii="PT Astra Serif" w:hAnsi="PT Astra Serif"/>
          <w:color w:val="000000"/>
          <w:szCs w:val="26"/>
        </w:rPr>
        <w:t>Форма журнала учета консультирований и д</w:t>
      </w:r>
      <w:r w:rsidR="00CD77B6" w:rsidRPr="00B4455D">
        <w:rPr>
          <w:rFonts w:ascii="PT Astra Serif" w:hAnsi="PT Astra Serif"/>
          <w:color w:val="000000"/>
          <w:szCs w:val="26"/>
        </w:rPr>
        <w:t>олжностные лица</w:t>
      </w:r>
      <w:r w:rsidRPr="00B4455D">
        <w:rPr>
          <w:rFonts w:ascii="PT Astra Serif" w:hAnsi="PT Astra Serif"/>
          <w:color w:val="000000"/>
          <w:szCs w:val="26"/>
        </w:rPr>
        <w:t xml:space="preserve"> Инспекции, ответственн</w:t>
      </w:r>
      <w:r w:rsidR="00CD77B6" w:rsidRPr="00B4455D">
        <w:rPr>
          <w:rFonts w:ascii="PT Astra Serif" w:hAnsi="PT Astra Serif"/>
          <w:color w:val="000000"/>
          <w:szCs w:val="26"/>
        </w:rPr>
        <w:t>ые</w:t>
      </w:r>
      <w:r w:rsidRPr="00B4455D">
        <w:rPr>
          <w:rFonts w:ascii="PT Astra Serif" w:hAnsi="PT Astra Serif"/>
          <w:color w:val="000000"/>
          <w:szCs w:val="26"/>
        </w:rPr>
        <w:t xml:space="preserve"> за учет консультирований, </w:t>
      </w:r>
      <w:r w:rsidR="006C6297" w:rsidRPr="00B4455D">
        <w:rPr>
          <w:rFonts w:ascii="PT Astra Serif" w:hAnsi="PT Astra Serif"/>
          <w:color w:val="000000"/>
          <w:szCs w:val="26"/>
        </w:rPr>
        <w:t>утверждается</w:t>
      </w:r>
      <w:r w:rsidRPr="00B4455D">
        <w:rPr>
          <w:rFonts w:ascii="PT Astra Serif" w:hAnsi="PT Astra Serif"/>
          <w:color w:val="000000"/>
          <w:szCs w:val="26"/>
        </w:rPr>
        <w:t xml:space="preserve"> распоряжением Инспекции.</w:t>
      </w:r>
    </w:p>
    <w:p w14:paraId="17080A89" w14:textId="2EA03A2D" w:rsidR="009E4AF6" w:rsidRPr="0071059E" w:rsidRDefault="006C6297" w:rsidP="006C629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proofErr w:type="gramStart"/>
      <w:r w:rsidRPr="00B4455D">
        <w:rPr>
          <w:rFonts w:ascii="PT Astra Serif" w:hAnsi="PT Astra Serif"/>
          <w:color w:val="000000"/>
          <w:szCs w:val="26"/>
        </w:rPr>
        <w:t xml:space="preserve">Форма журнала учета консультирований содержит следующие данные: порядковый номер; дата консультирования; контролируемое лицо (наименование юридического лица, фамилия, имя, отчество (при наличии) гражданина, их ИНН); вопросы, по которым осуществлялось консультирование; способ проведения (по телефону, посредством видео-конференц-связи, с использованием мобильного приложения «Инспектор», на личном приеме либо в ходе проведения </w:t>
      </w:r>
      <w:r w:rsidRPr="0071059E">
        <w:rPr>
          <w:rFonts w:ascii="PT Astra Serif" w:hAnsi="PT Astra Serif"/>
          <w:color w:val="000000"/>
          <w:szCs w:val="26"/>
        </w:rPr>
        <w:t>профилактического мероприятия); должностное лицо (лица) проводившие консультирование (фамилия, инициалы, подпись);</w:t>
      </w:r>
      <w:proofErr w:type="gramEnd"/>
      <w:r w:rsidRPr="0071059E">
        <w:rPr>
          <w:rFonts w:ascii="PT Astra Serif" w:hAnsi="PT Astra Serif"/>
          <w:color w:val="000000"/>
          <w:szCs w:val="26"/>
        </w:rPr>
        <w:t xml:space="preserve"> примечания</w:t>
      </w:r>
      <w:proofErr w:type="gramStart"/>
      <w:r w:rsidRPr="0071059E">
        <w:rPr>
          <w:rFonts w:ascii="PT Astra Serif" w:hAnsi="PT Astra Serif"/>
          <w:color w:val="000000"/>
          <w:szCs w:val="26"/>
        </w:rPr>
        <w:t>.</w:t>
      </w:r>
      <w:r w:rsidR="009E4AF6" w:rsidRPr="0071059E">
        <w:rPr>
          <w:rFonts w:ascii="PT Astra Serif" w:hAnsi="PT Astra Serif"/>
          <w:color w:val="000000"/>
          <w:szCs w:val="26"/>
        </w:rPr>
        <w:t>»;</w:t>
      </w:r>
      <w:proofErr w:type="gramEnd"/>
    </w:p>
    <w:p w14:paraId="288B2B0E" w14:textId="31B466CF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е</w:t>
      </w:r>
      <w:r w:rsidRPr="0071059E">
        <w:rPr>
          <w:rFonts w:ascii="PT Astra Serif" w:hAnsi="PT Astra Serif"/>
          <w:color w:val="000000"/>
          <w:szCs w:val="26"/>
        </w:rPr>
        <w:t>) пункт 26 изложить в следующей редакции:</w:t>
      </w:r>
    </w:p>
    <w:p w14:paraId="7DFF8A94" w14:textId="77777777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«26. Профилактический визит проводится в форме профилактической беседы должностным лицом, уполномоченным на осуществление регионального контроля (надзора),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4F744F71" w14:textId="77777777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proofErr w:type="gramStart"/>
      <w:r w:rsidRPr="0071059E">
        <w:rPr>
          <w:rFonts w:ascii="PT Astra Serif" w:hAnsi="PT Astra Serif"/>
          <w:color w:val="000000"/>
          <w:szCs w:val="26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регионального контроля (надзора), их соответствии критериям риска, видах, содержании и об интенсивности мероприятий, проводимых в отношении объекта регионального контроля (надзора) исходя из его отнесения к соответствующей категории риска, а должностное лицо, уполномоченное на осуществление регионального контроля (надзора), осуществляет ознакомление с объектом</w:t>
      </w:r>
      <w:proofErr w:type="gramEnd"/>
      <w:r w:rsidRPr="0071059E">
        <w:rPr>
          <w:rFonts w:ascii="PT Astra Serif" w:hAnsi="PT Astra Serif"/>
          <w:color w:val="000000"/>
          <w:szCs w:val="26"/>
        </w:rPr>
        <w:t xml:space="preserve"> регионального контроля (надзора), сбор сведений, необходимых для отнесения объектов регионального контроля (надзора) к категориям риска, и проводит оценку уровня соблюдения контролируемым лицом обязательных требований.</w:t>
      </w:r>
    </w:p>
    <w:p w14:paraId="3C188FAC" w14:textId="77777777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Профилактический визит проводится по инициативе Инспекции (обязательный профилактический визит) или по инициативе контролируемого лица.</w:t>
      </w:r>
    </w:p>
    <w:p w14:paraId="154C895C" w14:textId="4C6C516B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ж</w:t>
      </w:r>
      <w:r w:rsidRPr="0071059E">
        <w:rPr>
          <w:rFonts w:ascii="PT Astra Serif" w:hAnsi="PT Astra Serif"/>
          <w:color w:val="000000"/>
          <w:szCs w:val="26"/>
        </w:rPr>
        <w:t>) пункт 27 изложить в следующей редакции:</w:t>
      </w:r>
    </w:p>
    <w:p w14:paraId="343E5A07" w14:textId="77777777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«27. Обязательный профилактический визит проводится в порядке и на основаниях, которые установлены статьей 52.1 Федерального закона № 248-ФЗ.</w:t>
      </w:r>
    </w:p>
    <w:p w14:paraId="57107C95" w14:textId="77777777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Осмотр в рамках проведения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E884941" w14:textId="77777777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«Инспектор»</w:t>
      </w:r>
      <w:proofErr w:type="gramStart"/>
      <w:r w:rsidRPr="0071059E">
        <w:rPr>
          <w:rFonts w:ascii="PT Astra Serif" w:hAnsi="PT Astra Serif"/>
          <w:color w:val="000000"/>
          <w:szCs w:val="26"/>
        </w:rPr>
        <w:t>.»</w:t>
      </w:r>
      <w:proofErr w:type="gramEnd"/>
      <w:r w:rsidRPr="0071059E">
        <w:rPr>
          <w:rFonts w:ascii="PT Astra Serif" w:hAnsi="PT Astra Serif"/>
          <w:color w:val="000000"/>
          <w:szCs w:val="26"/>
        </w:rPr>
        <w:t>;</w:t>
      </w:r>
    </w:p>
    <w:p w14:paraId="3D6F1662" w14:textId="25755184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з</w:t>
      </w:r>
      <w:r w:rsidRPr="0071059E">
        <w:rPr>
          <w:rFonts w:ascii="PT Astra Serif" w:hAnsi="PT Astra Serif"/>
          <w:color w:val="000000"/>
          <w:szCs w:val="26"/>
        </w:rPr>
        <w:t>) пункт 28 изложить в следующей редакции:</w:t>
      </w:r>
    </w:p>
    <w:p w14:paraId="69BA8A49" w14:textId="6AD0F04D" w:rsidR="0071059E" w:rsidRPr="0071059E" w:rsidRDefault="0071059E" w:rsidP="007105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 xml:space="preserve">«28. Профилактический визит по инициативе контролируемого лица проводится в порядке, установленном статьей 52.2 </w:t>
      </w:r>
      <w:r w:rsidR="005D7DD5">
        <w:rPr>
          <w:rFonts w:ascii="PT Astra Serif" w:hAnsi="PT Astra Serif"/>
          <w:color w:val="000000"/>
          <w:szCs w:val="26"/>
        </w:rPr>
        <w:t xml:space="preserve">Федерального закона </w:t>
      </w:r>
      <w:r w:rsidRPr="0071059E">
        <w:rPr>
          <w:rFonts w:ascii="PT Astra Serif" w:hAnsi="PT Astra Serif"/>
          <w:color w:val="000000"/>
          <w:szCs w:val="26"/>
        </w:rPr>
        <w:t>№ 248-ФЗ.»;</w:t>
      </w:r>
    </w:p>
    <w:p w14:paraId="578BF290" w14:textId="4062AF9C" w:rsidR="00810CE1" w:rsidRPr="0071059E" w:rsidRDefault="0071059E" w:rsidP="009E4A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и</w:t>
      </w:r>
      <w:r w:rsidR="009E4AF6" w:rsidRPr="0071059E">
        <w:rPr>
          <w:rFonts w:ascii="PT Astra Serif" w:hAnsi="PT Astra Serif"/>
          <w:color w:val="000000"/>
          <w:szCs w:val="26"/>
        </w:rPr>
        <w:t xml:space="preserve">) </w:t>
      </w:r>
      <w:r w:rsidR="00810CE1" w:rsidRPr="0071059E">
        <w:rPr>
          <w:rFonts w:ascii="PT Astra Serif" w:hAnsi="PT Astra Serif"/>
          <w:color w:val="000000"/>
          <w:szCs w:val="26"/>
        </w:rPr>
        <w:t>пункт 40 изложить в следующей редакции:</w:t>
      </w:r>
    </w:p>
    <w:p w14:paraId="6CBEFAB6" w14:textId="1426B8AF" w:rsidR="00810CE1" w:rsidRPr="0071059E" w:rsidRDefault="00810CE1" w:rsidP="00810CE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«40. Региональный государственный контроль (надзор) осуществляется посредством проведения следующих контрольных (надзорных) мероприятий</w:t>
      </w:r>
      <w:r w:rsidR="00EF1AB2" w:rsidRPr="0071059E">
        <w:rPr>
          <w:rFonts w:ascii="PT Astra Serif" w:hAnsi="PT Astra Serif"/>
          <w:color w:val="000000"/>
          <w:szCs w:val="26"/>
        </w:rPr>
        <w:t xml:space="preserve">, предусматривающих взаимодействие </w:t>
      </w:r>
      <w:proofErr w:type="gramStart"/>
      <w:r w:rsidR="00EF1AB2" w:rsidRPr="0071059E">
        <w:rPr>
          <w:rFonts w:ascii="PT Astra Serif" w:hAnsi="PT Astra Serif"/>
          <w:color w:val="000000"/>
          <w:szCs w:val="26"/>
        </w:rPr>
        <w:t>с контролируем</w:t>
      </w:r>
      <w:proofErr w:type="gramEnd"/>
      <w:r w:rsidR="00EF1AB2" w:rsidRPr="0071059E">
        <w:rPr>
          <w:rFonts w:ascii="PT Astra Serif" w:hAnsi="PT Astra Serif"/>
          <w:color w:val="000000"/>
          <w:szCs w:val="26"/>
        </w:rPr>
        <w:t xml:space="preserve"> лицом на плановой и внеплановой основе</w:t>
      </w:r>
      <w:r w:rsidRPr="0071059E">
        <w:rPr>
          <w:rFonts w:ascii="PT Astra Serif" w:hAnsi="PT Astra Serif"/>
          <w:color w:val="000000"/>
          <w:szCs w:val="26"/>
        </w:rPr>
        <w:t>:</w:t>
      </w:r>
    </w:p>
    <w:p w14:paraId="75A512EC" w14:textId="77777777" w:rsidR="00810CE1" w:rsidRPr="0071059E" w:rsidRDefault="00810CE1" w:rsidP="00810CE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1) инспекционный визит;</w:t>
      </w:r>
    </w:p>
    <w:p w14:paraId="58D3DCD9" w14:textId="77777777" w:rsidR="00810CE1" w:rsidRPr="0071059E" w:rsidRDefault="00810CE1" w:rsidP="00810CE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2) рейдовый осмотр;</w:t>
      </w:r>
    </w:p>
    <w:p w14:paraId="52CC4713" w14:textId="77777777" w:rsidR="00810CE1" w:rsidRPr="0071059E" w:rsidRDefault="00810CE1" w:rsidP="00810CE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3) документарная проверка;</w:t>
      </w:r>
    </w:p>
    <w:p w14:paraId="01CF805E" w14:textId="4E54A5D2" w:rsidR="00810CE1" w:rsidRPr="0071059E" w:rsidRDefault="00810CE1" w:rsidP="00810CE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4) выездная проверка</w:t>
      </w:r>
      <w:proofErr w:type="gramStart"/>
      <w:r w:rsidRPr="0071059E">
        <w:rPr>
          <w:rFonts w:ascii="PT Astra Serif" w:hAnsi="PT Astra Serif"/>
          <w:color w:val="000000"/>
          <w:szCs w:val="26"/>
        </w:rPr>
        <w:t>.»;</w:t>
      </w:r>
      <w:proofErr w:type="gramEnd"/>
    </w:p>
    <w:p w14:paraId="3487DA35" w14:textId="53E9D15C" w:rsidR="009E4AF6" w:rsidRPr="0071059E" w:rsidRDefault="0071059E" w:rsidP="009E4A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к</w:t>
      </w:r>
      <w:r w:rsidR="00810CE1" w:rsidRPr="0071059E">
        <w:rPr>
          <w:rFonts w:ascii="PT Astra Serif" w:hAnsi="PT Astra Serif"/>
          <w:color w:val="000000"/>
          <w:szCs w:val="26"/>
        </w:rPr>
        <w:t xml:space="preserve">) </w:t>
      </w:r>
      <w:r w:rsidR="009E4AF6" w:rsidRPr="0071059E">
        <w:rPr>
          <w:rFonts w:ascii="PT Astra Serif" w:hAnsi="PT Astra Serif"/>
          <w:color w:val="000000"/>
          <w:szCs w:val="26"/>
        </w:rPr>
        <w:t>пункт 5</w:t>
      </w:r>
      <w:r w:rsidR="009726AD" w:rsidRPr="0071059E">
        <w:rPr>
          <w:rFonts w:ascii="PT Astra Serif" w:hAnsi="PT Astra Serif"/>
          <w:color w:val="000000"/>
          <w:szCs w:val="26"/>
        </w:rPr>
        <w:t>0</w:t>
      </w:r>
      <w:r w:rsidR="009E4AF6" w:rsidRPr="0071059E">
        <w:rPr>
          <w:rFonts w:ascii="PT Astra Serif" w:hAnsi="PT Astra Serif"/>
          <w:color w:val="000000"/>
          <w:szCs w:val="26"/>
        </w:rPr>
        <w:t xml:space="preserve"> изложить в следующей редакции:</w:t>
      </w:r>
    </w:p>
    <w:p w14:paraId="4BF1D598" w14:textId="77777777" w:rsidR="00020004" w:rsidRPr="0071059E" w:rsidRDefault="009E4AF6" w:rsidP="009E4A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«5</w:t>
      </w:r>
      <w:r w:rsidR="009726AD" w:rsidRPr="0071059E">
        <w:rPr>
          <w:rFonts w:ascii="PT Astra Serif" w:hAnsi="PT Astra Serif"/>
          <w:color w:val="000000"/>
          <w:szCs w:val="26"/>
        </w:rPr>
        <w:t>0</w:t>
      </w:r>
      <w:r w:rsidRPr="0071059E">
        <w:rPr>
          <w:rFonts w:ascii="PT Astra Serif" w:hAnsi="PT Astra Serif"/>
          <w:color w:val="000000"/>
          <w:szCs w:val="26"/>
        </w:rPr>
        <w:t>. В ходе документарной проверки рассматриваются документы контролируемых лиц, имеющиеся в распоряжении Инспекции,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государственного контроля (надзора).</w:t>
      </w:r>
    </w:p>
    <w:p w14:paraId="189E0262" w14:textId="7254EB63" w:rsidR="00020004" w:rsidRPr="00B4455D" w:rsidRDefault="00020004" w:rsidP="0002000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Документы</w:t>
      </w:r>
      <w:r w:rsidRPr="00B4455D">
        <w:rPr>
          <w:rFonts w:ascii="PT Astra Serif" w:hAnsi="PT Astra Serif"/>
          <w:color w:val="000000"/>
          <w:szCs w:val="26"/>
        </w:rPr>
        <w:t xml:space="preserve"> могут представляться контролируемыми лицами с использованием федеральной государственной информационной системы «Единый портал государственных и муниципальных услуг» или мобильного приложения «Инспектор».</w:t>
      </w:r>
    </w:p>
    <w:p w14:paraId="6797B3AE" w14:textId="2D13F70B" w:rsidR="00020004" w:rsidRPr="00B4455D" w:rsidRDefault="00020004" w:rsidP="0002000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 xml:space="preserve">В ходе документарной проверки </w:t>
      </w:r>
      <w:r w:rsidR="00DE78C4" w:rsidRPr="00B4455D">
        <w:rPr>
          <w:rFonts w:ascii="PT Astra Serif" w:hAnsi="PT Astra Serif"/>
          <w:color w:val="000000"/>
          <w:szCs w:val="26"/>
        </w:rPr>
        <w:t xml:space="preserve">при недостаточности сведений и документов </w:t>
      </w:r>
      <w:r w:rsidRPr="00B4455D">
        <w:rPr>
          <w:rFonts w:ascii="PT Astra Serif" w:hAnsi="PT Astra Serif"/>
          <w:color w:val="000000"/>
          <w:szCs w:val="26"/>
        </w:rPr>
        <w:t>могут совершаться следующие контрольные (надзорные) действия:</w:t>
      </w:r>
    </w:p>
    <w:p w14:paraId="41D50A9B" w14:textId="77777777" w:rsidR="00020004" w:rsidRPr="00B4455D" w:rsidRDefault="00020004" w:rsidP="0002000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>1) получение письменных объяснений;</w:t>
      </w:r>
    </w:p>
    <w:p w14:paraId="5ACAEF61" w14:textId="3DB3452C" w:rsidR="009E4AF6" w:rsidRPr="0071059E" w:rsidRDefault="00020004" w:rsidP="0002000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 xml:space="preserve">2) </w:t>
      </w:r>
      <w:r w:rsidRPr="0071059E">
        <w:rPr>
          <w:rFonts w:ascii="PT Astra Serif" w:hAnsi="PT Astra Serif"/>
          <w:color w:val="000000"/>
          <w:szCs w:val="26"/>
        </w:rPr>
        <w:t>истребование документов</w:t>
      </w:r>
      <w:proofErr w:type="gramStart"/>
      <w:r w:rsidRPr="0071059E">
        <w:rPr>
          <w:rFonts w:ascii="PT Astra Serif" w:hAnsi="PT Astra Serif"/>
          <w:color w:val="000000"/>
          <w:szCs w:val="26"/>
        </w:rPr>
        <w:t>.</w:t>
      </w:r>
      <w:r w:rsidR="009E4AF6" w:rsidRPr="0071059E">
        <w:rPr>
          <w:rFonts w:ascii="PT Astra Serif" w:hAnsi="PT Astra Serif"/>
          <w:color w:val="000000"/>
          <w:szCs w:val="26"/>
        </w:rPr>
        <w:t>»;</w:t>
      </w:r>
      <w:proofErr w:type="gramEnd"/>
    </w:p>
    <w:p w14:paraId="3859141B" w14:textId="5C8CC155" w:rsidR="00A24BBD" w:rsidRPr="0071059E" w:rsidRDefault="0071059E" w:rsidP="0002000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л</w:t>
      </w:r>
      <w:r w:rsidR="00A24BBD" w:rsidRPr="0071059E">
        <w:rPr>
          <w:rFonts w:ascii="PT Astra Serif" w:hAnsi="PT Astra Serif"/>
          <w:color w:val="000000"/>
          <w:szCs w:val="26"/>
        </w:rPr>
        <w:t>) пункты 52-53 признать утратившими силу;</w:t>
      </w:r>
    </w:p>
    <w:p w14:paraId="7D9B6306" w14:textId="56D1C7D2" w:rsidR="00443DEC" w:rsidRPr="0071059E" w:rsidRDefault="0071059E" w:rsidP="00443DE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м</w:t>
      </w:r>
      <w:r w:rsidR="00443DEC" w:rsidRPr="0071059E">
        <w:rPr>
          <w:rFonts w:ascii="PT Astra Serif" w:hAnsi="PT Astra Serif"/>
          <w:color w:val="000000"/>
          <w:szCs w:val="26"/>
        </w:rPr>
        <w:t>) дополнить раздел 6 пункт</w:t>
      </w:r>
      <w:r w:rsidR="00810CE1" w:rsidRPr="0071059E">
        <w:rPr>
          <w:rFonts w:ascii="PT Astra Serif" w:hAnsi="PT Astra Serif"/>
          <w:color w:val="000000"/>
          <w:szCs w:val="26"/>
        </w:rPr>
        <w:t xml:space="preserve">ом </w:t>
      </w:r>
      <w:r w:rsidR="00443DEC" w:rsidRPr="0071059E">
        <w:rPr>
          <w:rFonts w:ascii="PT Astra Serif" w:hAnsi="PT Astra Serif"/>
          <w:color w:val="000000"/>
          <w:szCs w:val="26"/>
        </w:rPr>
        <w:t>58-</w:t>
      </w:r>
      <w:r w:rsidR="00810CE1" w:rsidRPr="0071059E">
        <w:rPr>
          <w:rFonts w:ascii="PT Astra Serif" w:hAnsi="PT Astra Serif"/>
          <w:color w:val="000000"/>
          <w:szCs w:val="26"/>
        </w:rPr>
        <w:t>1</w:t>
      </w:r>
      <w:r w:rsidR="00443DEC" w:rsidRPr="0071059E">
        <w:rPr>
          <w:rFonts w:ascii="PT Astra Serif" w:hAnsi="PT Astra Serif"/>
          <w:color w:val="000000"/>
          <w:szCs w:val="26"/>
        </w:rPr>
        <w:t xml:space="preserve"> следующего содержания:</w:t>
      </w:r>
    </w:p>
    <w:p w14:paraId="3194FF19" w14:textId="3F4B26BE" w:rsidR="00443DEC" w:rsidRPr="0071059E" w:rsidRDefault="00443DEC" w:rsidP="00810CE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lastRenderedPageBreak/>
        <w:t>«58-1. Инспекционный визит и выездная проверка могут быть проведены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C0B206C" w14:textId="272F325B" w:rsidR="00443DEC" w:rsidRPr="0071059E" w:rsidRDefault="00443DEC" w:rsidP="00443DE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Осмотр и опрос, указанные в подпунктах 1) и 2) пункта 46 и в подпунктах 1) и 3) пункта 56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1E7ADDF" w14:textId="77777777" w:rsidR="00443DEC" w:rsidRPr="00B4455D" w:rsidRDefault="00443DEC" w:rsidP="00443DE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В рамках осуществления</w:t>
      </w:r>
      <w:r w:rsidRPr="00B4455D">
        <w:rPr>
          <w:rFonts w:ascii="PT Astra Serif" w:hAnsi="PT Astra Serif"/>
          <w:color w:val="000000"/>
          <w:szCs w:val="26"/>
        </w:rPr>
        <w:t xml:space="preserve"> осмотра при проведении инспекционного визита и выездной проверки фотосъемка и видеозапись осуществляются с использованием мобильного приложения «Инспектор».</w:t>
      </w:r>
    </w:p>
    <w:p w14:paraId="11AA21A7" w14:textId="0006074D" w:rsidR="00443DEC" w:rsidRPr="0071059E" w:rsidRDefault="00443DEC" w:rsidP="00443DE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B4455D">
        <w:rPr>
          <w:rFonts w:ascii="PT Astra Serif" w:hAnsi="PT Astra Serif"/>
          <w:color w:val="000000"/>
          <w:szCs w:val="26"/>
        </w:rPr>
        <w:t xml:space="preserve">Документы в рамках документарной проверки могут представляться </w:t>
      </w:r>
      <w:r w:rsidRPr="0071059E">
        <w:rPr>
          <w:rFonts w:ascii="PT Astra Serif" w:hAnsi="PT Astra Serif"/>
          <w:color w:val="000000"/>
          <w:szCs w:val="26"/>
        </w:rPr>
        <w:t>контролируемыми лицами с использованием федеральной государственной информационной системы «Единый портал государственных и муниципальных услуг (функций)» или мобильного приложения «Инспектор»</w:t>
      </w:r>
      <w:proofErr w:type="gramStart"/>
      <w:r w:rsidRPr="0071059E">
        <w:rPr>
          <w:rFonts w:ascii="PT Astra Serif" w:hAnsi="PT Astra Serif"/>
          <w:color w:val="000000"/>
          <w:szCs w:val="26"/>
        </w:rPr>
        <w:t>.»</w:t>
      </w:r>
      <w:proofErr w:type="gramEnd"/>
      <w:r w:rsidRPr="0071059E">
        <w:rPr>
          <w:rFonts w:ascii="PT Astra Serif" w:hAnsi="PT Astra Serif"/>
          <w:color w:val="000000"/>
          <w:szCs w:val="26"/>
        </w:rPr>
        <w:t>;</w:t>
      </w:r>
    </w:p>
    <w:p w14:paraId="07324D38" w14:textId="13EBF629" w:rsidR="009E4AF6" w:rsidRPr="0071059E" w:rsidRDefault="0071059E" w:rsidP="009E4A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н</w:t>
      </w:r>
      <w:r w:rsidR="009E4AF6" w:rsidRPr="0071059E">
        <w:rPr>
          <w:rFonts w:ascii="PT Astra Serif" w:hAnsi="PT Astra Serif"/>
          <w:color w:val="000000"/>
          <w:szCs w:val="26"/>
        </w:rPr>
        <w:t>) пункт 7</w:t>
      </w:r>
      <w:r w:rsidR="009358FC" w:rsidRPr="0071059E">
        <w:rPr>
          <w:rFonts w:ascii="PT Astra Serif" w:hAnsi="PT Astra Serif"/>
          <w:color w:val="000000"/>
          <w:szCs w:val="26"/>
        </w:rPr>
        <w:t>2</w:t>
      </w:r>
      <w:r w:rsidR="009E4AF6" w:rsidRPr="0071059E">
        <w:rPr>
          <w:rFonts w:ascii="PT Astra Serif" w:hAnsi="PT Astra Serif"/>
          <w:color w:val="000000"/>
          <w:szCs w:val="26"/>
        </w:rPr>
        <w:t xml:space="preserve"> изложить в следующей редакции:</w:t>
      </w:r>
    </w:p>
    <w:p w14:paraId="6A6F5B5D" w14:textId="512E14DC" w:rsidR="00B4455D" w:rsidRPr="0071059E" w:rsidRDefault="009E4AF6" w:rsidP="00B445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«7</w:t>
      </w:r>
      <w:r w:rsidR="009358FC" w:rsidRPr="0071059E">
        <w:rPr>
          <w:rFonts w:ascii="PT Astra Serif" w:hAnsi="PT Astra Serif"/>
          <w:color w:val="000000"/>
          <w:szCs w:val="26"/>
        </w:rPr>
        <w:t>2</w:t>
      </w:r>
      <w:r w:rsidRPr="0071059E">
        <w:rPr>
          <w:rFonts w:ascii="PT Astra Serif" w:hAnsi="PT Astra Serif"/>
          <w:color w:val="000000"/>
          <w:szCs w:val="26"/>
        </w:rPr>
        <w:t xml:space="preserve">. </w:t>
      </w:r>
      <w:r w:rsidR="00B4455D" w:rsidRPr="0071059E">
        <w:rPr>
          <w:rFonts w:ascii="PT Astra Serif" w:hAnsi="PT Astra Serif"/>
          <w:color w:val="000000"/>
          <w:szCs w:val="26"/>
        </w:rPr>
        <w:t>Жалобы на решения, действия (бездействие) начальника Инспекции, заместителя начальника Инспекции и иных должностных лиц Инспекции рассматриваются начальником Инспекции</w:t>
      </w:r>
      <w:proofErr w:type="gramStart"/>
      <w:r w:rsidR="00B4455D" w:rsidRPr="0071059E">
        <w:rPr>
          <w:rFonts w:ascii="PT Astra Serif" w:hAnsi="PT Astra Serif"/>
          <w:color w:val="000000"/>
          <w:szCs w:val="26"/>
        </w:rPr>
        <w:t>.</w:t>
      </w:r>
      <w:r w:rsidR="00ED271A" w:rsidRPr="0071059E">
        <w:rPr>
          <w:rFonts w:ascii="PT Astra Serif" w:hAnsi="PT Astra Serif"/>
          <w:color w:val="000000"/>
          <w:szCs w:val="26"/>
        </w:rPr>
        <w:t>»;</w:t>
      </w:r>
      <w:proofErr w:type="gramEnd"/>
    </w:p>
    <w:p w14:paraId="0064BA34" w14:textId="219A9887" w:rsidR="009358FC" w:rsidRPr="0071059E" w:rsidRDefault="0071059E" w:rsidP="009E4A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о</w:t>
      </w:r>
      <w:r w:rsidR="009358FC" w:rsidRPr="0071059E">
        <w:rPr>
          <w:rFonts w:ascii="PT Astra Serif" w:hAnsi="PT Astra Serif"/>
          <w:color w:val="000000"/>
          <w:szCs w:val="26"/>
        </w:rPr>
        <w:t xml:space="preserve">) </w:t>
      </w:r>
      <w:r w:rsidR="00394C1C" w:rsidRPr="0071059E">
        <w:rPr>
          <w:rFonts w:ascii="PT Astra Serif" w:hAnsi="PT Astra Serif"/>
          <w:color w:val="000000"/>
          <w:szCs w:val="26"/>
        </w:rPr>
        <w:t>пункт</w:t>
      </w:r>
      <w:r w:rsidR="009358FC" w:rsidRPr="0071059E">
        <w:rPr>
          <w:rFonts w:ascii="PT Astra Serif" w:hAnsi="PT Astra Serif"/>
          <w:color w:val="000000"/>
          <w:szCs w:val="26"/>
        </w:rPr>
        <w:t xml:space="preserve"> 7</w:t>
      </w:r>
      <w:r w:rsidR="00394C1C" w:rsidRPr="0071059E">
        <w:rPr>
          <w:rFonts w:ascii="PT Astra Serif" w:hAnsi="PT Astra Serif"/>
          <w:color w:val="000000"/>
          <w:szCs w:val="26"/>
        </w:rPr>
        <w:t xml:space="preserve">3 </w:t>
      </w:r>
      <w:r w:rsidR="009358FC" w:rsidRPr="0071059E">
        <w:rPr>
          <w:rFonts w:ascii="PT Astra Serif" w:hAnsi="PT Astra Serif"/>
          <w:color w:val="000000"/>
          <w:szCs w:val="26"/>
        </w:rPr>
        <w:t>изложить в следующей редакции:</w:t>
      </w:r>
    </w:p>
    <w:p w14:paraId="1894424E" w14:textId="4822FE97" w:rsidR="00394C1C" w:rsidRPr="0071059E" w:rsidRDefault="009358FC" w:rsidP="00394C1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«7</w:t>
      </w:r>
      <w:r w:rsidR="00394C1C" w:rsidRPr="0071059E">
        <w:rPr>
          <w:rFonts w:ascii="PT Astra Serif" w:hAnsi="PT Astra Serif"/>
          <w:color w:val="000000"/>
          <w:szCs w:val="26"/>
        </w:rPr>
        <w:t>3</w:t>
      </w:r>
      <w:r w:rsidRPr="0071059E">
        <w:rPr>
          <w:rFonts w:ascii="PT Astra Serif" w:hAnsi="PT Astra Serif"/>
          <w:color w:val="000000"/>
          <w:szCs w:val="26"/>
        </w:rPr>
        <w:t xml:space="preserve">. </w:t>
      </w:r>
      <w:r w:rsidR="00394C1C" w:rsidRPr="0071059E">
        <w:rPr>
          <w:rFonts w:ascii="PT Astra Serif" w:hAnsi="PT Astra Serif"/>
          <w:color w:val="000000"/>
          <w:szCs w:val="26"/>
        </w:rPr>
        <w:t>Жалоб</w:t>
      </w:r>
      <w:r w:rsidR="00B4455D" w:rsidRPr="0071059E">
        <w:rPr>
          <w:rFonts w:ascii="PT Astra Serif" w:hAnsi="PT Astra Serif"/>
          <w:color w:val="000000"/>
          <w:szCs w:val="26"/>
        </w:rPr>
        <w:t>а</w:t>
      </w:r>
      <w:r w:rsidR="00394C1C" w:rsidRPr="0071059E">
        <w:rPr>
          <w:rFonts w:ascii="PT Astra Serif" w:hAnsi="PT Astra Serif"/>
          <w:color w:val="000000"/>
          <w:szCs w:val="26"/>
        </w:rPr>
        <w:t xml:space="preserve"> на решение, действия (бездействие) начальника Инспекции, заместителя начальника Инспекции и иных должностных лиц Инспекции, содержащая сведения и документы, составляющие государственную или иную охраняемую законом тайну, подается контролируемым лицом лично в Инспекцию с учетом требований законодательства Российской Федерации о государственной и иной охраняемой законом тайне.</w:t>
      </w:r>
    </w:p>
    <w:p w14:paraId="4ED0C2E2" w14:textId="33DEB897" w:rsidR="009E4AF6" w:rsidRPr="0071059E" w:rsidRDefault="00394C1C" w:rsidP="00394C1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Жалоб</w:t>
      </w:r>
      <w:r w:rsidR="00B4455D" w:rsidRPr="0071059E">
        <w:rPr>
          <w:rFonts w:ascii="PT Astra Serif" w:hAnsi="PT Astra Serif"/>
          <w:color w:val="000000"/>
          <w:szCs w:val="26"/>
        </w:rPr>
        <w:t>а</w:t>
      </w:r>
      <w:r w:rsidRPr="0071059E">
        <w:rPr>
          <w:rFonts w:ascii="PT Astra Serif" w:hAnsi="PT Astra Serif"/>
          <w:color w:val="000000"/>
          <w:szCs w:val="26"/>
        </w:rPr>
        <w:t xml:space="preserve"> на решение, действия (бездействие) начальника Инспекции, заместителя начальника Инспекции и иных должностных лиц Инспекции подлежит рассмотрению в течение 20 рабочих дней со дня ее регистрации. Указанный срок может быть продлен на 20 рабочих дней в случае необходимости получения от иных государственных органов, органов местного самоуправления или должностных лиц документов и материалов, относящихся к предмету жалобы и отсутствующих у Инспекции</w:t>
      </w:r>
      <w:proofErr w:type="gramStart"/>
      <w:r w:rsidRPr="0071059E">
        <w:rPr>
          <w:rFonts w:ascii="PT Astra Serif" w:hAnsi="PT Astra Serif"/>
          <w:color w:val="000000"/>
          <w:szCs w:val="26"/>
        </w:rPr>
        <w:t>.»;</w:t>
      </w:r>
      <w:proofErr w:type="gramEnd"/>
    </w:p>
    <w:p w14:paraId="66075FA0" w14:textId="49D02247" w:rsidR="00394C1C" w:rsidRPr="0071059E" w:rsidRDefault="0071059E" w:rsidP="00394C1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п</w:t>
      </w:r>
      <w:r w:rsidR="00394C1C" w:rsidRPr="0071059E">
        <w:rPr>
          <w:rFonts w:ascii="PT Astra Serif" w:hAnsi="PT Astra Serif"/>
          <w:color w:val="000000"/>
          <w:szCs w:val="26"/>
        </w:rPr>
        <w:t>) пункт</w:t>
      </w:r>
      <w:r w:rsidR="00B4455D" w:rsidRPr="0071059E">
        <w:rPr>
          <w:rFonts w:ascii="PT Astra Serif" w:hAnsi="PT Astra Serif"/>
          <w:color w:val="000000"/>
          <w:szCs w:val="26"/>
        </w:rPr>
        <w:t xml:space="preserve"> 74 признать утратившим силу;</w:t>
      </w:r>
    </w:p>
    <w:p w14:paraId="2BC301B6" w14:textId="68E8C8BB" w:rsidR="009E4AF6" w:rsidRPr="0071059E" w:rsidRDefault="0071059E" w:rsidP="009E4A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р</w:t>
      </w:r>
      <w:r w:rsidR="009E4AF6" w:rsidRPr="0071059E">
        <w:rPr>
          <w:rFonts w:ascii="PT Astra Serif" w:hAnsi="PT Astra Serif"/>
          <w:color w:val="000000"/>
          <w:szCs w:val="26"/>
        </w:rPr>
        <w:t>) наименование раздела 10 изложить в следующей редакции:</w:t>
      </w:r>
    </w:p>
    <w:p w14:paraId="73257BAE" w14:textId="77777777" w:rsidR="009E4AF6" w:rsidRPr="0071059E" w:rsidRDefault="009E4AF6" w:rsidP="009E4A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«10. Перечень индикаторов риска нарушения обязательных требований»;</w:t>
      </w:r>
    </w:p>
    <w:p w14:paraId="4D04B243" w14:textId="48379901" w:rsidR="00B4455D" w:rsidRPr="0071059E" w:rsidRDefault="00B7799D" w:rsidP="00B445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71059E">
        <w:rPr>
          <w:rFonts w:ascii="PT Astra Serif" w:hAnsi="PT Astra Serif"/>
          <w:color w:val="000000"/>
          <w:szCs w:val="26"/>
        </w:rPr>
        <w:t>2. Настоящее постановление вступает в силу со дня его официального опубликования.</w:t>
      </w:r>
    </w:p>
    <w:p w14:paraId="17F5A9BC" w14:textId="77777777" w:rsidR="00B4455D" w:rsidRDefault="00B4455D" w:rsidP="00B445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</w:p>
    <w:p w14:paraId="37818D42" w14:textId="77777777" w:rsidR="00B4455D" w:rsidRDefault="00B4455D" w:rsidP="00B445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</w:p>
    <w:p w14:paraId="0014E284" w14:textId="77777777" w:rsidR="00B4455D" w:rsidRPr="00B4455D" w:rsidRDefault="00B4455D" w:rsidP="00B4455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</w:p>
    <w:p w14:paraId="62636123" w14:textId="77777777" w:rsidR="00743174" w:rsidRPr="00B4455D" w:rsidRDefault="00792F5B" w:rsidP="00792F5B">
      <w:pPr>
        <w:autoSpaceDE w:val="0"/>
        <w:autoSpaceDN w:val="0"/>
        <w:adjustRightInd w:val="0"/>
        <w:ind w:firstLine="0"/>
        <w:rPr>
          <w:rFonts w:ascii="PT Astra Serif" w:hAnsi="PT Astra Serif" w:cs="Arial"/>
          <w:szCs w:val="26"/>
        </w:rPr>
      </w:pPr>
      <w:r w:rsidRPr="00B4455D">
        <w:rPr>
          <w:rFonts w:ascii="PT Astra Serif" w:hAnsi="PT Astra Serif" w:cs="Arial"/>
          <w:szCs w:val="26"/>
        </w:rPr>
        <w:t>Председатель Правительства</w:t>
      </w:r>
    </w:p>
    <w:p w14:paraId="57DB1145" w14:textId="467D5A21" w:rsidR="00CD77B6" w:rsidRPr="00B4455D" w:rsidRDefault="00792F5B" w:rsidP="00B4455D">
      <w:pPr>
        <w:autoSpaceDE w:val="0"/>
        <w:autoSpaceDN w:val="0"/>
        <w:adjustRightInd w:val="0"/>
        <w:ind w:firstLine="0"/>
        <w:rPr>
          <w:rFonts w:ascii="PT Astra Serif" w:hAnsi="PT Astra Serif" w:cs="Arial"/>
          <w:szCs w:val="26"/>
        </w:rPr>
      </w:pPr>
      <w:r w:rsidRPr="00B4455D">
        <w:rPr>
          <w:rFonts w:ascii="PT Astra Serif" w:hAnsi="PT Astra Serif" w:cs="Arial"/>
          <w:szCs w:val="26"/>
        </w:rPr>
        <w:t xml:space="preserve">Томской области </w:t>
      </w:r>
      <w:r w:rsidRPr="00B4455D">
        <w:rPr>
          <w:rFonts w:ascii="PT Astra Serif" w:hAnsi="PT Astra Serif" w:cs="Arial"/>
          <w:szCs w:val="26"/>
        </w:rPr>
        <w:tab/>
      </w:r>
      <w:r w:rsidRPr="00B4455D">
        <w:rPr>
          <w:rFonts w:ascii="PT Astra Serif" w:hAnsi="PT Astra Serif" w:cs="Arial"/>
          <w:szCs w:val="26"/>
        </w:rPr>
        <w:tab/>
      </w:r>
      <w:r w:rsidRPr="00B4455D">
        <w:rPr>
          <w:rFonts w:ascii="PT Astra Serif" w:hAnsi="PT Astra Serif" w:cs="Arial"/>
          <w:szCs w:val="26"/>
        </w:rPr>
        <w:tab/>
      </w:r>
      <w:r w:rsidRPr="00B4455D">
        <w:rPr>
          <w:rFonts w:ascii="PT Astra Serif" w:hAnsi="PT Astra Serif" w:cs="Arial"/>
          <w:szCs w:val="26"/>
        </w:rPr>
        <w:tab/>
      </w:r>
      <w:r w:rsidRPr="00B4455D">
        <w:rPr>
          <w:rFonts w:ascii="PT Astra Serif" w:hAnsi="PT Astra Serif" w:cs="Arial"/>
          <w:szCs w:val="26"/>
        </w:rPr>
        <w:tab/>
      </w:r>
      <w:r w:rsidRPr="00B4455D">
        <w:rPr>
          <w:rFonts w:ascii="PT Astra Serif" w:hAnsi="PT Astra Serif" w:cs="Arial"/>
          <w:szCs w:val="26"/>
        </w:rPr>
        <w:tab/>
      </w:r>
      <w:r w:rsidR="00743174" w:rsidRPr="00B4455D">
        <w:rPr>
          <w:rFonts w:ascii="PT Astra Serif" w:hAnsi="PT Astra Serif" w:cs="Arial"/>
          <w:szCs w:val="26"/>
        </w:rPr>
        <w:tab/>
      </w:r>
      <w:r w:rsidR="00743174" w:rsidRPr="00B4455D">
        <w:rPr>
          <w:rFonts w:ascii="PT Astra Serif" w:hAnsi="PT Astra Serif" w:cs="Arial"/>
          <w:szCs w:val="26"/>
        </w:rPr>
        <w:tab/>
      </w:r>
      <w:r w:rsidR="00743174" w:rsidRPr="00B4455D">
        <w:rPr>
          <w:rFonts w:ascii="PT Astra Serif" w:hAnsi="PT Astra Serif" w:cs="Arial"/>
          <w:szCs w:val="26"/>
        </w:rPr>
        <w:tab/>
      </w:r>
      <w:r w:rsidRPr="00B4455D">
        <w:rPr>
          <w:rFonts w:ascii="PT Astra Serif" w:hAnsi="PT Astra Serif" w:cs="Arial"/>
          <w:szCs w:val="26"/>
        </w:rPr>
        <w:t xml:space="preserve">  А.В. Кондратьев</w:t>
      </w:r>
    </w:p>
    <w:p w14:paraId="211E48EA" w14:textId="77777777" w:rsidR="00E45E27" w:rsidRDefault="00E45E27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C4284A5" w14:textId="77777777" w:rsidR="00B4455D" w:rsidRDefault="00B4455D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5EE78B9A" w14:textId="77777777" w:rsidR="00B4455D" w:rsidRDefault="00B4455D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73E37C5E" w14:textId="77777777" w:rsidR="00B4455D" w:rsidRDefault="00B4455D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792711CA" w14:textId="77777777" w:rsidR="00B4455D" w:rsidRDefault="00B4455D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6AE264F2" w14:textId="77777777" w:rsidR="00B4455D" w:rsidRDefault="00B4455D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0A478DC8" w14:textId="77777777" w:rsidR="00B4455D" w:rsidRDefault="00B4455D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1E647DD6" w14:textId="77777777" w:rsidR="00B4455D" w:rsidRDefault="00B4455D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103C4560" w14:textId="77777777" w:rsidR="00B4455D" w:rsidRDefault="00B4455D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733E240D" w14:textId="77777777" w:rsidR="00B4455D" w:rsidRPr="00E61E6A" w:rsidRDefault="00B4455D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0724A1C" w14:textId="77777777" w:rsidR="00F64037" w:rsidRPr="00AF64AD" w:rsidRDefault="00F64037" w:rsidP="00F64037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  <w:r w:rsidRPr="00AF64AD">
        <w:rPr>
          <w:rFonts w:ascii="PT Astra Serif" w:hAnsi="PT Astra Serif"/>
          <w:color w:val="000000"/>
          <w:sz w:val="18"/>
          <w:szCs w:val="18"/>
        </w:rPr>
        <w:t xml:space="preserve">Александр Александрович </w:t>
      </w:r>
      <w:proofErr w:type="spellStart"/>
      <w:r w:rsidRPr="00AF64AD">
        <w:rPr>
          <w:rFonts w:ascii="PT Astra Serif" w:hAnsi="PT Astra Serif"/>
          <w:color w:val="000000"/>
          <w:sz w:val="18"/>
          <w:szCs w:val="18"/>
        </w:rPr>
        <w:t>Илёшин</w:t>
      </w:r>
      <w:proofErr w:type="spellEnd"/>
    </w:p>
    <w:p w14:paraId="2B91D463" w14:textId="77777777" w:rsidR="00F64037" w:rsidRPr="00AF64AD" w:rsidRDefault="00F64037" w:rsidP="00F64037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  <w:r w:rsidRPr="00AF64AD">
        <w:rPr>
          <w:rFonts w:ascii="PT Astra Serif" w:hAnsi="PT Astra Serif"/>
          <w:color w:val="000000"/>
          <w:sz w:val="18"/>
          <w:szCs w:val="18"/>
        </w:rPr>
        <w:t>8 (3822) 99-10-11</w:t>
      </w:r>
    </w:p>
    <w:p w14:paraId="45B83A53" w14:textId="052D92CD" w:rsidR="00792F5B" w:rsidRPr="00FC56DA" w:rsidRDefault="006C0A5F" w:rsidP="00792F5B">
      <w:pPr>
        <w:spacing w:line="228" w:lineRule="auto"/>
        <w:ind w:firstLine="0"/>
        <w:jc w:val="both"/>
        <w:rPr>
          <w:rFonts w:ascii="PT Astra Serif" w:hAnsi="PT Astra Serif"/>
          <w:sz w:val="18"/>
          <w:szCs w:val="18"/>
          <w:lang w:val="en-US"/>
        </w:rPr>
      </w:pPr>
      <w:hyperlink r:id="rId10" w:history="1">
        <w:r w:rsidR="00F64037" w:rsidRPr="00AF64AD">
          <w:rPr>
            <w:rStyle w:val="af6"/>
            <w:rFonts w:ascii="PT Astra Serif" w:hAnsi="PT Astra Serif"/>
            <w:color w:val="auto"/>
            <w:sz w:val="18"/>
            <w:szCs w:val="18"/>
            <w:u w:val="none"/>
          </w:rPr>
          <w:t>tomgtn@gov70.ru</w:t>
        </w:r>
      </w:hyperlink>
      <w:bookmarkStart w:id="0" w:name="_GoBack"/>
      <w:bookmarkEnd w:id="0"/>
    </w:p>
    <w:sectPr w:rsidR="00792F5B" w:rsidRPr="00FC56DA" w:rsidSect="000F22AC">
      <w:headerReference w:type="even" r:id="rId11"/>
      <w:headerReference w:type="default" r:id="rId12"/>
      <w:type w:val="continuous"/>
      <w:pgSz w:w="11907" w:h="16840" w:code="9"/>
      <w:pgMar w:top="709" w:right="851" w:bottom="567" w:left="1276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47D15" w14:textId="77777777" w:rsidR="006C0A5F" w:rsidRDefault="006C0A5F">
      <w:r>
        <w:separator/>
      </w:r>
    </w:p>
  </w:endnote>
  <w:endnote w:type="continuationSeparator" w:id="0">
    <w:p w14:paraId="20B3F28D" w14:textId="77777777" w:rsidR="006C0A5F" w:rsidRDefault="006C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386D" w14:textId="77777777" w:rsidR="006C0A5F" w:rsidRDefault="006C0A5F">
      <w:r>
        <w:separator/>
      </w:r>
    </w:p>
  </w:footnote>
  <w:footnote w:type="continuationSeparator" w:id="0">
    <w:p w14:paraId="72CCA656" w14:textId="77777777" w:rsidR="006C0A5F" w:rsidRDefault="006C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55C6C" w14:textId="104EA906" w:rsidR="003A6490" w:rsidRDefault="003A649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60975A53" w14:textId="77777777" w:rsidR="003A6490" w:rsidRDefault="003A64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38FB5" w14:textId="77777777" w:rsidR="003A6490" w:rsidRDefault="003A6490">
    <w:pPr>
      <w:pStyle w:val="a5"/>
      <w:framePr w:wrap="around" w:vAnchor="text" w:hAnchor="margin" w:xAlign="center" w:y="1"/>
      <w:rPr>
        <w:rStyle w:val="a9"/>
        <w:b w:val="0"/>
        <w:sz w:val="24"/>
      </w:rPr>
    </w:pPr>
  </w:p>
  <w:p w14:paraId="6E29D4D3" w14:textId="77777777" w:rsidR="003A6490" w:rsidRDefault="003A6490">
    <w:pPr>
      <w:pStyle w:val="a5"/>
      <w:framePr w:wrap="around" w:vAnchor="text" w:hAnchor="margin" w:xAlign="center" w:y="1"/>
      <w:rPr>
        <w:rStyle w:val="a9"/>
        <w:b w:val="0"/>
        <w:sz w:val="24"/>
      </w:rPr>
    </w:pPr>
    <w:r>
      <w:rPr>
        <w:rStyle w:val="a9"/>
        <w:b w:val="0"/>
        <w:sz w:val="24"/>
      </w:rPr>
      <w:fldChar w:fldCharType="begin"/>
    </w:r>
    <w:r>
      <w:rPr>
        <w:rStyle w:val="a9"/>
        <w:b w:val="0"/>
        <w:sz w:val="24"/>
      </w:rPr>
      <w:instrText xml:space="preserve">PAGE  </w:instrText>
    </w:r>
    <w:r>
      <w:rPr>
        <w:rStyle w:val="a9"/>
        <w:b w:val="0"/>
        <w:sz w:val="24"/>
      </w:rPr>
      <w:fldChar w:fldCharType="separate"/>
    </w:r>
    <w:r w:rsidR="00FC56DA">
      <w:rPr>
        <w:rStyle w:val="a9"/>
        <w:b w:val="0"/>
        <w:noProof/>
        <w:sz w:val="24"/>
      </w:rPr>
      <w:t>4</w:t>
    </w:r>
    <w:r>
      <w:rPr>
        <w:rStyle w:val="a9"/>
        <w:b w:val="0"/>
        <w:sz w:val="24"/>
      </w:rPr>
      <w:fldChar w:fldCharType="end"/>
    </w:r>
  </w:p>
  <w:p w14:paraId="55D68495" w14:textId="77777777" w:rsidR="003A6490" w:rsidRDefault="003A64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8AC"/>
    <w:multiLevelType w:val="hybridMultilevel"/>
    <w:tmpl w:val="F1F4C7B2"/>
    <w:lvl w:ilvl="0" w:tplc="362453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E62942"/>
    <w:multiLevelType w:val="hybridMultilevel"/>
    <w:tmpl w:val="0F9E62D2"/>
    <w:lvl w:ilvl="0" w:tplc="19985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4E5771"/>
    <w:multiLevelType w:val="hybridMultilevel"/>
    <w:tmpl w:val="5CF6E3A6"/>
    <w:lvl w:ilvl="0" w:tplc="68E45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C64D4F"/>
    <w:multiLevelType w:val="hybridMultilevel"/>
    <w:tmpl w:val="6024CBD4"/>
    <w:lvl w:ilvl="0" w:tplc="1B2E1E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C07314"/>
    <w:multiLevelType w:val="hybridMultilevel"/>
    <w:tmpl w:val="9BC45926"/>
    <w:lvl w:ilvl="0" w:tplc="8F1A5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453FA6"/>
    <w:multiLevelType w:val="hybridMultilevel"/>
    <w:tmpl w:val="57469C88"/>
    <w:lvl w:ilvl="0" w:tplc="4404CD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EA6A87"/>
    <w:multiLevelType w:val="hybridMultilevel"/>
    <w:tmpl w:val="42205ADA"/>
    <w:lvl w:ilvl="0" w:tplc="1B1C5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0D0CCD"/>
    <w:multiLevelType w:val="hybridMultilevel"/>
    <w:tmpl w:val="9A867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75D0F"/>
    <w:multiLevelType w:val="hybridMultilevel"/>
    <w:tmpl w:val="F5C29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02DB"/>
    <w:rsid w:val="00000301"/>
    <w:rsid w:val="00002F27"/>
    <w:rsid w:val="00005379"/>
    <w:rsid w:val="00006803"/>
    <w:rsid w:val="00011F5D"/>
    <w:rsid w:val="0001272B"/>
    <w:rsid w:val="00013D12"/>
    <w:rsid w:val="00020004"/>
    <w:rsid w:val="00020FCF"/>
    <w:rsid w:val="00022D95"/>
    <w:rsid w:val="00025329"/>
    <w:rsid w:val="00026C9F"/>
    <w:rsid w:val="000358B1"/>
    <w:rsid w:val="00041D00"/>
    <w:rsid w:val="00044E02"/>
    <w:rsid w:val="00053089"/>
    <w:rsid w:val="00053DB7"/>
    <w:rsid w:val="00054C90"/>
    <w:rsid w:val="00061B15"/>
    <w:rsid w:val="000636C0"/>
    <w:rsid w:val="0006430A"/>
    <w:rsid w:val="00064F9A"/>
    <w:rsid w:val="0007610B"/>
    <w:rsid w:val="00084650"/>
    <w:rsid w:val="00084FBC"/>
    <w:rsid w:val="000968DA"/>
    <w:rsid w:val="00096FE9"/>
    <w:rsid w:val="000A227C"/>
    <w:rsid w:val="000A23ED"/>
    <w:rsid w:val="000A4ED6"/>
    <w:rsid w:val="000A5B58"/>
    <w:rsid w:val="000B4367"/>
    <w:rsid w:val="000B4A05"/>
    <w:rsid w:val="000B5BF3"/>
    <w:rsid w:val="000C22CB"/>
    <w:rsid w:val="000C28D9"/>
    <w:rsid w:val="000D1AC0"/>
    <w:rsid w:val="000D5AA3"/>
    <w:rsid w:val="000D7551"/>
    <w:rsid w:val="000D75B2"/>
    <w:rsid w:val="000E1E52"/>
    <w:rsid w:val="000E447C"/>
    <w:rsid w:val="000E74B0"/>
    <w:rsid w:val="000F22AC"/>
    <w:rsid w:val="000F2BEF"/>
    <w:rsid w:val="000F4968"/>
    <w:rsid w:val="001000AE"/>
    <w:rsid w:val="00102144"/>
    <w:rsid w:val="00114EA9"/>
    <w:rsid w:val="00115890"/>
    <w:rsid w:val="001162B5"/>
    <w:rsid w:val="001163CE"/>
    <w:rsid w:val="00116459"/>
    <w:rsid w:val="00120783"/>
    <w:rsid w:val="001249FF"/>
    <w:rsid w:val="001260E7"/>
    <w:rsid w:val="00132A1B"/>
    <w:rsid w:val="001372FC"/>
    <w:rsid w:val="00143687"/>
    <w:rsid w:val="00146181"/>
    <w:rsid w:val="001542C7"/>
    <w:rsid w:val="00154C5D"/>
    <w:rsid w:val="0015700B"/>
    <w:rsid w:val="001638A0"/>
    <w:rsid w:val="00166E7F"/>
    <w:rsid w:val="0017065C"/>
    <w:rsid w:val="001713C4"/>
    <w:rsid w:val="00173C93"/>
    <w:rsid w:val="001748CB"/>
    <w:rsid w:val="00174B97"/>
    <w:rsid w:val="0017599A"/>
    <w:rsid w:val="00176697"/>
    <w:rsid w:val="00177069"/>
    <w:rsid w:val="00177804"/>
    <w:rsid w:val="00180695"/>
    <w:rsid w:val="001819B4"/>
    <w:rsid w:val="001906CC"/>
    <w:rsid w:val="001945F5"/>
    <w:rsid w:val="00196AC3"/>
    <w:rsid w:val="001A2027"/>
    <w:rsid w:val="001A7E90"/>
    <w:rsid w:val="001B0307"/>
    <w:rsid w:val="001B09F1"/>
    <w:rsid w:val="001C04AA"/>
    <w:rsid w:val="001C0A63"/>
    <w:rsid w:val="001C2151"/>
    <w:rsid w:val="001D75DF"/>
    <w:rsid w:val="001D7FAC"/>
    <w:rsid w:val="001E1C5D"/>
    <w:rsid w:val="001E3536"/>
    <w:rsid w:val="001F2843"/>
    <w:rsid w:val="001F4344"/>
    <w:rsid w:val="00210102"/>
    <w:rsid w:val="002106BD"/>
    <w:rsid w:val="00210E9B"/>
    <w:rsid w:val="00212974"/>
    <w:rsid w:val="00213C41"/>
    <w:rsid w:val="0022200A"/>
    <w:rsid w:val="0022592E"/>
    <w:rsid w:val="00231F58"/>
    <w:rsid w:val="0023323A"/>
    <w:rsid w:val="002362B1"/>
    <w:rsid w:val="0024539A"/>
    <w:rsid w:val="00250811"/>
    <w:rsid w:val="002510A7"/>
    <w:rsid w:val="00254B89"/>
    <w:rsid w:val="00261592"/>
    <w:rsid w:val="00270BE3"/>
    <w:rsid w:val="00273CAB"/>
    <w:rsid w:val="00275E02"/>
    <w:rsid w:val="002827E0"/>
    <w:rsid w:val="00284D22"/>
    <w:rsid w:val="002856E1"/>
    <w:rsid w:val="002870E3"/>
    <w:rsid w:val="00290792"/>
    <w:rsid w:val="00295FD0"/>
    <w:rsid w:val="002A3E58"/>
    <w:rsid w:val="002A68E6"/>
    <w:rsid w:val="002B51ED"/>
    <w:rsid w:val="002B5557"/>
    <w:rsid w:val="002C0322"/>
    <w:rsid w:val="002C3DC6"/>
    <w:rsid w:val="002C3EA7"/>
    <w:rsid w:val="002C469C"/>
    <w:rsid w:val="002C5BF5"/>
    <w:rsid w:val="002C5E87"/>
    <w:rsid w:val="002D39A1"/>
    <w:rsid w:val="002E5C6C"/>
    <w:rsid w:val="002F113D"/>
    <w:rsid w:val="002F13D7"/>
    <w:rsid w:val="002F142E"/>
    <w:rsid w:val="002F5E68"/>
    <w:rsid w:val="0030688E"/>
    <w:rsid w:val="003133CC"/>
    <w:rsid w:val="00313F65"/>
    <w:rsid w:val="00314FAA"/>
    <w:rsid w:val="0031788E"/>
    <w:rsid w:val="00321373"/>
    <w:rsid w:val="0032391E"/>
    <w:rsid w:val="00325976"/>
    <w:rsid w:val="0033163B"/>
    <w:rsid w:val="00333CD9"/>
    <w:rsid w:val="003358DE"/>
    <w:rsid w:val="00336D3E"/>
    <w:rsid w:val="00342C9D"/>
    <w:rsid w:val="00351CBF"/>
    <w:rsid w:val="00354520"/>
    <w:rsid w:val="00357086"/>
    <w:rsid w:val="00360CDB"/>
    <w:rsid w:val="00361791"/>
    <w:rsid w:val="00362287"/>
    <w:rsid w:val="003622EA"/>
    <w:rsid w:val="00362FEE"/>
    <w:rsid w:val="00372F40"/>
    <w:rsid w:val="00375B5D"/>
    <w:rsid w:val="00381123"/>
    <w:rsid w:val="00381E82"/>
    <w:rsid w:val="003909C7"/>
    <w:rsid w:val="0039179C"/>
    <w:rsid w:val="00393131"/>
    <w:rsid w:val="00394C1C"/>
    <w:rsid w:val="00395900"/>
    <w:rsid w:val="003A0F9A"/>
    <w:rsid w:val="003A5F90"/>
    <w:rsid w:val="003A6490"/>
    <w:rsid w:val="003B0991"/>
    <w:rsid w:val="003B3DB5"/>
    <w:rsid w:val="003C5DA0"/>
    <w:rsid w:val="003D30B9"/>
    <w:rsid w:val="003D3582"/>
    <w:rsid w:val="003D7821"/>
    <w:rsid w:val="003E4CE5"/>
    <w:rsid w:val="003E505B"/>
    <w:rsid w:val="003E6114"/>
    <w:rsid w:val="003F4883"/>
    <w:rsid w:val="0040150A"/>
    <w:rsid w:val="00407D2E"/>
    <w:rsid w:val="004103EE"/>
    <w:rsid w:val="00411FCA"/>
    <w:rsid w:val="004266EC"/>
    <w:rsid w:val="004344FF"/>
    <w:rsid w:val="0043648F"/>
    <w:rsid w:val="004403A6"/>
    <w:rsid w:val="004424A8"/>
    <w:rsid w:val="00443DEC"/>
    <w:rsid w:val="0044518F"/>
    <w:rsid w:val="00460A2B"/>
    <w:rsid w:val="004627D1"/>
    <w:rsid w:val="004633AC"/>
    <w:rsid w:val="00470554"/>
    <w:rsid w:val="004706AD"/>
    <w:rsid w:val="00470C1D"/>
    <w:rsid w:val="0048142B"/>
    <w:rsid w:val="0048339A"/>
    <w:rsid w:val="00484694"/>
    <w:rsid w:val="004858ED"/>
    <w:rsid w:val="0048703F"/>
    <w:rsid w:val="00491555"/>
    <w:rsid w:val="00493463"/>
    <w:rsid w:val="00497739"/>
    <w:rsid w:val="004A11EA"/>
    <w:rsid w:val="004A3DBE"/>
    <w:rsid w:val="004A67BC"/>
    <w:rsid w:val="004B2960"/>
    <w:rsid w:val="004B29AF"/>
    <w:rsid w:val="004B37CE"/>
    <w:rsid w:val="004B4D40"/>
    <w:rsid w:val="004C4B25"/>
    <w:rsid w:val="004C573F"/>
    <w:rsid w:val="004C6DE0"/>
    <w:rsid w:val="004C7D87"/>
    <w:rsid w:val="004D259A"/>
    <w:rsid w:val="004D2D43"/>
    <w:rsid w:val="004D2FD7"/>
    <w:rsid w:val="004D3CD0"/>
    <w:rsid w:val="004D4A1D"/>
    <w:rsid w:val="004D50FB"/>
    <w:rsid w:val="004D58EE"/>
    <w:rsid w:val="004E1939"/>
    <w:rsid w:val="004E2245"/>
    <w:rsid w:val="004E324A"/>
    <w:rsid w:val="004F25C8"/>
    <w:rsid w:val="00504475"/>
    <w:rsid w:val="005115B2"/>
    <w:rsid w:val="00512D4B"/>
    <w:rsid w:val="0053057B"/>
    <w:rsid w:val="0053496A"/>
    <w:rsid w:val="00544081"/>
    <w:rsid w:val="005448D4"/>
    <w:rsid w:val="00544A09"/>
    <w:rsid w:val="00546099"/>
    <w:rsid w:val="00553D93"/>
    <w:rsid w:val="00560053"/>
    <w:rsid w:val="00565992"/>
    <w:rsid w:val="005665C0"/>
    <w:rsid w:val="00571BF9"/>
    <w:rsid w:val="00571E86"/>
    <w:rsid w:val="00584D30"/>
    <w:rsid w:val="00585C05"/>
    <w:rsid w:val="00591D72"/>
    <w:rsid w:val="005A3242"/>
    <w:rsid w:val="005A5545"/>
    <w:rsid w:val="005A588A"/>
    <w:rsid w:val="005B3A44"/>
    <w:rsid w:val="005B48D7"/>
    <w:rsid w:val="005B6E70"/>
    <w:rsid w:val="005C5608"/>
    <w:rsid w:val="005C7C56"/>
    <w:rsid w:val="005D41BD"/>
    <w:rsid w:val="005D587E"/>
    <w:rsid w:val="005D7639"/>
    <w:rsid w:val="005D7DD5"/>
    <w:rsid w:val="005E0009"/>
    <w:rsid w:val="005E0583"/>
    <w:rsid w:val="005F5474"/>
    <w:rsid w:val="0060282A"/>
    <w:rsid w:val="0060336E"/>
    <w:rsid w:val="00604433"/>
    <w:rsid w:val="00614D16"/>
    <w:rsid w:val="006226CA"/>
    <w:rsid w:val="00624BE4"/>
    <w:rsid w:val="00624E44"/>
    <w:rsid w:val="006250B4"/>
    <w:rsid w:val="00625A0F"/>
    <w:rsid w:val="00633C70"/>
    <w:rsid w:val="006346F8"/>
    <w:rsid w:val="00636B71"/>
    <w:rsid w:val="00643AE8"/>
    <w:rsid w:val="0064672F"/>
    <w:rsid w:val="00646F0E"/>
    <w:rsid w:val="00650F28"/>
    <w:rsid w:val="00654228"/>
    <w:rsid w:val="00661D45"/>
    <w:rsid w:val="00662B99"/>
    <w:rsid w:val="00664E44"/>
    <w:rsid w:val="00666F4F"/>
    <w:rsid w:val="006714FA"/>
    <w:rsid w:val="006723D2"/>
    <w:rsid w:val="006727E9"/>
    <w:rsid w:val="00681068"/>
    <w:rsid w:val="00683C77"/>
    <w:rsid w:val="0069033C"/>
    <w:rsid w:val="00693CB5"/>
    <w:rsid w:val="006A7A32"/>
    <w:rsid w:val="006C0A5F"/>
    <w:rsid w:val="006C4F1A"/>
    <w:rsid w:val="006C53E9"/>
    <w:rsid w:val="006C6297"/>
    <w:rsid w:val="006C7F89"/>
    <w:rsid w:val="006D41F5"/>
    <w:rsid w:val="006D760E"/>
    <w:rsid w:val="006D767E"/>
    <w:rsid w:val="006E1361"/>
    <w:rsid w:val="006E14DD"/>
    <w:rsid w:val="006E1897"/>
    <w:rsid w:val="006E314A"/>
    <w:rsid w:val="006E607A"/>
    <w:rsid w:val="006F463C"/>
    <w:rsid w:val="006F4A43"/>
    <w:rsid w:val="006F5666"/>
    <w:rsid w:val="006F5ABD"/>
    <w:rsid w:val="00701ABE"/>
    <w:rsid w:val="0071059E"/>
    <w:rsid w:val="0071155D"/>
    <w:rsid w:val="00715EFD"/>
    <w:rsid w:val="007210B1"/>
    <w:rsid w:val="007230A2"/>
    <w:rsid w:val="007323CE"/>
    <w:rsid w:val="007338FD"/>
    <w:rsid w:val="00743174"/>
    <w:rsid w:val="007456EB"/>
    <w:rsid w:val="00752A9B"/>
    <w:rsid w:val="007650DD"/>
    <w:rsid w:val="007724D8"/>
    <w:rsid w:val="007729F4"/>
    <w:rsid w:val="0077438E"/>
    <w:rsid w:val="00783909"/>
    <w:rsid w:val="00792F5B"/>
    <w:rsid w:val="007945C9"/>
    <w:rsid w:val="0079491E"/>
    <w:rsid w:val="007A291C"/>
    <w:rsid w:val="007B1A83"/>
    <w:rsid w:val="007B297A"/>
    <w:rsid w:val="007B2E90"/>
    <w:rsid w:val="007C00AE"/>
    <w:rsid w:val="007C703E"/>
    <w:rsid w:val="007C779D"/>
    <w:rsid w:val="007D1888"/>
    <w:rsid w:val="007D2725"/>
    <w:rsid w:val="007D3D56"/>
    <w:rsid w:val="007D4A06"/>
    <w:rsid w:val="007D7325"/>
    <w:rsid w:val="007E011F"/>
    <w:rsid w:val="007E0FB3"/>
    <w:rsid w:val="007E1CBA"/>
    <w:rsid w:val="007F0031"/>
    <w:rsid w:val="007F00C0"/>
    <w:rsid w:val="007F4EB0"/>
    <w:rsid w:val="00810CE1"/>
    <w:rsid w:val="0081304B"/>
    <w:rsid w:val="00813C09"/>
    <w:rsid w:val="00815F1B"/>
    <w:rsid w:val="0081687C"/>
    <w:rsid w:val="0082074A"/>
    <w:rsid w:val="008218B8"/>
    <w:rsid w:val="00822046"/>
    <w:rsid w:val="0082386C"/>
    <w:rsid w:val="00826F8C"/>
    <w:rsid w:val="008279F7"/>
    <w:rsid w:val="00834190"/>
    <w:rsid w:val="008342BB"/>
    <w:rsid w:val="008344B5"/>
    <w:rsid w:val="00836230"/>
    <w:rsid w:val="00836E89"/>
    <w:rsid w:val="0083770C"/>
    <w:rsid w:val="008420F1"/>
    <w:rsid w:val="00844F13"/>
    <w:rsid w:val="00857F52"/>
    <w:rsid w:val="008650BD"/>
    <w:rsid w:val="00874AD7"/>
    <w:rsid w:val="00877916"/>
    <w:rsid w:val="00877CED"/>
    <w:rsid w:val="00881DBB"/>
    <w:rsid w:val="00886EA1"/>
    <w:rsid w:val="00890080"/>
    <w:rsid w:val="00894C6F"/>
    <w:rsid w:val="00897AB7"/>
    <w:rsid w:val="008A5301"/>
    <w:rsid w:val="008B03A7"/>
    <w:rsid w:val="008B1CE2"/>
    <w:rsid w:val="008C1DF8"/>
    <w:rsid w:val="008D346A"/>
    <w:rsid w:val="008E09FE"/>
    <w:rsid w:val="008E1C24"/>
    <w:rsid w:val="008E5020"/>
    <w:rsid w:val="008E5D77"/>
    <w:rsid w:val="008E732F"/>
    <w:rsid w:val="008F07CF"/>
    <w:rsid w:val="008F3509"/>
    <w:rsid w:val="00913463"/>
    <w:rsid w:val="0092590F"/>
    <w:rsid w:val="00925939"/>
    <w:rsid w:val="00930A22"/>
    <w:rsid w:val="0093114C"/>
    <w:rsid w:val="00932ECE"/>
    <w:rsid w:val="009358FC"/>
    <w:rsid w:val="00937F40"/>
    <w:rsid w:val="009403BD"/>
    <w:rsid w:val="0094137E"/>
    <w:rsid w:val="00947634"/>
    <w:rsid w:val="0094778B"/>
    <w:rsid w:val="00947B92"/>
    <w:rsid w:val="009567E8"/>
    <w:rsid w:val="00961342"/>
    <w:rsid w:val="009623F1"/>
    <w:rsid w:val="00967AFB"/>
    <w:rsid w:val="009726AD"/>
    <w:rsid w:val="0097326D"/>
    <w:rsid w:val="00982806"/>
    <w:rsid w:val="009856CF"/>
    <w:rsid w:val="00996E47"/>
    <w:rsid w:val="009A1E00"/>
    <w:rsid w:val="009A6302"/>
    <w:rsid w:val="009A63D0"/>
    <w:rsid w:val="009B009D"/>
    <w:rsid w:val="009B23F1"/>
    <w:rsid w:val="009B25DE"/>
    <w:rsid w:val="009B735E"/>
    <w:rsid w:val="009D396F"/>
    <w:rsid w:val="009D7556"/>
    <w:rsid w:val="009D7731"/>
    <w:rsid w:val="009E4AF6"/>
    <w:rsid w:val="009E50D7"/>
    <w:rsid w:val="009F5DC6"/>
    <w:rsid w:val="00A01D89"/>
    <w:rsid w:val="00A02BA3"/>
    <w:rsid w:val="00A05EE4"/>
    <w:rsid w:val="00A1268E"/>
    <w:rsid w:val="00A126A7"/>
    <w:rsid w:val="00A15C3D"/>
    <w:rsid w:val="00A1776B"/>
    <w:rsid w:val="00A22958"/>
    <w:rsid w:val="00A235E0"/>
    <w:rsid w:val="00A24BBD"/>
    <w:rsid w:val="00A34BB1"/>
    <w:rsid w:val="00A40681"/>
    <w:rsid w:val="00A45A03"/>
    <w:rsid w:val="00A501F9"/>
    <w:rsid w:val="00A508F1"/>
    <w:rsid w:val="00A51798"/>
    <w:rsid w:val="00A54AE6"/>
    <w:rsid w:val="00A63D5A"/>
    <w:rsid w:val="00A641C0"/>
    <w:rsid w:val="00A72335"/>
    <w:rsid w:val="00A824E0"/>
    <w:rsid w:val="00A83F96"/>
    <w:rsid w:val="00A83FDD"/>
    <w:rsid w:val="00A91A4B"/>
    <w:rsid w:val="00A96B9C"/>
    <w:rsid w:val="00AA04BB"/>
    <w:rsid w:val="00AA0C92"/>
    <w:rsid w:val="00AA212F"/>
    <w:rsid w:val="00AA2136"/>
    <w:rsid w:val="00AA2530"/>
    <w:rsid w:val="00AA76D0"/>
    <w:rsid w:val="00AA7A8D"/>
    <w:rsid w:val="00AB10CB"/>
    <w:rsid w:val="00AB1CBA"/>
    <w:rsid w:val="00AC1C01"/>
    <w:rsid w:val="00AC419A"/>
    <w:rsid w:val="00AD042E"/>
    <w:rsid w:val="00AD0600"/>
    <w:rsid w:val="00AD5B0E"/>
    <w:rsid w:val="00AE5030"/>
    <w:rsid w:val="00AF601F"/>
    <w:rsid w:val="00AF64AD"/>
    <w:rsid w:val="00AF68AC"/>
    <w:rsid w:val="00AF7A3F"/>
    <w:rsid w:val="00B02A12"/>
    <w:rsid w:val="00B16C4D"/>
    <w:rsid w:val="00B2274A"/>
    <w:rsid w:val="00B33043"/>
    <w:rsid w:val="00B35BBC"/>
    <w:rsid w:val="00B37F69"/>
    <w:rsid w:val="00B4455D"/>
    <w:rsid w:val="00B44B4F"/>
    <w:rsid w:val="00B46D00"/>
    <w:rsid w:val="00B47CAE"/>
    <w:rsid w:val="00B54B0D"/>
    <w:rsid w:val="00B57AF5"/>
    <w:rsid w:val="00B637A0"/>
    <w:rsid w:val="00B6411C"/>
    <w:rsid w:val="00B67CF3"/>
    <w:rsid w:val="00B70C54"/>
    <w:rsid w:val="00B72708"/>
    <w:rsid w:val="00B731EC"/>
    <w:rsid w:val="00B73619"/>
    <w:rsid w:val="00B7799D"/>
    <w:rsid w:val="00B82BD6"/>
    <w:rsid w:val="00B8387F"/>
    <w:rsid w:val="00B8432D"/>
    <w:rsid w:val="00B84B19"/>
    <w:rsid w:val="00B85235"/>
    <w:rsid w:val="00B85517"/>
    <w:rsid w:val="00B87193"/>
    <w:rsid w:val="00B92B83"/>
    <w:rsid w:val="00B94EB4"/>
    <w:rsid w:val="00BA010A"/>
    <w:rsid w:val="00BA2E6A"/>
    <w:rsid w:val="00BA7DD3"/>
    <w:rsid w:val="00BB2E42"/>
    <w:rsid w:val="00BC0032"/>
    <w:rsid w:val="00BD0D80"/>
    <w:rsid w:val="00BD7405"/>
    <w:rsid w:val="00BD7EF9"/>
    <w:rsid w:val="00BE3059"/>
    <w:rsid w:val="00BE75A5"/>
    <w:rsid w:val="00BF0DDB"/>
    <w:rsid w:val="00C018F2"/>
    <w:rsid w:val="00C02084"/>
    <w:rsid w:val="00C03FF1"/>
    <w:rsid w:val="00C05A03"/>
    <w:rsid w:val="00C062EE"/>
    <w:rsid w:val="00C13279"/>
    <w:rsid w:val="00C22081"/>
    <w:rsid w:val="00C30DE3"/>
    <w:rsid w:val="00C32BF7"/>
    <w:rsid w:val="00C32E3D"/>
    <w:rsid w:val="00C33C82"/>
    <w:rsid w:val="00C43161"/>
    <w:rsid w:val="00C4387A"/>
    <w:rsid w:val="00C515FC"/>
    <w:rsid w:val="00C54CD9"/>
    <w:rsid w:val="00C5504A"/>
    <w:rsid w:val="00C555F8"/>
    <w:rsid w:val="00C56230"/>
    <w:rsid w:val="00C56E12"/>
    <w:rsid w:val="00C61083"/>
    <w:rsid w:val="00C61552"/>
    <w:rsid w:val="00C81074"/>
    <w:rsid w:val="00C8351B"/>
    <w:rsid w:val="00C86DD5"/>
    <w:rsid w:val="00C927F3"/>
    <w:rsid w:val="00C9397F"/>
    <w:rsid w:val="00CA1B53"/>
    <w:rsid w:val="00CA49A1"/>
    <w:rsid w:val="00CA731A"/>
    <w:rsid w:val="00CA78D1"/>
    <w:rsid w:val="00CC2E4E"/>
    <w:rsid w:val="00CC6345"/>
    <w:rsid w:val="00CC698A"/>
    <w:rsid w:val="00CD1CA4"/>
    <w:rsid w:val="00CD502B"/>
    <w:rsid w:val="00CD6E15"/>
    <w:rsid w:val="00CD77B6"/>
    <w:rsid w:val="00CE2991"/>
    <w:rsid w:val="00CE32AB"/>
    <w:rsid w:val="00CE684D"/>
    <w:rsid w:val="00CF4000"/>
    <w:rsid w:val="00D02753"/>
    <w:rsid w:val="00D0282D"/>
    <w:rsid w:val="00D056E1"/>
    <w:rsid w:val="00D06AFD"/>
    <w:rsid w:val="00D06F53"/>
    <w:rsid w:val="00D07E5A"/>
    <w:rsid w:val="00D11C8A"/>
    <w:rsid w:val="00D11DD4"/>
    <w:rsid w:val="00D21B46"/>
    <w:rsid w:val="00D23755"/>
    <w:rsid w:val="00D239FD"/>
    <w:rsid w:val="00D35E09"/>
    <w:rsid w:val="00D4031C"/>
    <w:rsid w:val="00D42759"/>
    <w:rsid w:val="00D44B30"/>
    <w:rsid w:val="00D645DB"/>
    <w:rsid w:val="00D64D73"/>
    <w:rsid w:val="00D65A9D"/>
    <w:rsid w:val="00D6781E"/>
    <w:rsid w:val="00D67C41"/>
    <w:rsid w:val="00D741B3"/>
    <w:rsid w:val="00D745C8"/>
    <w:rsid w:val="00D82186"/>
    <w:rsid w:val="00D84136"/>
    <w:rsid w:val="00D849BD"/>
    <w:rsid w:val="00D865D0"/>
    <w:rsid w:val="00D87FCE"/>
    <w:rsid w:val="00D93E26"/>
    <w:rsid w:val="00D93E70"/>
    <w:rsid w:val="00DA2977"/>
    <w:rsid w:val="00DA41D0"/>
    <w:rsid w:val="00DB4321"/>
    <w:rsid w:val="00DB5E3B"/>
    <w:rsid w:val="00DB6970"/>
    <w:rsid w:val="00DB6DEB"/>
    <w:rsid w:val="00DC15D5"/>
    <w:rsid w:val="00DC4441"/>
    <w:rsid w:val="00DC4552"/>
    <w:rsid w:val="00DD3E79"/>
    <w:rsid w:val="00DD6578"/>
    <w:rsid w:val="00DE0A7D"/>
    <w:rsid w:val="00DE3FD4"/>
    <w:rsid w:val="00DE78C4"/>
    <w:rsid w:val="00DF0688"/>
    <w:rsid w:val="00DF5B06"/>
    <w:rsid w:val="00E11606"/>
    <w:rsid w:val="00E13034"/>
    <w:rsid w:val="00E14DCA"/>
    <w:rsid w:val="00E15652"/>
    <w:rsid w:val="00E17F26"/>
    <w:rsid w:val="00E35334"/>
    <w:rsid w:val="00E413CF"/>
    <w:rsid w:val="00E43449"/>
    <w:rsid w:val="00E45E27"/>
    <w:rsid w:val="00E514F5"/>
    <w:rsid w:val="00E54B40"/>
    <w:rsid w:val="00E5525B"/>
    <w:rsid w:val="00E55A9F"/>
    <w:rsid w:val="00E57917"/>
    <w:rsid w:val="00E60278"/>
    <w:rsid w:val="00E61E6A"/>
    <w:rsid w:val="00E64D25"/>
    <w:rsid w:val="00E722E9"/>
    <w:rsid w:val="00E73641"/>
    <w:rsid w:val="00E76523"/>
    <w:rsid w:val="00E7714B"/>
    <w:rsid w:val="00E77A48"/>
    <w:rsid w:val="00E833E2"/>
    <w:rsid w:val="00E84952"/>
    <w:rsid w:val="00E91B41"/>
    <w:rsid w:val="00E9460C"/>
    <w:rsid w:val="00EA28EE"/>
    <w:rsid w:val="00EA58C0"/>
    <w:rsid w:val="00EC1B15"/>
    <w:rsid w:val="00EC4390"/>
    <w:rsid w:val="00EC656A"/>
    <w:rsid w:val="00ED271A"/>
    <w:rsid w:val="00EE1B24"/>
    <w:rsid w:val="00EE2E74"/>
    <w:rsid w:val="00EE4E9D"/>
    <w:rsid w:val="00EE6051"/>
    <w:rsid w:val="00EE6480"/>
    <w:rsid w:val="00EF009A"/>
    <w:rsid w:val="00EF1545"/>
    <w:rsid w:val="00EF1AB2"/>
    <w:rsid w:val="00EF2C24"/>
    <w:rsid w:val="00EF3A5A"/>
    <w:rsid w:val="00EF4011"/>
    <w:rsid w:val="00EF528E"/>
    <w:rsid w:val="00F015A4"/>
    <w:rsid w:val="00F01AAA"/>
    <w:rsid w:val="00F051D2"/>
    <w:rsid w:val="00F0644B"/>
    <w:rsid w:val="00F177B9"/>
    <w:rsid w:val="00F206CF"/>
    <w:rsid w:val="00F2646F"/>
    <w:rsid w:val="00F317B0"/>
    <w:rsid w:val="00F332FD"/>
    <w:rsid w:val="00F3582C"/>
    <w:rsid w:val="00F35E5A"/>
    <w:rsid w:val="00F4080F"/>
    <w:rsid w:val="00F43CD1"/>
    <w:rsid w:val="00F474D1"/>
    <w:rsid w:val="00F47FEF"/>
    <w:rsid w:val="00F547E9"/>
    <w:rsid w:val="00F55D71"/>
    <w:rsid w:val="00F57624"/>
    <w:rsid w:val="00F62362"/>
    <w:rsid w:val="00F633C3"/>
    <w:rsid w:val="00F63AAC"/>
    <w:rsid w:val="00F64037"/>
    <w:rsid w:val="00F64BB3"/>
    <w:rsid w:val="00F70518"/>
    <w:rsid w:val="00F76250"/>
    <w:rsid w:val="00F8091D"/>
    <w:rsid w:val="00F85D1E"/>
    <w:rsid w:val="00F92203"/>
    <w:rsid w:val="00F95195"/>
    <w:rsid w:val="00FB08E4"/>
    <w:rsid w:val="00FB262D"/>
    <w:rsid w:val="00FB2D71"/>
    <w:rsid w:val="00FB664B"/>
    <w:rsid w:val="00FC56DA"/>
    <w:rsid w:val="00FC580B"/>
    <w:rsid w:val="00FC5EB6"/>
    <w:rsid w:val="00FD1B52"/>
    <w:rsid w:val="00FD6810"/>
    <w:rsid w:val="00FE18A3"/>
    <w:rsid w:val="00FE1B3E"/>
    <w:rsid w:val="00FF0B35"/>
    <w:rsid w:val="00FF6FB2"/>
    <w:rsid w:val="00FF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D22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41"/>
    <w:pPr>
      <w:ind w:firstLine="709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rsid w:val="008E1C24"/>
    <w:pPr>
      <w:ind w:firstLine="0"/>
      <w:jc w:val="both"/>
    </w:pPr>
    <w:rPr>
      <w:sz w:val="22"/>
    </w:rPr>
  </w:style>
  <w:style w:type="character" w:customStyle="1" w:styleId="a4">
    <w:name w:val="Основной текст Знак"/>
    <w:link w:val="a3"/>
    <w:uiPriority w:val="99"/>
    <w:semiHidden/>
    <w:rsid w:val="000B3954"/>
    <w:rPr>
      <w:sz w:val="26"/>
    </w:rPr>
  </w:style>
  <w:style w:type="paragraph" w:styleId="a5">
    <w:name w:val="header"/>
    <w:basedOn w:val="a"/>
    <w:link w:val="a6"/>
    <w:uiPriority w:val="99"/>
    <w:rsid w:val="008E1C2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6">
    <w:name w:val="Верхний колонтитул Знак"/>
    <w:link w:val="a5"/>
    <w:uiPriority w:val="99"/>
    <w:rsid w:val="000B3954"/>
    <w:rPr>
      <w:sz w:val="26"/>
    </w:rPr>
  </w:style>
  <w:style w:type="paragraph" w:styleId="a7">
    <w:name w:val="footer"/>
    <w:basedOn w:val="a"/>
    <w:link w:val="a8"/>
    <w:uiPriority w:val="99"/>
    <w:rsid w:val="008E1C2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sid w:val="000B3954"/>
    <w:rPr>
      <w:sz w:val="26"/>
    </w:rPr>
  </w:style>
  <w:style w:type="character" w:styleId="a9">
    <w:name w:val="page number"/>
    <w:uiPriority w:val="99"/>
    <w:rsid w:val="008E1C24"/>
    <w:rPr>
      <w:rFonts w:cs="Times New Roman"/>
    </w:rPr>
  </w:style>
  <w:style w:type="paragraph" w:styleId="aa">
    <w:name w:val="caption"/>
    <w:basedOn w:val="a"/>
    <w:next w:val="a"/>
    <w:uiPriority w:val="35"/>
    <w:qFormat/>
    <w:rsid w:val="008E1C24"/>
    <w:pPr>
      <w:jc w:val="center"/>
    </w:pPr>
    <w:rPr>
      <w:b/>
      <w:sz w:val="28"/>
    </w:rPr>
  </w:style>
  <w:style w:type="paragraph" w:styleId="2">
    <w:name w:val="Body Text 2"/>
    <w:basedOn w:val="a"/>
    <w:link w:val="20"/>
    <w:uiPriority w:val="99"/>
    <w:rsid w:val="008E1C24"/>
    <w:pPr>
      <w:spacing w:before="120"/>
      <w:ind w:right="5102" w:firstLine="0"/>
      <w:jc w:val="center"/>
    </w:pPr>
  </w:style>
  <w:style w:type="character" w:customStyle="1" w:styleId="20">
    <w:name w:val="Основной текст 2 Знак"/>
    <w:link w:val="2"/>
    <w:uiPriority w:val="99"/>
    <w:semiHidden/>
    <w:locked/>
    <w:rsid w:val="00F317B0"/>
    <w:rPr>
      <w:sz w:val="26"/>
      <w:lang w:val="ru-RU" w:eastAsia="ru-RU"/>
    </w:rPr>
  </w:style>
  <w:style w:type="paragraph" w:customStyle="1" w:styleId="ab">
    <w:name w:val="Обращение"/>
    <w:basedOn w:val="a"/>
    <w:next w:val="a"/>
    <w:rsid w:val="008E1C24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rsid w:val="008E1C24"/>
    <w:pPr>
      <w:jc w:val="left"/>
    </w:pPr>
    <w:rPr>
      <w:sz w:val="16"/>
    </w:rPr>
  </w:style>
  <w:style w:type="paragraph" w:customStyle="1" w:styleId="ad">
    <w:name w:val="Адресат"/>
    <w:basedOn w:val="a"/>
    <w:rsid w:val="008E1C24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uiPriority w:val="99"/>
    <w:rsid w:val="008E1C24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30">
    <w:name w:val="Основной текст 3 Знак"/>
    <w:link w:val="3"/>
    <w:uiPriority w:val="99"/>
    <w:semiHidden/>
    <w:rsid w:val="000B3954"/>
    <w:rPr>
      <w:sz w:val="16"/>
      <w:szCs w:val="16"/>
    </w:rPr>
  </w:style>
  <w:style w:type="paragraph" w:customStyle="1" w:styleId="ConsPlusTitle">
    <w:name w:val="ConsPlusTitle"/>
    <w:rsid w:val="00A01D8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99"/>
    <w:qFormat/>
    <w:rsid w:val="00A01D89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A01D89"/>
    <w:pPr>
      <w:autoSpaceDE w:val="0"/>
      <w:autoSpaceDN w:val="0"/>
      <w:adjustRightInd w:val="0"/>
    </w:pPr>
    <w:rPr>
      <w:sz w:val="26"/>
      <w:szCs w:val="26"/>
    </w:rPr>
  </w:style>
  <w:style w:type="paragraph" w:styleId="af">
    <w:name w:val="Balloon Text"/>
    <w:basedOn w:val="a"/>
    <w:link w:val="af0"/>
    <w:uiPriority w:val="99"/>
    <w:rsid w:val="00BA010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BA010A"/>
    <w:rPr>
      <w:rFonts w:ascii="Tahoma" w:hAnsi="Tahoma" w:cs="Tahoma"/>
      <w:sz w:val="16"/>
      <w:szCs w:val="16"/>
    </w:rPr>
  </w:style>
  <w:style w:type="paragraph" w:customStyle="1" w:styleId="af1">
    <w:name w:val="Знак Знак Знак Знак"/>
    <w:basedOn w:val="a"/>
    <w:rsid w:val="00BA010A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4846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B57AF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link w:val="af2"/>
    <w:rsid w:val="00B57AF5"/>
    <w:rPr>
      <w:rFonts w:ascii="Arial" w:hAnsi="Arial" w:cs="Arial"/>
      <w:sz w:val="24"/>
      <w:szCs w:val="24"/>
    </w:rPr>
  </w:style>
  <w:style w:type="paragraph" w:styleId="af4">
    <w:name w:val="Body Text Indent"/>
    <w:basedOn w:val="a"/>
    <w:link w:val="af5"/>
    <w:rsid w:val="00783909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783909"/>
    <w:rPr>
      <w:sz w:val="26"/>
    </w:rPr>
  </w:style>
  <w:style w:type="character" w:styleId="af6">
    <w:name w:val="Hyperlink"/>
    <w:rsid w:val="00BA2E6A"/>
    <w:rPr>
      <w:color w:val="0000FF"/>
      <w:u w:val="single"/>
    </w:rPr>
  </w:style>
  <w:style w:type="paragraph" w:customStyle="1" w:styleId="af7">
    <w:name w:val="Исполнитель"/>
    <w:basedOn w:val="a"/>
    <w:rsid w:val="00C8351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-108" w:firstLine="0"/>
    </w:pPr>
    <w:rPr>
      <w:sz w:val="20"/>
      <w:szCs w:val="24"/>
    </w:rPr>
  </w:style>
  <w:style w:type="table" w:styleId="af8">
    <w:name w:val="Table Grid"/>
    <w:basedOn w:val="a1"/>
    <w:rsid w:val="003D7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semiHidden/>
    <w:unhideWhenUsed/>
    <w:rsid w:val="00AA21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41"/>
    <w:pPr>
      <w:ind w:firstLine="709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rsid w:val="008E1C24"/>
    <w:pPr>
      <w:ind w:firstLine="0"/>
      <w:jc w:val="both"/>
    </w:pPr>
    <w:rPr>
      <w:sz w:val="22"/>
    </w:rPr>
  </w:style>
  <w:style w:type="character" w:customStyle="1" w:styleId="a4">
    <w:name w:val="Основной текст Знак"/>
    <w:link w:val="a3"/>
    <w:uiPriority w:val="99"/>
    <w:semiHidden/>
    <w:rsid w:val="000B3954"/>
    <w:rPr>
      <w:sz w:val="26"/>
    </w:rPr>
  </w:style>
  <w:style w:type="paragraph" w:styleId="a5">
    <w:name w:val="header"/>
    <w:basedOn w:val="a"/>
    <w:link w:val="a6"/>
    <w:uiPriority w:val="99"/>
    <w:rsid w:val="008E1C2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6">
    <w:name w:val="Верхний колонтитул Знак"/>
    <w:link w:val="a5"/>
    <w:uiPriority w:val="99"/>
    <w:rsid w:val="000B3954"/>
    <w:rPr>
      <w:sz w:val="26"/>
    </w:rPr>
  </w:style>
  <w:style w:type="paragraph" w:styleId="a7">
    <w:name w:val="footer"/>
    <w:basedOn w:val="a"/>
    <w:link w:val="a8"/>
    <w:uiPriority w:val="99"/>
    <w:rsid w:val="008E1C2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sid w:val="000B3954"/>
    <w:rPr>
      <w:sz w:val="26"/>
    </w:rPr>
  </w:style>
  <w:style w:type="character" w:styleId="a9">
    <w:name w:val="page number"/>
    <w:uiPriority w:val="99"/>
    <w:rsid w:val="008E1C24"/>
    <w:rPr>
      <w:rFonts w:cs="Times New Roman"/>
    </w:rPr>
  </w:style>
  <w:style w:type="paragraph" w:styleId="aa">
    <w:name w:val="caption"/>
    <w:basedOn w:val="a"/>
    <w:next w:val="a"/>
    <w:uiPriority w:val="35"/>
    <w:qFormat/>
    <w:rsid w:val="008E1C24"/>
    <w:pPr>
      <w:jc w:val="center"/>
    </w:pPr>
    <w:rPr>
      <w:b/>
      <w:sz w:val="28"/>
    </w:rPr>
  </w:style>
  <w:style w:type="paragraph" w:styleId="2">
    <w:name w:val="Body Text 2"/>
    <w:basedOn w:val="a"/>
    <w:link w:val="20"/>
    <w:uiPriority w:val="99"/>
    <w:rsid w:val="008E1C24"/>
    <w:pPr>
      <w:spacing w:before="120"/>
      <w:ind w:right="5102" w:firstLine="0"/>
      <w:jc w:val="center"/>
    </w:pPr>
  </w:style>
  <w:style w:type="character" w:customStyle="1" w:styleId="20">
    <w:name w:val="Основной текст 2 Знак"/>
    <w:link w:val="2"/>
    <w:uiPriority w:val="99"/>
    <w:semiHidden/>
    <w:locked/>
    <w:rsid w:val="00F317B0"/>
    <w:rPr>
      <w:sz w:val="26"/>
      <w:lang w:val="ru-RU" w:eastAsia="ru-RU"/>
    </w:rPr>
  </w:style>
  <w:style w:type="paragraph" w:customStyle="1" w:styleId="ab">
    <w:name w:val="Обращение"/>
    <w:basedOn w:val="a"/>
    <w:next w:val="a"/>
    <w:rsid w:val="008E1C24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rsid w:val="008E1C24"/>
    <w:pPr>
      <w:jc w:val="left"/>
    </w:pPr>
    <w:rPr>
      <w:sz w:val="16"/>
    </w:rPr>
  </w:style>
  <w:style w:type="paragraph" w:customStyle="1" w:styleId="ad">
    <w:name w:val="Адресат"/>
    <w:basedOn w:val="a"/>
    <w:rsid w:val="008E1C24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uiPriority w:val="99"/>
    <w:rsid w:val="008E1C24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30">
    <w:name w:val="Основной текст 3 Знак"/>
    <w:link w:val="3"/>
    <w:uiPriority w:val="99"/>
    <w:semiHidden/>
    <w:rsid w:val="000B3954"/>
    <w:rPr>
      <w:sz w:val="16"/>
      <w:szCs w:val="16"/>
    </w:rPr>
  </w:style>
  <w:style w:type="paragraph" w:customStyle="1" w:styleId="ConsPlusTitle">
    <w:name w:val="ConsPlusTitle"/>
    <w:rsid w:val="00A01D8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99"/>
    <w:qFormat/>
    <w:rsid w:val="00A01D89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A01D89"/>
    <w:pPr>
      <w:autoSpaceDE w:val="0"/>
      <w:autoSpaceDN w:val="0"/>
      <w:adjustRightInd w:val="0"/>
    </w:pPr>
    <w:rPr>
      <w:sz w:val="26"/>
      <w:szCs w:val="26"/>
    </w:rPr>
  </w:style>
  <w:style w:type="paragraph" w:styleId="af">
    <w:name w:val="Balloon Text"/>
    <w:basedOn w:val="a"/>
    <w:link w:val="af0"/>
    <w:uiPriority w:val="99"/>
    <w:rsid w:val="00BA010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BA010A"/>
    <w:rPr>
      <w:rFonts w:ascii="Tahoma" w:hAnsi="Tahoma" w:cs="Tahoma"/>
      <w:sz w:val="16"/>
      <w:szCs w:val="16"/>
    </w:rPr>
  </w:style>
  <w:style w:type="paragraph" w:customStyle="1" w:styleId="af1">
    <w:name w:val="Знак Знак Знак Знак"/>
    <w:basedOn w:val="a"/>
    <w:rsid w:val="00BA010A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4846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B57AF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link w:val="af2"/>
    <w:rsid w:val="00B57AF5"/>
    <w:rPr>
      <w:rFonts w:ascii="Arial" w:hAnsi="Arial" w:cs="Arial"/>
      <w:sz w:val="24"/>
      <w:szCs w:val="24"/>
    </w:rPr>
  </w:style>
  <w:style w:type="paragraph" w:styleId="af4">
    <w:name w:val="Body Text Indent"/>
    <w:basedOn w:val="a"/>
    <w:link w:val="af5"/>
    <w:rsid w:val="00783909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783909"/>
    <w:rPr>
      <w:sz w:val="26"/>
    </w:rPr>
  </w:style>
  <w:style w:type="character" w:styleId="af6">
    <w:name w:val="Hyperlink"/>
    <w:rsid w:val="00BA2E6A"/>
    <w:rPr>
      <w:color w:val="0000FF"/>
      <w:u w:val="single"/>
    </w:rPr>
  </w:style>
  <w:style w:type="paragraph" w:customStyle="1" w:styleId="af7">
    <w:name w:val="Исполнитель"/>
    <w:basedOn w:val="a"/>
    <w:rsid w:val="00C8351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-108" w:firstLine="0"/>
    </w:pPr>
    <w:rPr>
      <w:sz w:val="20"/>
      <w:szCs w:val="24"/>
    </w:rPr>
  </w:style>
  <w:style w:type="table" w:styleId="af8">
    <w:name w:val="Table Grid"/>
    <w:basedOn w:val="a1"/>
    <w:rsid w:val="003D7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semiHidden/>
    <w:unhideWhenUsed/>
    <w:rsid w:val="00AA2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omgtn@gov70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3051-4F9A-4CFD-A5E6-DE2F3DF3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АТО.dot</Template>
  <TotalTime>3135</TotalTime>
  <Pages>1</Pages>
  <Words>1694</Words>
  <Characters>9660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 Главы администрации</vt:lpstr>
      <vt:lpstr>Бланк Главы администрации</vt:lpstr>
    </vt:vector>
  </TitlesOfParts>
  <Company>Администрация Томской области</Company>
  <LinksUpToDate>false</LinksUpToDate>
  <CharactersWithSpaces>11332</CharactersWithSpaces>
  <SharedDoc>false</SharedDoc>
  <HLinks>
    <vt:vector size="12" baseType="variant">
      <vt:variant>
        <vt:i4>3276812</vt:i4>
      </vt:variant>
      <vt:variant>
        <vt:i4>3</vt:i4>
      </vt:variant>
      <vt:variant>
        <vt:i4>0</vt:i4>
      </vt:variant>
      <vt:variant>
        <vt:i4>5</vt:i4>
      </vt:variant>
      <vt:variant>
        <vt:lpwstr>mailto:zeagtn@mail.ru</vt:lpwstr>
      </vt:variant>
      <vt:variant>
        <vt:lpwstr/>
      </vt:variant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mailto:tomgtn@gov70.ru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subject/>
  <dc:creator>mazaeva</dc:creator>
  <cp:keywords/>
  <cp:lastModifiedBy>Залевская</cp:lastModifiedBy>
  <cp:revision>329</cp:revision>
  <cp:lastPrinted>2026-06-08T04:59:00Z</cp:lastPrinted>
  <dcterms:created xsi:type="dcterms:W3CDTF">2022-12-21T02:33:00Z</dcterms:created>
  <dcterms:modified xsi:type="dcterms:W3CDTF">2026-06-19T03:46:00Z</dcterms:modified>
</cp:coreProperties>
</file>