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E5" w:rsidRDefault="00503055">
      <w:pPr>
        <w:pStyle w:val="ConsPlusTitle0"/>
        <w:jc w:val="center"/>
        <w:outlineLvl w:val="0"/>
      </w:pPr>
      <w:r>
        <w:t>ДЕПАРТАМЕНТ ТРАНСПОРТА, ДОРОЖНОЙ ДЕЯТЕЛЬНОСТИ</w:t>
      </w:r>
    </w:p>
    <w:p w:rsidR="00BC60E5" w:rsidRDefault="00503055">
      <w:pPr>
        <w:pStyle w:val="ConsPlusTitle0"/>
        <w:jc w:val="center"/>
      </w:pPr>
      <w:r>
        <w:t>И СВЯЗИ ТОМСКОЙ ОБЛАСТИ</w:t>
      </w:r>
    </w:p>
    <w:p w:rsidR="00BC60E5" w:rsidRDefault="00BC60E5">
      <w:pPr>
        <w:pStyle w:val="ConsPlusTitle0"/>
        <w:jc w:val="both"/>
      </w:pPr>
    </w:p>
    <w:p w:rsidR="00BC60E5" w:rsidRDefault="00503055">
      <w:pPr>
        <w:pStyle w:val="ConsPlusTitle0"/>
        <w:jc w:val="center"/>
      </w:pPr>
      <w:r>
        <w:t>ПРИКАЗ</w:t>
      </w:r>
    </w:p>
    <w:p w:rsidR="00BC60E5" w:rsidRDefault="00503055">
      <w:pPr>
        <w:pStyle w:val="ConsPlusTitle0"/>
        <w:jc w:val="center"/>
      </w:pPr>
      <w:r>
        <w:t>от 5 ноября 2024 г. N 47</w:t>
      </w:r>
    </w:p>
    <w:p w:rsidR="00BC60E5" w:rsidRDefault="00BC60E5">
      <w:pPr>
        <w:pStyle w:val="ConsPlusTitle0"/>
        <w:jc w:val="both"/>
      </w:pPr>
    </w:p>
    <w:p w:rsidR="00BC60E5" w:rsidRDefault="00503055">
      <w:pPr>
        <w:pStyle w:val="ConsPlusTitle0"/>
        <w:jc w:val="center"/>
      </w:pPr>
      <w:r>
        <w:t>ОБ УСТАНОВЛЕНИИ ПОРЯДКА ПРЕДОСТАВЛЕНИЯ ДУБЛИКАТА</w:t>
      </w:r>
    </w:p>
    <w:p w:rsidR="00BC60E5" w:rsidRDefault="00503055">
      <w:pPr>
        <w:pStyle w:val="ConsPlusTitle0"/>
        <w:jc w:val="center"/>
      </w:pPr>
      <w:r>
        <w:t>СВИДЕТЕЛЬСТВА ОБ ОСУЩЕСТВЛЕНИИ ПЕРЕВОЗОК</w:t>
      </w:r>
    </w:p>
    <w:p w:rsidR="00BC60E5" w:rsidRDefault="00503055">
      <w:pPr>
        <w:pStyle w:val="ConsPlusTitle0"/>
        <w:jc w:val="center"/>
      </w:pPr>
      <w:r>
        <w:t>ПО МЕЖМУНИЦИПАЛЬНОМУ МАРШРУТУ РЕГУЛЯРНЫХ ПЕРЕВОЗОК</w:t>
      </w:r>
    </w:p>
    <w:p w:rsidR="00BC60E5" w:rsidRDefault="00503055">
      <w:pPr>
        <w:pStyle w:val="ConsPlusTitle0"/>
        <w:jc w:val="center"/>
      </w:pPr>
      <w:r>
        <w:t>И ДУБЛИКАТА КАРТЫ ТАКОГО МАРШРУТА</w:t>
      </w:r>
    </w:p>
    <w:p w:rsidR="00BC60E5" w:rsidRDefault="00BC60E5">
      <w:pPr>
        <w:pStyle w:val="ConsPlusNormal0"/>
        <w:jc w:val="both"/>
      </w:pPr>
    </w:p>
    <w:p w:rsidR="00BC60E5" w:rsidRDefault="00503055">
      <w:pPr>
        <w:pStyle w:val="ConsPlusNormal0"/>
        <w:ind w:firstLine="540"/>
        <w:jc w:val="both"/>
      </w:pPr>
      <w:proofErr w:type="gramStart"/>
      <w:r>
        <w:t>В соответствии со статьей 29.2 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частью 3 статьи 3 Закона Томской области от 29.12.2015 N 216-ОЗ "Об организации регулярных перевозок пассажиров и багажа автомобильным транспортом и городским</w:t>
      </w:r>
      <w:proofErr w:type="gramEnd"/>
      <w:r>
        <w:t xml:space="preserve"> наземным электрическим транспортом на территории Томской области", пунктом 9 подпункта 12-1 Постановления Губернатора Томской области от 09.01.2013 N 1 "Об утверждении Положения о Департаменте транспорта, дорожной деятельности и связи Томской области", приказываю: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30" w:tooltip="ПОРЯДОК">
        <w:r>
          <w:rPr>
            <w:color w:val="0000FF"/>
          </w:rPr>
          <w:t>порядок</w:t>
        </w:r>
      </w:hyperlink>
      <w:r>
        <w:t xml:space="preserve"> предоставления дубликата свидетельства об осуществлении перевозок по межмуниципальному маршруту регулярных перевозок и дубликата карты такого маршрута, согласно приложению к настоящему приказу.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2. Настоящий приказ вступает в силу с момента официального опубликования.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3. Комитету кадрового, финансового и правового обеспечения в пятидневный срок обеспечить официальное опубликование настоящего приказа.</w:t>
      </w:r>
    </w:p>
    <w:p w:rsidR="00BC60E5" w:rsidRDefault="00BC60E5">
      <w:pPr>
        <w:pStyle w:val="ConsPlusNormal0"/>
        <w:jc w:val="both"/>
      </w:pPr>
    </w:p>
    <w:p w:rsidR="00BC60E5" w:rsidRDefault="00503055">
      <w:pPr>
        <w:pStyle w:val="ConsPlusNormal0"/>
        <w:jc w:val="right"/>
      </w:pPr>
      <w:r>
        <w:t>И.о. начальника Департамента</w:t>
      </w:r>
    </w:p>
    <w:p w:rsidR="00BC60E5" w:rsidRDefault="00503055">
      <w:pPr>
        <w:pStyle w:val="ConsPlusNormal0"/>
        <w:jc w:val="right"/>
      </w:pPr>
      <w:r>
        <w:t>И.В.НАЗАРОВ</w:t>
      </w:r>
    </w:p>
    <w:p w:rsidR="00BC60E5" w:rsidRDefault="00BC60E5">
      <w:pPr>
        <w:pStyle w:val="ConsPlusNormal0"/>
        <w:jc w:val="both"/>
      </w:pPr>
    </w:p>
    <w:p w:rsidR="00BC60E5" w:rsidRDefault="00BC60E5">
      <w:pPr>
        <w:pStyle w:val="ConsPlusNormal0"/>
        <w:jc w:val="both"/>
      </w:pPr>
    </w:p>
    <w:p w:rsidR="00BC60E5" w:rsidRDefault="00BC60E5">
      <w:pPr>
        <w:pStyle w:val="ConsPlusNormal0"/>
        <w:jc w:val="both"/>
      </w:pPr>
      <w:bookmarkStart w:id="0" w:name="_GoBack"/>
      <w:bookmarkEnd w:id="0"/>
    </w:p>
    <w:p w:rsidR="00BC60E5" w:rsidRDefault="00503055">
      <w:pPr>
        <w:pStyle w:val="ConsPlusNormal0"/>
        <w:jc w:val="right"/>
        <w:outlineLvl w:val="0"/>
      </w:pPr>
      <w:r>
        <w:t>Приложение</w:t>
      </w:r>
    </w:p>
    <w:p w:rsidR="00BC60E5" w:rsidRDefault="00503055">
      <w:pPr>
        <w:pStyle w:val="ConsPlusNormal0"/>
        <w:jc w:val="right"/>
      </w:pPr>
      <w:r>
        <w:t>к приказу</w:t>
      </w:r>
    </w:p>
    <w:p w:rsidR="00BC60E5" w:rsidRDefault="00503055">
      <w:pPr>
        <w:pStyle w:val="ConsPlusNormal0"/>
        <w:jc w:val="right"/>
      </w:pPr>
      <w:r>
        <w:t xml:space="preserve">Департамента транспорта, </w:t>
      </w:r>
      <w:proofErr w:type="gramStart"/>
      <w:r>
        <w:t>дорожной</w:t>
      </w:r>
      <w:proofErr w:type="gramEnd"/>
    </w:p>
    <w:p w:rsidR="00BC60E5" w:rsidRDefault="00503055">
      <w:pPr>
        <w:pStyle w:val="ConsPlusNormal0"/>
        <w:jc w:val="right"/>
      </w:pPr>
      <w:r>
        <w:t>деятельности и связи Томской области</w:t>
      </w:r>
    </w:p>
    <w:p w:rsidR="00BC60E5" w:rsidRDefault="00503055">
      <w:pPr>
        <w:pStyle w:val="ConsPlusNormal0"/>
        <w:jc w:val="right"/>
      </w:pPr>
      <w:r>
        <w:t>от 05.11.2024 N 47</w:t>
      </w:r>
    </w:p>
    <w:p w:rsidR="00BC60E5" w:rsidRDefault="00BC60E5">
      <w:pPr>
        <w:pStyle w:val="ConsPlusNormal0"/>
        <w:jc w:val="both"/>
      </w:pPr>
    </w:p>
    <w:p w:rsidR="00BC60E5" w:rsidRDefault="00503055">
      <w:pPr>
        <w:pStyle w:val="ConsPlusTitle0"/>
        <w:jc w:val="center"/>
      </w:pPr>
      <w:bookmarkStart w:id="1" w:name="P30"/>
      <w:bookmarkEnd w:id="1"/>
      <w:r>
        <w:t>ПОРЯДОК</w:t>
      </w:r>
    </w:p>
    <w:p w:rsidR="00BC60E5" w:rsidRDefault="00503055">
      <w:pPr>
        <w:pStyle w:val="ConsPlusTitle0"/>
        <w:jc w:val="center"/>
      </w:pPr>
      <w:r>
        <w:t>ПРЕДОСТАВЛЕНИЯ ДУБЛИКАТА СВИДЕТЕЛЬСТВА ОБ ОСУЩЕСТВЛЕНИИ</w:t>
      </w:r>
    </w:p>
    <w:p w:rsidR="00BC60E5" w:rsidRDefault="00503055">
      <w:pPr>
        <w:pStyle w:val="ConsPlusTitle0"/>
        <w:jc w:val="center"/>
      </w:pPr>
      <w:r>
        <w:t>ПЕРЕВОЗОК ПО МЕЖМУНИЦИПАЛЬНОМУ МАРШРУТУ РЕГУЛЯРНЫХ ПЕРЕВОЗОК</w:t>
      </w:r>
    </w:p>
    <w:p w:rsidR="00BC60E5" w:rsidRDefault="00503055">
      <w:pPr>
        <w:pStyle w:val="ConsPlusTitle0"/>
        <w:jc w:val="center"/>
      </w:pPr>
      <w:r>
        <w:t>И ДУБЛИКАТА КАРТЫ ТАКОГО МАРШРУТА</w:t>
      </w:r>
    </w:p>
    <w:p w:rsidR="00BC60E5" w:rsidRDefault="00BC60E5">
      <w:pPr>
        <w:pStyle w:val="ConsPlusNormal0"/>
        <w:jc w:val="both"/>
      </w:pPr>
    </w:p>
    <w:p w:rsidR="00BC60E5" w:rsidRDefault="00503055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В соответствии со статьей 29.2 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частью 3 статьи 3 Закона </w:t>
      </w:r>
      <w:r>
        <w:lastRenderedPageBreak/>
        <w:t>Томской области от 29.12.2015 N 216-ОЗ "Об организации регулярных перевозок пассажиров и багажа автомобильным транспортом и городским</w:t>
      </w:r>
      <w:proofErr w:type="gramEnd"/>
      <w:r>
        <w:t xml:space="preserve"> </w:t>
      </w:r>
      <w:proofErr w:type="gramStart"/>
      <w:r>
        <w:t>наземным электрическим транспортом на территории Томской области", пунктом 9 подпункта 12-1 Постановления Губернатора Томской области от 09.01.2013 N 1 "Об утверждении Положения о Департаменте транспорта, дорожной деятельности и связи Томской области", уполномоченным органом, осуществляющим выдачу и переоформление свидетельств об осуществлении перевозок по межмуниципальным маршрутам регулярных перевозок по нерегулируемым тарифам, выдачу и переоформление карты маршрута регулярных перевозок по межмуниципальным маршрутам регулярных</w:t>
      </w:r>
      <w:proofErr w:type="gramEnd"/>
      <w:r>
        <w:t xml:space="preserve"> перевозок (далее - свидетельство и карта маршрута), </w:t>
      </w:r>
      <w:proofErr w:type="gramStart"/>
      <w:r>
        <w:t>определен</w:t>
      </w:r>
      <w:proofErr w:type="gramEnd"/>
      <w:r>
        <w:t xml:space="preserve"> Департамент транспорта, дорожной деятельности и связи Томской области (далее - Департамент).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2. В случае утраты свидетельства или карты маршрута либо их порчи юридическое лицо, индивидуальный предприниматель или уполномоченный участник договора простого товарищества обращается в Департамент за получением дубликата свидетельства или карты маршрута.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Обращение в свободной форме направляется почтовым отправлением с уведомлением о вручении, по электронной почте, либо лично в часы приема в комитет по транспорту и связи Департамента. Допускается направление указанного обращения в форме электронного документа, подписанного электронной подписью любого вида.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3. Не позднее пяти рабочих дней со дня получения обращения юридического лица, индивидуального предпринимателя или уполномоченного участника договора простого товарищества о выдаче дубликата свидетельства или карты маршрута Департамент выдает юридическому лицу, индивидуальному предпринимателю или уполномоченному участнику договора простого товарищества дубликат свидетельства или карты маршрута.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4. Дубликаты свидетельства и карты маршрута оформляются на бланках, форма которых утверждена нормативно-правовым актом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5. В бланки дубликатов свидетельства и карты маршрута вносятся сведения, идентичные сведениям, содержащимся в утраченных или испорченных бланках свидетельств и карт маршрутов. При заполнении бланков дубликатов свидетельства и карты маршрута указывается надпись: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на бланке дубликата свидетельства - "дубликат свидетельства серии 000000 N 000000" в отдельной строке с выравниванием по центру;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на бланке дубликата карты маршрута - "дубликат карты маршрута серии 000000 N 000000" в отдельной строке с выравниванием по центру.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Надписи на дубликатах, указанные в настоящем пункте, заверяются подписью руководителя и печатью Департамента.</w:t>
      </w:r>
    </w:p>
    <w:p w:rsidR="00BC60E5" w:rsidRDefault="00503055">
      <w:pPr>
        <w:pStyle w:val="ConsPlusNormal0"/>
        <w:spacing w:before="240"/>
        <w:ind w:firstLine="540"/>
        <w:jc w:val="both"/>
      </w:pPr>
      <w:r>
        <w:t>6. Копии выданных дубликатов свидетельства и карты маршрута хранятся в комитете по транспорту и связи Департамента.</w:t>
      </w:r>
    </w:p>
    <w:p w:rsidR="00BC60E5" w:rsidRDefault="00BC60E5">
      <w:pPr>
        <w:pStyle w:val="ConsPlusNormal0"/>
        <w:jc w:val="both"/>
      </w:pPr>
    </w:p>
    <w:sectPr w:rsidR="00BC60E5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E7F" w:rsidRDefault="003D4E7F">
      <w:r>
        <w:separator/>
      </w:r>
    </w:p>
  </w:endnote>
  <w:endnote w:type="continuationSeparator" w:id="0">
    <w:p w:rsidR="003D4E7F" w:rsidRDefault="003D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E5" w:rsidRDefault="00BC60E5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E7F" w:rsidRDefault="003D4E7F">
      <w:r>
        <w:separator/>
      </w:r>
    </w:p>
  </w:footnote>
  <w:footnote w:type="continuationSeparator" w:id="0">
    <w:p w:rsidR="003D4E7F" w:rsidRDefault="003D4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E5" w:rsidRDefault="00BC60E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0E5"/>
    <w:rsid w:val="003D4E7F"/>
    <w:rsid w:val="003F3ABA"/>
    <w:rsid w:val="004620A5"/>
    <w:rsid w:val="00503055"/>
    <w:rsid w:val="00BC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620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0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3A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3ABA"/>
  </w:style>
  <w:style w:type="paragraph" w:styleId="a7">
    <w:name w:val="footer"/>
    <w:basedOn w:val="a"/>
    <w:link w:val="a8"/>
    <w:uiPriority w:val="99"/>
    <w:unhideWhenUsed/>
    <w:rsid w:val="003F3A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3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737</Words>
  <Characters>4203</Characters>
  <Application>Microsoft Office Word</Application>
  <DocSecurity>0</DocSecurity>
  <Lines>35</Lines>
  <Paragraphs>9</Paragraphs>
  <ScaleCrop>false</ScaleCrop>
  <Company>КонсультантПлюс Версия 4024.00.50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транспорта, дорожной деятельности и связи Томской области от 05.11.2024 N 47
"Об установлении порядка предоставления дубликата свидетельства об осуществлении перевозок по межмуниципальному маршруту регулярных перевозок и дубликата карты такого маршрута"</dc:title>
  <cp:lastModifiedBy>Дмитрий Вячеславович Руднев</cp:lastModifiedBy>
  <cp:revision>3</cp:revision>
  <dcterms:created xsi:type="dcterms:W3CDTF">2026-05-25T04:08:00Z</dcterms:created>
  <dcterms:modified xsi:type="dcterms:W3CDTF">2026-05-25T04:15:00Z</dcterms:modified>
</cp:coreProperties>
</file>